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8B1061" w:rsidRPr="0000389D" w14:paraId="4F19DAD2" w14:textId="77777777" w:rsidTr="008B1061">
        <w:trPr>
          <w:trHeight w:val="841"/>
        </w:trPr>
        <w:tc>
          <w:tcPr>
            <w:tcW w:w="4077" w:type="dxa"/>
          </w:tcPr>
          <w:p w14:paraId="4F19DAD1" w14:textId="0DED8F96" w:rsidR="008B1061" w:rsidRPr="0000389D" w:rsidRDefault="008B1061" w:rsidP="00495FEC">
            <w:pPr>
              <w:spacing w:line="276" w:lineRule="auto"/>
              <w:rPr>
                <w:rFonts w:eastAsia="Times New Roman"/>
                <w:color w:val="000000" w:themeColor="text1"/>
              </w:rPr>
            </w:pPr>
            <w:r w:rsidRPr="0000389D">
              <w:rPr>
                <w:rFonts w:eastAsia="Times New Roman"/>
                <w:color w:val="000000" w:themeColor="text1"/>
              </w:rPr>
              <w:t xml:space="preserve">Minutes of the </w:t>
            </w:r>
            <w:r w:rsidR="00963AEC" w:rsidRPr="0000389D">
              <w:rPr>
                <w:rFonts w:eastAsia="Times New Roman"/>
                <w:color w:val="000000" w:themeColor="text1"/>
              </w:rPr>
              <w:t xml:space="preserve">Consumer Network meeting </w:t>
            </w:r>
            <w:r w:rsidRPr="0000389D">
              <w:rPr>
                <w:rFonts w:eastAsia="Times New Roman"/>
                <w:color w:val="000000" w:themeColor="text1"/>
              </w:rPr>
              <w:t xml:space="preserve">held on </w:t>
            </w:r>
            <w:r w:rsidR="002852AA">
              <w:rPr>
                <w:rFonts w:eastAsia="Times New Roman"/>
                <w:color w:val="000000" w:themeColor="text1"/>
              </w:rPr>
              <w:t>12</w:t>
            </w:r>
            <w:r w:rsidR="006E2213">
              <w:rPr>
                <w:rFonts w:eastAsia="Times New Roman"/>
                <w:color w:val="000000" w:themeColor="text1"/>
              </w:rPr>
              <w:t xml:space="preserve"> September</w:t>
            </w:r>
            <w:r w:rsidR="002B1F6A">
              <w:rPr>
                <w:rFonts w:eastAsia="Times New Roman"/>
                <w:color w:val="000000" w:themeColor="text1"/>
              </w:rPr>
              <w:t xml:space="preserve"> 201</w:t>
            </w:r>
            <w:r w:rsidR="00EA298E">
              <w:rPr>
                <w:rFonts w:eastAsia="Times New Roman"/>
                <w:color w:val="000000" w:themeColor="text1"/>
              </w:rPr>
              <w:t>9</w:t>
            </w:r>
            <w:r w:rsidRPr="0000389D">
              <w:rPr>
                <w:rFonts w:eastAsia="Times New Roman"/>
                <w:color w:val="000000" w:themeColor="text1"/>
              </w:rPr>
              <w:t xml:space="preserve">, </w:t>
            </w:r>
            <w:r w:rsidR="0065524D">
              <w:rPr>
                <w:rFonts w:eastAsia="Times New Roman"/>
                <w:color w:val="000000" w:themeColor="text1"/>
              </w:rPr>
              <w:t xml:space="preserve">in Pounamu </w:t>
            </w:r>
            <w:r w:rsidRPr="0000389D">
              <w:rPr>
                <w:rFonts w:eastAsia="Times New Roman"/>
                <w:color w:val="000000" w:themeColor="text1"/>
              </w:rPr>
              <w:t xml:space="preserve">at </w:t>
            </w:r>
            <w:r w:rsidR="0079082D">
              <w:rPr>
                <w:rFonts w:eastAsia="Times New Roman"/>
                <w:color w:val="000000" w:themeColor="text1"/>
              </w:rPr>
              <w:t xml:space="preserve">the </w:t>
            </w:r>
            <w:r w:rsidR="001D120B">
              <w:rPr>
                <w:rFonts w:eastAsia="Times New Roman"/>
                <w:color w:val="000000" w:themeColor="text1"/>
              </w:rPr>
              <w:t>He</w:t>
            </w:r>
            <w:r w:rsidR="0079082D">
              <w:rPr>
                <w:rFonts w:eastAsia="Times New Roman"/>
                <w:color w:val="000000" w:themeColor="text1"/>
              </w:rPr>
              <w:t>alth</w:t>
            </w:r>
            <w:r w:rsidR="001D120B">
              <w:rPr>
                <w:rFonts w:eastAsia="Times New Roman"/>
                <w:color w:val="000000" w:themeColor="text1"/>
              </w:rPr>
              <w:t xml:space="preserve"> </w:t>
            </w:r>
            <w:r w:rsidR="00604B06">
              <w:rPr>
                <w:rFonts w:eastAsia="Times New Roman"/>
                <w:color w:val="000000" w:themeColor="text1"/>
              </w:rPr>
              <w:t>Q</w:t>
            </w:r>
            <w:r w:rsidR="001D120B">
              <w:rPr>
                <w:rFonts w:eastAsia="Times New Roman"/>
                <w:color w:val="000000" w:themeColor="text1"/>
              </w:rPr>
              <w:t xml:space="preserve">uality &amp; </w:t>
            </w:r>
            <w:r w:rsidR="00604B06">
              <w:rPr>
                <w:rFonts w:eastAsia="Times New Roman"/>
                <w:color w:val="000000" w:themeColor="text1"/>
              </w:rPr>
              <w:t>S</w:t>
            </w:r>
            <w:r w:rsidR="001D120B">
              <w:rPr>
                <w:rFonts w:eastAsia="Times New Roman"/>
                <w:color w:val="000000" w:themeColor="text1"/>
              </w:rPr>
              <w:t xml:space="preserve">afety </w:t>
            </w:r>
            <w:r w:rsidR="00604B06">
              <w:rPr>
                <w:rFonts w:eastAsia="Times New Roman"/>
                <w:color w:val="000000" w:themeColor="text1"/>
              </w:rPr>
              <w:t>C</w:t>
            </w:r>
            <w:r w:rsidR="001D120B">
              <w:rPr>
                <w:rFonts w:eastAsia="Times New Roman"/>
                <w:color w:val="000000" w:themeColor="text1"/>
              </w:rPr>
              <w:t>ommission</w:t>
            </w:r>
            <w:r w:rsidR="00B1689D">
              <w:rPr>
                <w:rFonts w:eastAsia="Times New Roman"/>
                <w:color w:val="000000" w:themeColor="text1"/>
              </w:rPr>
              <w:t>, Wellington</w:t>
            </w:r>
          </w:p>
        </w:tc>
      </w:tr>
    </w:tbl>
    <w:p w14:paraId="4F19DAD3" w14:textId="3CDADCC2" w:rsidR="00A33841" w:rsidRPr="0000389D" w:rsidRDefault="002D2DE5" w:rsidP="0000389D">
      <w:pPr>
        <w:pBdr>
          <w:top w:val="single" w:sz="4" w:space="1" w:color="auto"/>
        </w:pBdr>
        <w:autoSpaceDE w:val="0"/>
        <w:autoSpaceDN w:val="0"/>
        <w:adjustRightInd w:val="0"/>
        <w:rPr>
          <w:rFonts w:eastAsia="Times New Roman"/>
          <w:color w:val="000000" w:themeColor="text1"/>
        </w:rPr>
      </w:pPr>
      <w:r w:rsidRPr="0000389D">
        <w:rPr>
          <w:rFonts w:eastAsia="Times New Roman"/>
          <w:noProof/>
          <w:color w:val="000000" w:themeColor="text1"/>
          <w:lang w:eastAsia="en-NZ"/>
        </w:rPr>
        <w:drawing>
          <wp:anchor distT="0" distB="0" distL="114300" distR="114300" simplePos="0" relativeHeight="251655680" behindDoc="0" locked="0" layoutInCell="1" allowOverlap="1" wp14:anchorId="4F19DC68" wp14:editId="2C5C5CC8">
            <wp:simplePos x="0" y="0"/>
            <wp:positionH relativeFrom="column">
              <wp:posOffset>3741089</wp:posOffset>
            </wp:positionH>
            <wp:positionV relativeFrom="paragraph">
              <wp:posOffset>-720518</wp:posOffset>
            </wp:positionV>
            <wp:extent cx="2065655" cy="610870"/>
            <wp:effectExtent l="0" t="0" r="0" b="0"/>
            <wp:wrapNone/>
            <wp:docPr id="1" name="Picture 2"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655" cy="610870"/>
                    </a:xfrm>
                    <a:prstGeom prst="rect">
                      <a:avLst/>
                    </a:prstGeom>
                    <a:noFill/>
                  </pic:spPr>
                </pic:pic>
              </a:graphicData>
            </a:graphic>
            <wp14:sizeRelH relativeFrom="page">
              <wp14:pctWidth>0</wp14:pctWidth>
            </wp14:sizeRelH>
            <wp14:sizeRelV relativeFrom="page">
              <wp14:pctHeight>0</wp14:pctHeight>
            </wp14:sizeRelV>
          </wp:anchor>
        </w:drawing>
      </w:r>
    </w:p>
    <w:p w14:paraId="4F19DAD4" w14:textId="6E855AAC" w:rsidR="00A33841" w:rsidRPr="00AA63B2" w:rsidRDefault="00A33841" w:rsidP="0000389D">
      <w:pPr>
        <w:ind w:left="1701" w:hanging="1701"/>
        <w:rPr>
          <w:color w:val="000000" w:themeColor="text1"/>
        </w:rPr>
      </w:pPr>
      <w:r w:rsidRPr="00AA63B2">
        <w:rPr>
          <w:rFonts w:eastAsia="Times New Roman"/>
          <w:b/>
          <w:color w:val="000000" w:themeColor="text1"/>
        </w:rPr>
        <w:t>Present:</w:t>
      </w:r>
      <w:r w:rsidRPr="00651AAF">
        <w:rPr>
          <w:rFonts w:eastAsia="Times New Roman"/>
          <w:i/>
          <w:color w:val="000000" w:themeColor="text1"/>
        </w:rPr>
        <w:tab/>
      </w:r>
      <w:r w:rsidR="005D37A7" w:rsidRPr="00AA63B2">
        <w:rPr>
          <w:rFonts w:eastAsia="Times New Roman"/>
          <w:color w:val="000000" w:themeColor="text1"/>
        </w:rPr>
        <w:t>Deon York (Chair),</w:t>
      </w:r>
      <w:r w:rsidR="00DE33B9" w:rsidRPr="00AA63B2">
        <w:rPr>
          <w:color w:val="000000" w:themeColor="text1"/>
        </w:rPr>
        <w:t xml:space="preserve"> Ezekiel</w:t>
      </w:r>
      <w:r w:rsidR="00963AEC" w:rsidRPr="00AA63B2">
        <w:rPr>
          <w:color w:val="000000" w:themeColor="text1"/>
        </w:rPr>
        <w:t xml:space="preserve"> Robson, </w:t>
      </w:r>
      <w:r w:rsidR="00187337" w:rsidRPr="00AA63B2">
        <w:rPr>
          <w:color w:val="000000" w:themeColor="text1"/>
        </w:rPr>
        <w:t xml:space="preserve">Martine Abel, </w:t>
      </w:r>
      <w:r w:rsidR="006626DB" w:rsidRPr="00AA63B2">
        <w:rPr>
          <w:color w:val="000000" w:themeColor="text1"/>
        </w:rPr>
        <w:t>Te Rina Ruru,</w:t>
      </w:r>
      <w:r w:rsidR="006626DB" w:rsidRPr="00AA63B2">
        <w:rPr>
          <w:rFonts w:eastAsia="Times New Roman"/>
          <w:color w:val="000000" w:themeColor="text1"/>
        </w:rPr>
        <w:t xml:space="preserve"> </w:t>
      </w:r>
      <w:r w:rsidR="00E5519B">
        <w:rPr>
          <w:rFonts w:eastAsia="Times New Roman"/>
          <w:color w:val="000000" w:themeColor="text1"/>
        </w:rPr>
        <w:t>Tamara Waugh</w:t>
      </w:r>
      <w:r w:rsidR="00F55A92">
        <w:rPr>
          <w:rFonts w:eastAsia="Times New Roman"/>
          <w:color w:val="000000" w:themeColor="text1"/>
        </w:rPr>
        <w:t xml:space="preserve">, </w:t>
      </w:r>
      <w:r w:rsidR="00495FEC" w:rsidRPr="00AA63B2">
        <w:rPr>
          <w:color w:val="000000" w:themeColor="text1"/>
        </w:rPr>
        <w:t>Camron Muriwai,</w:t>
      </w:r>
      <w:r w:rsidR="00323A07" w:rsidRPr="00AA63B2">
        <w:rPr>
          <w:color w:val="000000" w:themeColor="text1"/>
        </w:rPr>
        <w:t xml:space="preserve"> </w:t>
      </w:r>
      <w:r w:rsidR="00495FEC" w:rsidRPr="00AA63B2">
        <w:rPr>
          <w:color w:val="000000" w:themeColor="text1"/>
        </w:rPr>
        <w:t xml:space="preserve">Edna Tu’itupou-Havea, Marlene Whaanga-Dean, </w:t>
      </w:r>
      <w:r w:rsidR="001A1F4E" w:rsidRPr="008C7DE7">
        <w:rPr>
          <w:color w:val="000000" w:themeColor="text1"/>
        </w:rPr>
        <w:t>Bernadette Pereira</w:t>
      </w:r>
      <w:r w:rsidR="007D133F">
        <w:rPr>
          <w:color w:val="000000" w:themeColor="text1"/>
        </w:rPr>
        <w:t>,</w:t>
      </w:r>
      <w:r w:rsidR="00187337" w:rsidRPr="00AA63B2">
        <w:rPr>
          <w:color w:val="000000" w:themeColor="text1"/>
        </w:rPr>
        <w:t xml:space="preserve"> </w:t>
      </w:r>
      <w:r w:rsidR="00963AEC" w:rsidRPr="00AA63B2">
        <w:rPr>
          <w:color w:val="000000" w:themeColor="text1"/>
        </w:rPr>
        <w:t>D</w:t>
      </w:r>
      <w:r w:rsidR="00623653" w:rsidRPr="00AA63B2">
        <w:rPr>
          <w:color w:val="000000" w:themeColor="text1"/>
        </w:rPr>
        <w:t>e</w:t>
      </w:r>
      <w:r w:rsidR="009F3E5F" w:rsidRPr="00AA63B2">
        <w:rPr>
          <w:color w:val="000000" w:themeColor="text1"/>
        </w:rPr>
        <w:t>z</w:t>
      </w:r>
      <w:r w:rsidR="00623653" w:rsidRPr="00AA63B2">
        <w:rPr>
          <w:color w:val="000000" w:themeColor="text1"/>
        </w:rPr>
        <w:t xml:space="preserve"> McCormack</w:t>
      </w:r>
      <w:r w:rsidR="00963AEC" w:rsidRPr="00AA63B2">
        <w:rPr>
          <w:color w:val="000000" w:themeColor="text1"/>
        </w:rPr>
        <w:t xml:space="preserve"> (</w:t>
      </w:r>
      <w:r w:rsidR="00ED5871">
        <w:rPr>
          <w:color w:val="000000" w:themeColor="text1"/>
        </w:rPr>
        <w:t>m</w:t>
      </w:r>
      <w:r w:rsidR="00963AEC" w:rsidRPr="00AA63B2">
        <w:rPr>
          <w:color w:val="000000" w:themeColor="text1"/>
        </w:rPr>
        <w:t>inutes)</w:t>
      </w:r>
      <w:r w:rsidR="009633F7">
        <w:rPr>
          <w:color w:val="000000" w:themeColor="text1"/>
        </w:rPr>
        <w:t>,</w:t>
      </w:r>
      <w:r w:rsidR="009633F7" w:rsidRPr="009633F7">
        <w:rPr>
          <w:rFonts w:eastAsia="Times New Roman"/>
          <w:color w:val="000000" w:themeColor="text1"/>
        </w:rPr>
        <w:t xml:space="preserve"> </w:t>
      </w:r>
      <w:r w:rsidR="009633F7" w:rsidRPr="00AA63B2">
        <w:rPr>
          <w:rFonts w:eastAsia="Times New Roman"/>
          <w:color w:val="000000" w:themeColor="text1"/>
        </w:rPr>
        <w:t>Gillian Bohm</w:t>
      </w:r>
      <w:r w:rsidR="009633F7">
        <w:rPr>
          <w:rFonts w:eastAsia="Times New Roman"/>
          <w:color w:val="000000" w:themeColor="text1"/>
        </w:rPr>
        <w:t xml:space="preserve"> (joined after lunch)</w:t>
      </w:r>
    </w:p>
    <w:p w14:paraId="7D593FD3" w14:textId="77777777" w:rsidR="003A7705" w:rsidRPr="00BE7C26" w:rsidRDefault="00A53D55" w:rsidP="003A7705">
      <w:pPr>
        <w:tabs>
          <w:tab w:val="left" w:pos="1701"/>
        </w:tabs>
        <w:spacing w:after="0"/>
        <w:ind w:left="720" w:hanging="720"/>
        <w:rPr>
          <w:rFonts w:eastAsia="Times New Roman"/>
          <w:color w:val="000000" w:themeColor="text1"/>
        </w:rPr>
      </w:pPr>
      <w:r w:rsidRPr="003B4F32">
        <w:rPr>
          <w:rFonts w:eastAsia="Times New Roman"/>
          <w:b/>
          <w:color w:val="000000" w:themeColor="text1"/>
        </w:rPr>
        <w:t>G</w:t>
      </w:r>
      <w:r w:rsidR="00CE382F" w:rsidRPr="003B4F32">
        <w:rPr>
          <w:rFonts w:eastAsia="Times New Roman"/>
          <w:b/>
          <w:color w:val="000000" w:themeColor="text1"/>
        </w:rPr>
        <w:t>uests:</w:t>
      </w:r>
      <w:r w:rsidR="00D65F23" w:rsidRPr="00AA63B2">
        <w:rPr>
          <w:rFonts w:eastAsia="Times New Roman"/>
          <w:i/>
          <w:color w:val="000000" w:themeColor="text1"/>
        </w:rPr>
        <w:tab/>
      </w:r>
      <w:r w:rsidR="00215056" w:rsidRPr="00215056">
        <w:rPr>
          <w:rFonts w:eastAsia="Times New Roman"/>
          <w:color w:val="000000" w:themeColor="text1"/>
        </w:rPr>
        <w:t>Kim</w:t>
      </w:r>
      <w:r w:rsidR="004E1B13">
        <w:rPr>
          <w:rFonts w:eastAsia="Times New Roman"/>
          <w:color w:val="000000" w:themeColor="text1"/>
        </w:rPr>
        <w:t xml:space="preserve"> </w:t>
      </w:r>
      <w:r w:rsidR="004E1B13" w:rsidRPr="00BE7C26">
        <w:rPr>
          <w:rFonts w:eastAsia="Times New Roman"/>
          <w:color w:val="000000" w:themeColor="text1"/>
        </w:rPr>
        <w:t xml:space="preserve">Dougall (Quality Improvement Advisor, Maori), </w:t>
      </w:r>
      <w:r w:rsidR="003A7705" w:rsidRPr="00BE7C26">
        <w:rPr>
          <w:rFonts w:eastAsia="Times New Roman"/>
          <w:color w:val="000000" w:themeColor="text1"/>
        </w:rPr>
        <w:t xml:space="preserve">Corry Joseph </w:t>
      </w:r>
    </w:p>
    <w:p w14:paraId="62BF5022" w14:textId="499E78DD" w:rsidR="00D65F23" w:rsidRPr="00BE7C26" w:rsidRDefault="003A7705" w:rsidP="003A7705">
      <w:pPr>
        <w:tabs>
          <w:tab w:val="left" w:pos="1701"/>
        </w:tabs>
        <w:spacing w:after="0"/>
        <w:ind w:left="720" w:hanging="720"/>
        <w:rPr>
          <w:rFonts w:eastAsia="Times New Roman"/>
          <w:color w:val="000000" w:themeColor="text1"/>
        </w:rPr>
      </w:pPr>
      <w:r w:rsidRPr="00BE7C26">
        <w:rPr>
          <w:rFonts w:eastAsia="Times New Roman"/>
          <w:color w:val="000000" w:themeColor="text1"/>
        </w:rPr>
        <w:tab/>
      </w:r>
      <w:r w:rsidRPr="00BE7C26">
        <w:rPr>
          <w:rFonts w:eastAsia="Times New Roman"/>
          <w:color w:val="000000" w:themeColor="text1"/>
        </w:rPr>
        <w:tab/>
        <w:t>(Programme Coordinator),</w:t>
      </w:r>
      <w:r w:rsidR="008B693C" w:rsidRPr="00BE7C26">
        <w:rPr>
          <w:rFonts w:eastAsia="Times New Roman"/>
          <w:color w:val="000000" w:themeColor="text1"/>
        </w:rPr>
        <w:t xml:space="preserve"> Lucia Bercinskas &amp; Donna Jones (RNZCGP)</w:t>
      </w:r>
    </w:p>
    <w:p w14:paraId="5F8F9AB0" w14:textId="77777777" w:rsidR="00CA54DF" w:rsidRPr="00215056" w:rsidRDefault="00CA54DF" w:rsidP="003A7705">
      <w:pPr>
        <w:tabs>
          <w:tab w:val="left" w:pos="1701"/>
        </w:tabs>
        <w:spacing w:after="0"/>
        <w:ind w:left="720" w:hanging="720"/>
      </w:pPr>
    </w:p>
    <w:p w14:paraId="4F19DAD6" w14:textId="1C5B3537" w:rsidR="00301EE0" w:rsidRDefault="00A33841" w:rsidP="002B1F6A">
      <w:pPr>
        <w:tabs>
          <w:tab w:val="left" w:pos="2552"/>
        </w:tabs>
        <w:ind w:left="1701" w:hanging="1701"/>
        <w:rPr>
          <w:rFonts w:eastAsia="Times New Roman"/>
          <w:color w:val="000000" w:themeColor="text1"/>
        </w:rPr>
      </w:pPr>
      <w:r w:rsidRPr="00AA63B2">
        <w:rPr>
          <w:rFonts w:eastAsia="Times New Roman"/>
          <w:b/>
          <w:color w:val="000000" w:themeColor="text1"/>
        </w:rPr>
        <w:t>Apologies:</w:t>
      </w:r>
      <w:r w:rsidRPr="00651AAF">
        <w:rPr>
          <w:i/>
          <w:color w:val="000000" w:themeColor="text1"/>
        </w:rPr>
        <w:tab/>
      </w:r>
      <w:r w:rsidR="005D37A7" w:rsidRPr="00AA63B2">
        <w:rPr>
          <w:rFonts w:eastAsia="Times New Roman"/>
          <w:color w:val="000000" w:themeColor="text1"/>
        </w:rPr>
        <w:t>Chris Walsh</w:t>
      </w:r>
      <w:r w:rsidR="005D37A7">
        <w:rPr>
          <w:rFonts w:eastAsia="Times New Roman"/>
          <w:color w:val="000000" w:themeColor="text1"/>
        </w:rPr>
        <w:t>,</w:t>
      </w:r>
      <w:r w:rsidR="005D37A7" w:rsidRPr="00AA63B2">
        <w:rPr>
          <w:rFonts w:eastAsia="Times New Roman"/>
          <w:color w:val="000000" w:themeColor="text1"/>
        </w:rPr>
        <w:t xml:space="preserve"> </w:t>
      </w:r>
      <w:r w:rsidR="008853CB">
        <w:rPr>
          <w:color w:val="000000" w:themeColor="text1"/>
        </w:rPr>
        <w:t xml:space="preserve">Courtenay </w:t>
      </w:r>
      <w:r w:rsidR="004D79CC">
        <w:rPr>
          <w:color w:val="000000" w:themeColor="text1"/>
        </w:rPr>
        <w:t>Mihinui</w:t>
      </w:r>
      <w:r w:rsidR="00E312D2">
        <w:rPr>
          <w:color w:val="000000" w:themeColor="text1"/>
        </w:rPr>
        <w:t xml:space="preserve">, </w:t>
      </w:r>
      <w:r w:rsidR="006626DB" w:rsidRPr="008C7DE7">
        <w:rPr>
          <w:rFonts w:eastAsia="Times New Roman"/>
          <w:color w:val="000000" w:themeColor="text1"/>
        </w:rPr>
        <w:t>Renee Greaves,</w:t>
      </w:r>
      <w:r w:rsidR="00AA63B2" w:rsidRPr="008C7DE7">
        <w:rPr>
          <w:color w:val="000000" w:themeColor="text1"/>
        </w:rPr>
        <w:t xml:space="preserve"> </w:t>
      </w:r>
      <w:r w:rsidR="001A1F4E" w:rsidRPr="00AA63B2">
        <w:rPr>
          <w:color w:val="000000" w:themeColor="text1"/>
        </w:rPr>
        <w:t>Fonoifafo Seumanu-McFarland</w:t>
      </w:r>
      <w:r w:rsidR="00645D39">
        <w:rPr>
          <w:color w:val="000000" w:themeColor="text1"/>
        </w:rPr>
        <w:t xml:space="preserve">, </w:t>
      </w:r>
      <w:r w:rsidR="00645D39" w:rsidRPr="00AA63B2">
        <w:rPr>
          <w:color w:val="000000" w:themeColor="text1"/>
        </w:rPr>
        <w:t>Marj Allan</w:t>
      </w:r>
    </w:p>
    <w:p w14:paraId="265ADF3E" w14:textId="3A474F06" w:rsidR="00B01ACD" w:rsidRDefault="00B01ACD" w:rsidP="002B1F6A">
      <w:pPr>
        <w:tabs>
          <w:tab w:val="left" w:pos="2552"/>
        </w:tabs>
        <w:ind w:left="1701" w:hanging="1701"/>
        <w:rPr>
          <w:color w:val="000000" w:themeColor="text1"/>
        </w:rPr>
      </w:pPr>
      <w:r>
        <w:rPr>
          <w:rFonts w:eastAsia="Times New Roman"/>
          <w:b/>
          <w:color w:val="000000" w:themeColor="text1"/>
        </w:rPr>
        <w:t>In Memory of:</w:t>
      </w:r>
      <w:r>
        <w:rPr>
          <w:color w:val="000000" w:themeColor="text1"/>
        </w:rPr>
        <w:t xml:space="preserve">   </w:t>
      </w:r>
      <w:r w:rsidRPr="00AA63B2">
        <w:rPr>
          <w:color w:val="000000" w:themeColor="text1"/>
        </w:rPr>
        <w:t>John Hannifi</w:t>
      </w:r>
      <w:r>
        <w:rPr>
          <w:color w:val="000000" w:themeColor="text1"/>
        </w:rPr>
        <w:t xml:space="preserve">n </w:t>
      </w:r>
    </w:p>
    <w:p w14:paraId="4F19DAD7" w14:textId="61543B60" w:rsidR="00A33841" w:rsidRPr="00A60EAA" w:rsidRDefault="00A33841" w:rsidP="0000389D">
      <w:pPr>
        <w:rPr>
          <w:color w:val="000000" w:themeColor="text1"/>
        </w:rPr>
      </w:pPr>
      <w:r w:rsidRPr="00A60EAA">
        <w:rPr>
          <w:color w:val="000000" w:themeColor="text1"/>
        </w:rPr>
        <w:t xml:space="preserve">The meeting commenced at </w:t>
      </w:r>
      <w:r w:rsidR="00963AEC" w:rsidRPr="00A60EAA">
        <w:rPr>
          <w:color w:val="000000" w:themeColor="text1"/>
        </w:rPr>
        <w:t>9:</w:t>
      </w:r>
      <w:r w:rsidR="00381BE4">
        <w:rPr>
          <w:color w:val="000000" w:themeColor="text1"/>
        </w:rPr>
        <w:t>4</w:t>
      </w:r>
      <w:r w:rsidR="00CA6818">
        <w:rPr>
          <w:color w:val="000000" w:themeColor="text1"/>
        </w:rPr>
        <w:t>8</w:t>
      </w:r>
      <w:r w:rsidR="00963AEC" w:rsidRPr="00A60EAA">
        <w:rPr>
          <w:color w:val="000000" w:themeColor="text1"/>
        </w:rPr>
        <w:t>am</w:t>
      </w:r>
    </w:p>
    <w:p w14:paraId="7A1B75C2" w14:textId="3F4C3E65" w:rsidR="00495FEC" w:rsidRPr="006D128E" w:rsidRDefault="00963AEC" w:rsidP="0000389D">
      <w:pPr>
        <w:pStyle w:val="ListParagraph"/>
        <w:numPr>
          <w:ilvl w:val="0"/>
          <w:numId w:val="1"/>
        </w:numPr>
        <w:tabs>
          <w:tab w:val="left" w:pos="567"/>
        </w:tabs>
        <w:ind w:left="567" w:hanging="567"/>
        <w:rPr>
          <w:b/>
          <w:color w:val="000000" w:themeColor="text1"/>
        </w:rPr>
      </w:pPr>
      <w:r w:rsidRPr="006D128E">
        <w:rPr>
          <w:b/>
          <w:color w:val="000000" w:themeColor="text1"/>
        </w:rPr>
        <w:t>Introductions and welcome</w:t>
      </w:r>
    </w:p>
    <w:p w14:paraId="3DCFDFE6" w14:textId="7421BBE6" w:rsidR="00495FEC" w:rsidRPr="00305F10" w:rsidRDefault="008875A0" w:rsidP="00EB65A4">
      <w:pPr>
        <w:tabs>
          <w:tab w:val="left" w:pos="567"/>
        </w:tabs>
      </w:pPr>
      <w:r>
        <w:t>Deon</w:t>
      </w:r>
      <w:r w:rsidR="00EB65A4" w:rsidRPr="00305F10">
        <w:t xml:space="preserve"> opened</w:t>
      </w:r>
      <w:r w:rsidR="0088024F">
        <w:t xml:space="preserve"> and</w:t>
      </w:r>
      <w:r w:rsidR="00EB65A4" w:rsidRPr="00305F10">
        <w:t xml:space="preserve"> </w:t>
      </w:r>
      <w:r w:rsidR="0088024F" w:rsidRPr="00305F10">
        <w:rPr>
          <w:color w:val="000000" w:themeColor="text1"/>
        </w:rPr>
        <w:t>welcomed</w:t>
      </w:r>
      <w:r w:rsidR="0088024F" w:rsidRPr="00305F10">
        <w:t xml:space="preserve"> </w:t>
      </w:r>
      <w:r w:rsidR="0088024F">
        <w:t xml:space="preserve">all to </w:t>
      </w:r>
      <w:r w:rsidR="00EB65A4" w:rsidRPr="00305F10">
        <w:t xml:space="preserve">meeting </w:t>
      </w:r>
      <w:r w:rsidR="00E6481F" w:rsidRPr="00305F10">
        <w:t xml:space="preserve">and </w:t>
      </w:r>
      <w:r w:rsidR="00E51FE0" w:rsidRPr="00305F10">
        <w:t>Ca</w:t>
      </w:r>
      <w:r w:rsidR="002925E1" w:rsidRPr="00305F10">
        <w:t>m</w:t>
      </w:r>
      <w:r w:rsidR="00E51FE0" w:rsidRPr="00305F10">
        <w:t xml:space="preserve">ron </w:t>
      </w:r>
      <w:r w:rsidR="002925E1" w:rsidRPr="00305F10">
        <w:t>provided us</w:t>
      </w:r>
      <w:r w:rsidR="00B404B9" w:rsidRPr="00305F10">
        <w:t xml:space="preserve"> </w:t>
      </w:r>
      <w:r w:rsidR="00EB65A4" w:rsidRPr="00305F10">
        <w:t>with a karakia</w:t>
      </w:r>
      <w:r w:rsidR="0008412D">
        <w:t>,</w:t>
      </w:r>
      <w:r w:rsidR="00CA6818">
        <w:t xml:space="preserve"> prayer</w:t>
      </w:r>
      <w:r w:rsidR="0008412D">
        <w:t xml:space="preserve"> for John</w:t>
      </w:r>
      <w:r w:rsidR="00703957">
        <w:t xml:space="preserve"> and waiata</w:t>
      </w:r>
      <w:r w:rsidR="001C2FAA">
        <w:t>.</w:t>
      </w:r>
      <w:r w:rsidR="0008412D">
        <w:t xml:space="preserve"> The floor was open</w:t>
      </w:r>
      <w:r w:rsidR="00297F8F">
        <w:t>ed</w:t>
      </w:r>
      <w:r w:rsidR="001C2FAA">
        <w:t xml:space="preserve"> </w:t>
      </w:r>
      <w:r w:rsidR="00703957">
        <w:t xml:space="preserve">for mention of </w:t>
      </w:r>
      <w:r w:rsidR="003758DC">
        <w:t xml:space="preserve">John’s life. </w:t>
      </w:r>
      <w:r w:rsidR="001C2FAA">
        <w:t>Apologies noted.</w:t>
      </w:r>
    </w:p>
    <w:p w14:paraId="4F19DAD8" w14:textId="6EE9C44A" w:rsidR="00A33841" w:rsidRPr="000C0C96" w:rsidRDefault="00495FEC" w:rsidP="005D27F1">
      <w:pPr>
        <w:pStyle w:val="ListParagraph"/>
        <w:numPr>
          <w:ilvl w:val="0"/>
          <w:numId w:val="1"/>
        </w:numPr>
        <w:rPr>
          <w:b/>
          <w:color w:val="000000" w:themeColor="text1"/>
        </w:rPr>
      </w:pPr>
      <w:r w:rsidRPr="000C0C96">
        <w:rPr>
          <w:b/>
          <w:color w:val="000000" w:themeColor="text1"/>
        </w:rPr>
        <w:t xml:space="preserve">Minutes of the meeting held </w:t>
      </w:r>
      <w:r w:rsidR="00B42AA4">
        <w:rPr>
          <w:b/>
          <w:color w:val="000000" w:themeColor="text1"/>
        </w:rPr>
        <w:t>21 May</w:t>
      </w:r>
      <w:r w:rsidRPr="000C0C96">
        <w:rPr>
          <w:b/>
          <w:color w:val="000000" w:themeColor="text1"/>
        </w:rPr>
        <w:t xml:space="preserve"> 201</w:t>
      </w:r>
      <w:r w:rsidR="0088024F">
        <w:rPr>
          <w:b/>
          <w:color w:val="000000" w:themeColor="text1"/>
        </w:rPr>
        <w:t>9</w:t>
      </w:r>
    </w:p>
    <w:p w14:paraId="4F19DADE" w14:textId="148B6E12" w:rsidR="00A33841" w:rsidRPr="000C0C96" w:rsidRDefault="0033118A" w:rsidP="0000389D">
      <w:pPr>
        <w:tabs>
          <w:tab w:val="left" w:pos="567"/>
        </w:tabs>
        <w:rPr>
          <w:color w:val="000000" w:themeColor="text1"/>
        </w:rPr>
      </w:pPr>
      <w:r w:rsidRPr="000C0C96">
        <w:rPr>
          <w:color w:val="000000" w:themeColor="text1"/>
        </w:rPr>
        <w:t xml:space="preserve">The minutes </w:t>
      </w:r>
      <w:r w:rsidR="00590429" w:rsidRPr="000C0C96">
        <w:rPr>
          <w:color w:val="000000" w:themeColor="text1"/>
        </w:rPr>
        <w:t xml:space="preserve">of </w:t>
      </w:r>
      <w:r w:rsidR="001C2FAA">
        <w:rPr>
          <w:color w:val="000000" w:themeColor="text1"/>
        </w:rPr>
        <w:t>6 March 2019</w:t>
      </w:r>
      <w:r w:rsidR="00590429" w:rsidRPr="000C0C96">
        <w:rPr>
          <w:color w:val="000000" w:themeColor="text1"/>
        </w:rPr>
        <w:t xml:space="preserve"> </w:t>
      </w:r>
      <w:r w:rsidRPr="000C0C96">
        <w:rPr>
          <w:color w:val="000000" w:themeColor="text1"/>
        </w:rPr>
        <w:t xml:space="preserve">were </w:t>
      </w:r>
      <w:r w:rsidR="00963AEC" w:rsidRPr="000C0C96">
        <w:rPr>
          <w:color w:val="000000" w:themeColor="text1"/>
        </w:rPr>
        <w:t>confirmed</w:t>
      </w:r>
      <w:r w:rsidR="00F10921" w:rsidRPr="000C0C96">
        <w:rPr>
          <w:color w:val="000000" w:themeColor="text1"/>
        </w:rPr>
        <w:t xml:space="preserve"> </w:t>
      </w:r>
      <w:r w:rsidR="00FE47BB" w:rsidRPr="000C0C96">
        <w:rPr>
          <w:color w:val="000000" w:themeColor="text1"/>
        </w:rPr>
        <w:t>as a true record</w:t>
      </w:r>
      <w:r w:rsidR="007212EC" w:rsidRPr="000C0C96">
        <w:rPr>
          <w:color w:val="000000" w:themeColor="text1"/>
        </w:rPr>
        <w:t>.</w:t>
      </w:r>
    </w:p>
    <w:p w14:paraId="4F19DAE6" w14:textId="2D759A1F" w:rsidR="00A33841" w:rsidRPr="00515FAE" w:rsidRDefault="009630C4" w:rsidP="0000389D">
      <w:pPr>
        <w:tabs>
          <w:tab w:val="left" w:pos="567"/>
        </w:tabs>
        <w:rPr>
          <w:b/>
          <w:color w:val="000000" w:themeColor="text1"/>
        </w:rPr>
      </w:pPr>
      <w:r w:rsidRPr="00515FAE">
        <w:rPr>
          <w:b/>
          <w:color w:val="000000" w:themeColor="text1"/>
        </w:rPr>
        <w:t>2</w:t>
      </w:r>
      <w:r w:rsidR="00CE382F" w:rsidRPr="00515FAE">
        <w:rPr>
          <w:b/>
          <w:color w:val="000000" w:themeColor="text1"/>
        </w:rPr>
        <w:t>.</w:t>
      </w:r>
      <w:r w:rsidR="00057172" w:rsidRPr="00515FAE">
        <w:rPr>
          <w:b/>
          <w:color w:val="000000" w:themeColor="text1"/>
        </w:rPr>
        <w:t>1</w:t>
      </w:r>
      <w:r w:rsidR="00057172" w:rsidRPr="00515FAE">
        <w:rPr>
          <w:b/>
          <w:color w:val="000000" w:themeColor="text1"/>
        </w:rPr>
        <w:tab/>
      </w:r>
      <w:r w:rsidR="00A33841" w:rsidRPr="00515FAE">
        <w:rPr>
          <w:b/>
          <w:color w:val="000000" w:themeColor="text1"/>
        </w:rPr>
        <w:t xml:space="preserve"> </w:t>
      </w:r>
      <w:r w:rsidRPr="00515FAE">
        <w:rPr>
          <w:b/>
          <w:color w:val="000000" w:themeColor="text1"/>
        </w:rPr>
        <w:t xml:space="preserve">    </w:t>
      </w:r>
      <w:r w:rsidR="00A33841" w:rsidRPr="00515FAE">
        <w:rPr>
          <w:b/>
          <w:color w:val="000000" w:themeColor="text1"/>
        </w:rPr>
        <w:t>Actions update</w:t>
      </w:r>
    </w:p>
    <w:p w14:paraId="4F19DAE7" w14:textId="18EC9C0A" w:rsidR="000F1FCD" w:rsidRDefault="00CE382F" w:rsidP="0000389D">
      <w:pPr>
        <w:tabs>
          <w:tab w:val="left" w:pos="567"/>
        </w:tabs>
        <w:rPr>
          <w:color w:val="000000" w:themeColor="text1"/>
        </w:rPr>
      </w:pPr>
      <w:r w:rsidRPr="000C0C96">
        <w:rPr>
          <w:color w:val="000000" w:themeColor="text1"/>
        </w:rPr>
        <w:t>The actions list was considered and updated.</w:t>
      </w:r>
      <w:r w:rsidR="0033118A" w:rsidRPr="000C0C96">
        <w:rPr>
          <w:color w:val="000000" w:themeColor="text1"/>
        </w:rPr>
        <w:t xml:space="preserve">  </w:t>
      </w:r>
    </w:p>
    <w:p w14:paraId="1DE1BD32" w14:textId="75BD961F" w:rsidR="00BA368A" w:rsidRDefault="00BA368A" w:rsidP="00BB7DFF">
      <w:pPr>
        <w:pStyle w:val="PlainText"/>
        <w:numPr>
          <w:ilvl w:val="0"/>
          <w:numId w:val="1"/>
        </w:numPr>
        <w:spacing w:after="200" w:line="276" w:lineRule="auto"/>
        <w:rPr>
          <w:rFonts w:ascii="Arial" w:hAnsi="Arial" w:cs="Arial"/>
          <w:b/>
          <w:color w:val="000000" w:themeColor="text1"/>
          <w:szCs w:val="22"/>
        </w:rPr>
      </w:pPr>
      <w:r>
        <w:rPr>
          <w:rFonts w:ascii="Arial" w:hAnsi="Arial" w:cs="Arial"/>
          <w:b/>
          <w:color w:val="000000" w:themeColor="text1"/>
          <w:szCs w:val="22"/>
        </w:rPr>
        <w:t>Interests register</w:t>
      </w:r>
    </w:p>
    <w:p w14:paraId="25BAAF68" w14:textId="3923EE26" w:rsidR="00111DE0" w:rsidRPr="009178AB" w:rsidRDefault="009178AB" w:rsidP="009178AB">
      <w:pPr>
        <w:pStyle w:val="PlainText"/>
        <w:spacing w:after="200" w:line="276" w:lineRule="auto"/>
        <w:rPr>
          <w:rFonts w:ascii="Arial" w:hAnsi="Arial" w:cs="Arial"/>
          <w:color w:val="000000" w:themeColor="text1"/>
          <w:szCs w:val="22"/>
        </w:rPr>
      </w:pPr>
      <w:r w:rsidRPr="009178AB">
        <w:rPr>
          <w:rFonts w:ascii="Arial" w:hAnsi="Arial" w:cs="Arial"/>
          <w:color w:val="000000" w:themeColor="text1"/>
          <w:szCs w:val="22"/>
        </w:rPr>
        <w:t>Dez</w:t>
      </w:r>
      <w:r>
        <w:rPr>
          <w:rFonts w:ascii="Arial" w:hAnsi="Arial" w:cs="Arial"/>
          <w:color w:val="000000" w:themeColor="text1"/>
          <w:szCs w:val="22"/>
        </w:rPr>
        <w:t xml:space="preserve"> spoke to this and explained th</w:t>
      </w:r>
      <w:r w:rsidR="001724E1">
        <w:rPr>
          <w:rFonts w:ascii="Arial" w:hAnsi="Arial" w:cs="Arial"/>
          <w:color w:val="000000" w:themeColor="text1"/>
          <w:szCs w:val="22"/>
        </w:rPr>
        <w:t>e register is a governance requirement. If in doubt about what to include</w:t>
      </w:r>
      <w:r w:rsidR="00111DE0">
        <w:rPr>
          <w:rFonts w:ascii="Arial" w:hAnsi="Arial" w:cs="Arial"/>
          <w:color w:val="000000" w:themeColor="text1"/>
          <w:szCs w:val="22"/>
        </w:rPr>
        <w:t xml:space="preserve"> (</w:t>
      </w:r>
      <w:r w:rsidR="009D54E6">
        <w:rPr>
          <w:rFonts w:ascii="Arial" w:hAnsi="Arial" w:cs="Arial"/>
          <w:color w:val="000000" w:themeColor="text1"/>
          <w:szCs w:val="22"/>
        </w:rPr>
        <w:t>whether</w:t>
      </w:r>
      <w:r w:rsidR="00111DE0">
        <w:rPr>
          <w:rFonts w:ascii="Arial" w:hAnsi="Arial" w:cs="Arial"/>
          <w:color w:val="000000" w:themeColor="text1"/>
          <w:szCs w:val="22"/>
        </w:rPr>
        <w:t xml:space="preserve"> it’s a conflict or otherwise) just </w:t>
      </w:r>
      <w:r w:rsidR="009D54E6">
        <w:rPr>
          <w:rFonts w:ascii="Arial" w:hAnsi="Arial" w:cs="Arial"/>
          <w:color w:val="000000" w:themeColor="text1"/>
          <w:szCs w:val="22"/>
        </w:rPr>
        <w:t>list</w:t>
      </w:r>
      <w:r w:rsidR="00111DE0">
        <w:rPr>
          <w:rFonts w:ascii="Arial" w:hAnsi="Arial" w:cs="Arial"/>
          <w:color w:val="000000" w:themeColor="text1"/>
          <w:szCs w:val="22"/>
        </w:rPr>
        <w:t xml:space="preserve"> it. General rule is to list all interests. Transparency is the key.</w:t>
      </w:r>
    </w:p>
    <w:p w14:paraId="2BB8459C" w14:textId="610701EC" w:rsidR="00863FD7" w:rsidRDefault="00A02531" w:rsidP="00BB7DFF">
      <w:pPr>
        <w:pStyle w:val="PlainText"/>
        <w:numPr>
          <w:ilvl w:val="0"/>
          <w:numId w:val="1"/>
        </w:numPr>
        <w:spacing w:after="200" w:line="276" w:lineRule="auto"/>
        <w:rPr>
          <w:rFonts w:ascii="Arial" w:hAnsi="Arial" w:cs="Arial"/>
          <w:b/>
          <w:color w:val="000000" w:themeColor="text1"/>
          <w:szCs w:val="22"/>
        </w:rPr>
      </w:pPr>
      <w:r w:rsidRPr="000C0C96">
        <w:rPr>
          <w:rFonts w:ascii="Arial" w:hAnsi="Arial" w:cs="Arial"/>
          <w:b/>
          <w:color w:val="000000" w:themeColor="text1"/>
          <w:szCs w:val="22"/>
        </w:rPr>
        <w:t xml:space="preserve"> </w:t>
      </w:r>
      <w:r w:rsidR="00700775" w:rsidRPr="000C0C96">
        <w:rPr>
          <w:rFonts w:ascii="Arial" w:hAnsi="Arial" w:cs="Arial"/>
          <w:b/>
          <w:color w:val="000000" w:themeColor="text1"/>
          <w:szCs w:val="22"/>
        </w:rPr>
        <w:t xml:space="preserve">Partners in Care </w:t>
      </w:r>
      <w:r w:rsidR="00A64688">
        <w:rPr>
          <w:rFonts w:ascii="Arial" w:hAnsi="Arial" w:cs="Arial"/>
          <w:b/>
          <w:color w:val="000000" w:themeColor="text1"/>
          <w:szCs w:val="22"/>
        </w:rPr>
        <w:t xml:space="preserve">(PIC) </w:t>
      </w:r>
      <w:r w:rsidR="00700775" w:rsidRPr="000C0C96">
        <w:rPr>
          <w:rFonts w:ascii="Arial" w:hAnsi="Arial" w:cs="Arial"/>
          <w:b/>
          <w:color w:val="000000" w:themeColor="text1"/>
          <w:szCs w:val="22"/>
        </w:rPr>
        <w:t>repor</w:t>
      </w:r>
      <w:r w:rsidR="00863FD7">
        <w:rPr>
          <w:rFonts w:ascii="Arial" w:hAnsi="Arial" w:cs="Arial"/>
          <w:b/>
          <w:color w:val="000000" w:themeColor="text1"/>
          <w:szCs w:val="22"/>
        </w:rPr>
        <w:t>t</w:t>
      </w:r>
    </w:p>
    <w:p w14:paraId="63AC3D67" w14:textId="2BDC38D9" w:rsidR="00893A63" w:rsidRDefault="00C53CFF" w:rsidP="00863FD7">
      <w:r w:rsidRPr="000B4F3C">
        <w:t xml:space="preserve">Deon </w:t>
      </w:r>
      <w:r w:rsidR="001A38B4" w:rsidRPr="000B4F3C">
        <w:t>gave the</w:t>
      </w:r>
      <w:r w:rsidR="000B4F3C" w:rsidRPr="000B4F3C">
        <w:t xml:space="preserve"> </w:t>
      </w:r>
      <w:r w:rsidR="008201E4" w:rsidRPr="000B4F3C">
        <w:t xml:space="preserve">Partners in </w:t>
      </w:r>
      <w:r w:rsidR="00CE1EA6" w:rsidRPr="000B4F3C">
        <w:t>C</w:t>
      </w:r>
      <w:r w:rsidR="008201E4" w:rsidRPr="000B4F3C">
        <w:t>are report</w:t>
      </w:r>
      <w:r w:rsidR="009C39B8">
        <w:t>.</w:t>
      </w:r>
    </w:p>
    <w:p w14:paraId="3A7D9C72" w14:textId="26DAB938" w:rsidR="00863FD7" w:rsidRDefault="00863FD7" w:rsidP="00863FD7">
      <w:r>
        <w:t xml:space="preserve">Also spoke of </w:t>
      </w:r>
      <w:r w:rsidR="0004292F">
        <w:t>Heather Simpsons report and a presentation she gave last week that Deon attended.</w:t>
      </w:r>
      <w:r w:rsidR="00693B22">
        <w:t xml:space="preserve"> There was some discussion around this.</w:t>
      </w:r>
    </w:p>
    <w:p w14:paraId="41E76535" w14:textId="77777777" w:rsidR="00A64688" w:rsidRDefault="00BB5F60" w:rsidP="00BE02C1">
      <w:r>
        <w:t xml:space="preserve">Deon </w:t>
      </w:r>
      <w:r w:rsidR="004D5A8E">
        <w:t>played the nudge videos</w:t>
      </w:r>
      <w:r w:rsidR="0066788E">
        <w:t xml:space="preserve">. </w:t>
      </w:r>
    </w:p>
    <w:p w14:paraId="66B5E564" w14:textId="64E1B4F1" w:rsidR="0079532D" w:rsidRDefault="0066788E" w:rsidP="00BE02C1">
      <w:r>
        <w:t>PIC</w:t>
      </w:r>
      <w:r w:rsidR="00BE02C1">
        <w:t xml:space="preserve"> w</w:t>
      </w:r>
      <w:r w:rsidR="0079532D">
        <w:t>ri</w:t>
      </w:r>
      <w:r w:rsidR="00A42A62">
        <w:t>t</w:t>
      </w:r>
      <w:r w:rsidR="0079532D">
        <w:t>ten report is:</w:t>
      </w:r>
    </w:p>
    <w:p w14:paraId="20BC06B5" w14:textId="77777777" w:rsidR="00B87A45" w:rsidRPr="001067AE" w:rsidRDefault="00B87A45" w:rsidP="00B87A45">
      <w:pPr>
        <w:rPr>
          <w:b/>
        </w:rPr>
      </w:pPr>
      <w:r w:rsidRPr="001067AE">
        <w:rPr>
          <w:b/>
        </w:rPr>
        <w:t>Quarterly report from Partners in Care team for the Health Quality &amp; Safety Commission’s Consumer Network</w:t>
      </w:r>
    </w:p>
    <w:p w14:paraId="685A227F" w14:textId="77777777" w:rsidR="00B87A45" w:rsidRPr="001067AE" w:rsidRDefault="00B87A45" w:rsidP="00B87A45">
      <w:pPr>
        <w:rPr>
          <w:b/>
        </w:rPr>
      </w:pPr>
      <w:r w:rsidRPr="001067AE">
        <w:rPr>
          <w:b/>
        </w:rPr>
        <w:t>12 September 2019 meeting</w:t>
      </w:r>
    </w:p>
    <w:p w14:paraId="64EA4CAF" w14:textId="77777777" w:rsidR="00B87A45" w:rsidRPr="001067AE" w:rsidRDefault="00B87A45" w:rsidP="00B87A45">
      <w:r w:rsidRPr="001067AE">
        <w:lastRenderedPageBreak/>
        <w:t>Since our last meeting on 21 May all planned deliverables have been achieved in the last quarter of the financial year. We are now almost one quarter down for the 2019/20 financial year. Below is a summary of activities since we last met.</w:t>
      </w:r>
    </w:p>
    <w:p w14:paraId="0B8CBAA8" w14:textId="77777777" w:rsidR="00B87A45" w:rsidRPr="001067AE" w:rsidRDefault="00B87A45" w:rsidP="00B87A45">
      <w:pPr>
        <w:pStyle w:val="ListParagraph"/>
        <w:numPr>
          <w:ilvl w:val="0"/>
          <w:numId w:val="18"/>
        </w:numPr>
      </w:pPr>
      <w:r w:rsidRPr="001067AE">
        <w:t>Immediately after our last meeting we had the ‘all Commission consumer day’ on 22 May. We have included the feedback in the meeting papers. Overall, this was evaluated as a positive day. The next step will be to continue communicating with the wider group. We have done this as a team to some extent already.</w:t>
      </w:r>
    </w:p>
    <w:p w14:paraId="30E173C8" w14:textId="77777777" w:rsidR="00B87A45" w:rsidRPr="001067AE" w:rsidRDefault="00B87A45" w:rsidP="00B87A45">
      <w:pPr>
        <w:pStyle w:val="ListParagraph"/>
      </w:pPr>
    </w:p>
    <w:p w14:paraId="542394B3" w14:textId="77777777" w:rsidR="00B87A45" w:rsidRPr="001067AE" w:rsidRDefault="00B87A45" w:rsidP="00B87A45">
      <w:pPr>
        <w:pStyle w:val="ListParagraph"/>
        <w:numPr>
          <w:ilvl w:val="0"/>
          <w:numId w:val="18"/>
        </w:numPr>
      </w:pPr>
      <w:r w:rsidRPr="001067AE">
        <w:t>All three ‘train the trainer’ workshops were completed. The feedback on these is also included.</w:t>
      </w:r>
    </w:p>
    <w:p w14:paraId="740C7715" w14:textId="77777777" w:rsidR="00B87A45" w:rsidRPr="001067AE" w:rsidRDefault="00B87A45" w:rsidP="00B87A45">
      <w:pPr>
        <w:pStyle w:val="ListParagraph"/>
      </w:pPr>
    </w:p>
    <w:p w14:paraId="1D415B97" w14:textId="77777777" w:rsidR="00B87A45" w:rsidRPr="001067AE" w:rsidRDefault="00B87A45" w:rsidP="00B87A45">
      <w:pPr>
        <w:pStyle w:val="ListParagraph"/>
        <w:numPr>
          <w:ilvl w:val="0"/>
          <w:numId w:val="18"/>
        </w:numPr>
      </w:pPr>
      <w:r w:rsidRPr="001067AE">
        <w:t>On 27 May Chris and Deon met with the Canterbury Consumer Council, attending with Catherine Gerard (evaluation manager). This was to talk about the consumer engagement Quality and Safety Marker and demonstrate the data the Commission collects with a focus on how consumer councils can use it to improve services.</w:t>
      </w:r>
      <w:r w:rsidRPr="001067AE">
        <w:br/>
      </w:r>
    </w:p>
    <w:p w14:paraId="6F63662D" w14:textId="77777777" w:rsidR="00B87A45" w:rsidRPr="001067AE" w:rsidRDefault="00B87A45" w:rsidP="00B87A45">
      <w:pPr>
        <w:pStyle w:val="ListParagraph"/>
        <w:numPr>
          <w:ilvl w:val="0"/>
          <w:numId w:val="18"/>
        </w:numPr>
      </w:pPr>
      <w:r w:rsidRPr="001067AE">
        <w:t xml:space="preserve">On 17 June, the Commission received the Rainbow Tick. </w:t>
      </w:r>
      <w:r w:rsidRPr="001067AE">
        <w:rPr>
          <w:lang w:val="en"/>
        </w:rPr>
        <w:t>The Rainbow Tick is awarded to organisations who complete a diversity and inclusion process, which assesses whether or not a workplace understands, values, and welcomes sexual and gender diversity. It was noted by the Rainbow Tick organisation that the level of detail and evidence provided in the Commission’s self-assessment and staff focus groups, far outweighed the requirements for an organisation of its size. Although this is a Commission-wide assessment, the Partners in Care team were quite involved.</w:t>
      </w:r>
    </w:p>
    <w:p w14:paraId="5353C0A3" w14:textId="77777777" w:rsidR="00B87A45" w:rsidRPr="001067AE" w:rsidRDefault="00B87A45" w:rsidP="00B87A45">
      <w:pPr>
        <w:pStyle w:val="ListParagraph"/>
      </w:pPr>
    </w:p>
    <w:p w14:paraId="4F120375" w14:textId="77777777" w:rsidR="00B87A45" w:rsidRPr="001067AE" w:rsidRDefault="00B87A45" w:rsidP="00B87A45">
      <w:pPr>
        <w:pStyle w:val="ListParagraph"/>
        <w:numPr>
          <w:ilvl w:val="0"/>
          <w:numId w:val="18"/>
        </w:numPr>
      </w:pPr>
      <w:r w:rsidRPr="001067AE">
        <w:t xml:space="preserve">Deon attended the Ministry of Health NGO forum on 18 June. The main purpose of this was for the new senior leadership of the Ministry of Health to be introduced to the NGO sector. </w:t>
      </w:r>
    </w:p>
    <w:p w14:paraId="011B7BF8" w14:textId="77777777" w:rsidR="00B87A45" w:rsidRPr="001067AE" w:rsidRDefault="00B87A45" w:rsidP="00B87A45">
      <w:pPr>
        <w:pStyle w:val="ListParagraph"/>
      </w:pPr>
    </w:p>
    <w:p w14:paraId="166F921E" w14:textId="77777777" w:rsidR="00B87A45" w:rsidRPr="001067AE" w:rsidRDefault="00B87A45" w:rsidP="00B87A45">
      <w:pPr>
        <w:pStyle w:val="ListParagraph"/>
        <w:numPr>
          <w:ilvl w:val="0"/>
          <w:numId w:val="18"/>
        </w:numPr>
      </w:pPr>
      <w:r w:rsidRPr="001067AE">
        <w:t xml:space="preserve">On 27 June the Consumer Advisory Group to the board met face-to-face. </w:t>
      </w:r>
      <w:r w:rsidRPr="001067AE">
        <w:br/>
      </w:r>
    </w:p>
    <w:p w14:paraId="51454524" w14:textId="77777777" w:rsidR="00B87A45" w:rsidRPr="001067AE" w:rsidRDefault="00B87A45" w:rsidP="00B87A45">
      <w:pPr>
        <w:pStyle w:val="ListParagraph"/>
        <w:numPr>
          <w:ilvl w:val="0"/>
          <w:numId w:val="18"/>
        </w:numPr>
      </w:pPr>
      <w:r w:rsidRPr="001067AE">
        <w:t>On 28 June Dez and Deon went to New Plymouth and interviewed Jim Edwards (along with someone to film it). This is a new patient story being developed. Jim spoke at a Commission staff meeting about his late wife’s care for her terminal cancer. The video is currently being edited. We decided that a refresh of our stories is needed.</w:t>
      </w:r>
    </w:p>
    <w:p w14:paraId="3142AFB0" w14:textId="77777777" w:rsidR="00D32AAE" w:rsidRPr="001067AE" w:rsidRDefault="00D32AAE" w:rsidP="00D32AAE">
      <w:pPr>
        <w:pStyle w:val="ListParagraph"/>
      </w:pPr>
    </w:p>
    <w:p w14:paraId="2DDF392D" w14:textId="1823D22C" w:rsidR="00B87A45" w:rsidRPr="001067AE" w:rsidRDefault="00B87A45" w:rsidP="00B87A45">
      <w:pPr>
        <w:pStyle w:val="ListParagraph"/>
        <w:numPr>
          <w:ilvl w:val="0"/>
          <w:numId w:val="18"/>
        </w:numPr>
      </w:pPr>
      <w:r w:rsidRPr="001067AE">
        <w:t>We met with the Waikato Consumer Council on 4 July, and the Counties-Manukau Consumer Council on 11 July. Both meetings had a similar purpose to the one with the Canterbury Consumer Council. Richard Hamblin (director, Health Quality Intelligence), and Ying Li (senior analyst) attended as well. The data intelligence and partners in care teams are working together to develop the consumer engagement QSM.</w:t>
      </w:r>
    </w:p>
    <w:p w14:paraId="67A14983" w14:textId="77777777" w:rsidR="00B87A45" w:rsidRPr="001067AE" w:rsidRDefault="00B87A45" w:rsidP="00B87A45">
      <w:pPr>
        <w:pStyle w:val="ListParagraph"/>
      </w:pPr>
    </w:p>
    <w:p w14:paraId="318E2273" w14:textId="77777777" w:rsidR="00B87A45" w:rsidRPr="001067AE" w:rsidRDefault="00B87A45" w:rsidP="00B87A45">
      <w:pPr>
        <w:pStyle w:val="ListParagraph"/>
        <w:numPr>
          <w:ilvl w:val="0"/>
          <w:numId w:val="18"/>
        </w:numPr>
      </w:pPr>
      <w:r w:rsidRPr="001067AE">
        <w:t xml:space="preserve">The Commission’s board met on 18 and 19 July. The consumer advisory group provided feedback on board papers, including the latest Perinatal and Maternal Mortality Review Committee’s report. </w:t>
      </w:r>
      <w:r w:rsidRPr="001067AE">
        <w:br/>
      </w:r>
    </w:p>
    <w:p w14:paraId="34CC52EB" w14:textId="77777777" w:rsidR="00B87A45" w:rsidRPr="001067AE" w:rsidRDefault="00B87A45" w:rsidP="00B87A45">
      <w:pPr>
        <w:pStyle w:val="ListParagraph"/>
        <w:numPr>
          <w:ilvl w:val="0"/>
          <w:numId w:val="18"/>
        </w:numPr>
      </w:pPr>
      <w:r w:rsidRPr="001067AE">
        <w:lastRenderedPageBreak/>
        <w:t xml:space="preserve">Between 25 – 28 July Dez, Deon and Chris attended the RNZCGP’s annual conference in Dunedin. We were primarily there to promote the new resource to progress consumer engagement in primary care. </w:t>
      </w:r>
      <w:r w:rsidRPr="001067AE">
        <w:br/>
      </w:r>
    </w:p>
    <w:p w14:paraId="1D95E39B" w14:textId="77777777" w:rsidR="00B87A45" w:rsidRPr="001067AE" w:rsidRDefault="00B87A45" w:rsidP="00B87A45">
      <w:pPr>
        <w:pStyle w:val="ListParagraph"/>
        <w:numPr>
          <w:ilvl w:val="0"/>
          <w:numId w:val="18"/>
        </w:numPr>
      </w:pPr>
      <w:r w:rsidRPr="001067AE">
        <w:t xml:space="preserve">The consumer engagement QSM reference group met on 31 July to progress the piloting of the consumer engagement QSM. The PowerPoint from this meeting is included. </w:t>
      </w:r>
    </w:p>
    <w:p w14:paraId="1A4969CF" w14:textId="77777777" w:rsidR="00B87A45" w:rsidRPr="001067AE" w:rsidRDefault="00B87A45" w:rsidP="00B87A45">
      <w:pPr>
        <w:pStyle w:val="ListParagraph"/>
      </w:pPr>
    </w:p>
    <w:p w14:paraId="0D6CDC08" w14:textId="77777777" w:rsidR="00B87A45" w:rsidRPr="001067AE" w:rsidRDefault="00B87A45" w:rsidP="00B87A45">
      <w:pPr>
        <w:pStyle w:val="ListParagraph"/>
        <w:numPr>
          <w:ilvl w:val="0"/>
          <w:numId w:val="18"/>
        </w:numPr>
      </w:pPr>
      <w:r w:rsidRPr="001067AE">
        <w:t>Dez, Deon and Chris met with Tracy Jourdain in Palmerston North on 8 August (Ehlers Danlos Support Organisation) to discuss a patient story being filmed in late October which will include the multidisciplinary team involved with Tracy’s care.</w:t>
      </w:r>
    </w:p>
    <w:p w14:paraId="2441CA5E" w14:textId="77777777" w:rsidR="00B87A45" w:rsidRPr="001067AE" w:rsidRDefault="00B87A45" w:rsidP="00B87A45">
      <w:pPr>
        <w:pStyle w:val="ListParagraph"/>
      </w:pPr>
    </w:p>
    <w:p w14:paraId="0AFD391D" w14:textId="77777777" w:rsidR="00B87A45" w:rsidRPr="001067AE" w:rsidRDefault="00B87A45" w:rsidP="00B87A45">
      <w:pPr>
        <w:pStyle w:val="ListParagraph"/>
        <w:numPr>
          <w:ilvl w:val="0"/>
          <w:numId w:val="18"/>
        </w:numPr>
      </w:pPr>
      <w:r w:rsidRPr="001067AE">
        <w:t>Chris has responded to the Medical Council of New Zealand’s consultation on updating patient records.</w:t>
      </w:r>
    </w:p>
    <w:p w14:paraId="2F84D385" w14:textId="77777777" w:rsidR="00B87A45" w:rsidRPr="001067AE" w:rsidRDefault="00B87A45" w:rsidP="00B87A45">
      <w:pPr>
        <w:pStyle w:val="ListParagraph"/>
      </w:pPr>
    </w:p>
    <w:p w14:paraId="15B361D2" w14:textId="77777777" w:rsidR="00B87A45" w:rsidRPr="001067AE" w:rsidRDefault="00B87A45" w:rsidP="00B87A45">
      <w:pPr>
        <w:pStyle w:val="ListParagraph"/>
        <w:numPr>
          <w:ilvl w:val="0"/>
          <w:numId w:val="18"/>
        </w:numPr>
      </w:pPr>
      <w:r w:rsidRPr="001067AE">
        <w:t xml:space="preserve">The 2018/19 co-design programme concluded in June 2019. The case studies published can be found here: </w:t>
      </w:r>
    </w:p>
    <w:p w14:paraId="1DBC7A3A" w14:textId="77777777" w:rsidR="00B87A45" w:rsidRPr="001067AE" w:rsidRDefault="00B87A45" w:rsidP="00B87A45">
      <w:pPr>
        <w:pStyle w:val="ListParagraph"/>
        <w:numPr>
          <w:ilvl w:val="1"/>
          <w:numId w:val="18"/>
        </w:numPr>
        <w:spacing w:before="100" w:beforeAutospacing="1" w:after="100" w:afterAutospacing="1" w:line="240" w:lineRule="auto"/>
        <w:rPr>
          <w:rFonts w:eastAsia="Times New Roman"/>
          <w:lang w:val="en" w:eastAsia="en-NZ"/>
        </w:rPr>
      </w:pPr>
      <w:r w:rsidRPr="001067AE">
        <w:rPr>
          <w:rFonts w:eastAsia="Times New Roman"/>
          <w:lang w:val="en" w:eastAsia="en-NZ"/>
        </w:rPr>
        <w:t xml:space="preserve">Case study: </w:t>
      </w:r>
      <w:hyperlink r:id="rId13" w:tgtFrame="_blank" w:history="1">
        <w:r w:rsidRPr="001067AE">
          <w:rPr>
            <w:rFonts w:eastAsia="Times New Roman"/>
            <w:bCs/>
            <w:lang w:val="en" w:eastAsia="en-NZ"/>
          </w:rPr>
          <w:t>Smoke-free Phillipstown – Pharmacy @ Phillipstown (June 2019)</w:t>
        </w:r>
      </w:hyperlink>
      <w:r w:rsidRPr="001067AE">
        <w:rPr>
          <w:rFonts w:eastAsia="Times New Roman"/>
          <w:lang w:val="en" w:eastAsia="en-NZ"/>
        </w:rPr>
        <w:t xml:space="preserve"> </w:t>
      </w:r>
    </w:p>
    <w:p w14:paraId="62A9BABE" w14:textId="77777777" w:rsidR="00B87A45" w:rsidRPr="001067AE" w:rsidRDefault="00B87A45" w:rsidP="00B87A45">
      <w:pPr>
        <w:pStyle w:val="ListParagraph"/>
        <w:numPr>
          <w:ilvl w:val="1"/>
          <w:numId w:val="18"/>
        </w:numPr>
        <w:spacing w:before="100" w:beforeAutospacing="1" w:after="100" w:afterAutospacing="1" w:line="240" w:lineRule="auto"/>
        <w:rPr>
          <w:rFonts w:eastAsia="Times New Roman"/>
          <w:lang w:val="en" w:eastAsia="en-NZ"/>
        </w:rPr>
      </w:pPr>
      <w:r w:rsidRPr="001067AE">
        <w:rPr>
          <w:rFonts w:eastAsia="Times New Roman"/>
          <w:lang w:val="en" w:eastAsia="en-NZ"/>
        </w:rPr>
        <w:t xml:space="preserve">Case study: </w:t>
      </w:r>
      <w:hyperlink r:id="rId14" w:tgtFrame="_blank" w:history="1">
        <w:r w:rsidRPr="001067AE">
          <w:rPr>
            <w:rFonts w:eastAsia="Times New Roman"/>
            <w:bCs/>
            <w:lang w:val="en" w:eastAsia="en-NZ"/>
          </w:rPr>
          <w:t>Gender-affirming care – Pegasus PHO (June 2019)</w:t>
        </w:r>
      </w:hyperlink>
      <w:r w:rsidRPr="001067AE">
        <w:rPr>
          <w:rFonts w:eastAsia="Times New Roman"/>
          <w:lang w:val="en" w:eastAsia="en-NZ"/>
        </w:rPr>
        <w:t xml:space="preserve"> </w:t>
      </w:r>
    </w:p>
    <w:p w14:paraId="246DE34A" w14:textId="77777777" w:rsidR="00B87A45" w:rsidRPr="001067AE" w:rsidRDefault="00B87A45" w:rsidP="00B87A45">
      <w:pPr>
        <w:pStyle w:val="ListParagraph"/>
        <w:numPr>
          <w:ilvl w:val="1"/>
          <w:numId w:val="18"/>
        </w:numPr>
        <w:spacing w:before="100" w:beforeAutospacing="1" w:after="100" w:afterAutospacing="1" w:line="240" w:lineRule="auto"/>
        <w:rPr>
          <w:rFonts w:eastAsia="Times New Roman"/>
          <w:lang w:val="en" w:eastAsia="en-NZ"/>
        </w:rPr>
      </w:pPr>
      <w:r w:rsidRPr="001067AE">
        <w:rPr>
          <w:rFonts w:eastAsia="Times New Roman"/>
          <w:lang w:val="en" w:eastAsia="en-NZ"/>
        </w:rPr>
        <w:t xml:space="preserve">Case study: </w:t>
      </w:r>
      <w:hyperlink r:id="rId15" w:tgtFrame="_blank" w:history="1">
        <w:r w:rsidRPr="001067AE">
          <w:rPr>
            <w:rFonts w:eastAsia="Times New Roman"/>
            <w:bCs/>
            <w:lang w:val="en" w:eastAsia="en-NZ"/>
          </w:rPr>
          <w:t>Doing things better so you feel better – Travis Medical Centre/Pegasus PHO (June 2019)</w:t>
        </w:r>
      </w:hyperlink>
      <w:r w:rsidRPr="001067AE">
        <w:rPr>
          <w:rFonts w:eastAsia="Times New Roman"/>
          <w:lang w:val="en" w:eastAsia="en-NZ"/>
        </w:rPr>
        <w:t xml:space="preserve"> </w:t>
      </w:r>
    </w:p>
    <w:p w14:paraId="26B566AD" w14:textId="77777777" w:rsidR="00B87A45" w:rsidRPr="001067AE" w:rsidRDefault="00B87A45" w:rsidP="00B87A45">
      <w:pPr>
        <w:pStyle w:val="ListParagraph"/>
        <w:numPr>
          <w:ilvl w:val="1"/>
          <w:numId w:val="18"/>
        </w:numPr>
        <w:spacing w:before="100" w:beforeAutospacing="1" w:after="100" w:afterAutospacing="1" w:line="240" w:lineRule="auto"/>
        <w:rPr>
          <w:rFonts w:eastAsia="Times New Roman"/>
          <w:lang w:val="en" w:eastAsia="en-NZ"/>
        </w:rPr>
      </w:pPr>
      <w:r w:rsidRPr="001067AE">
        <w:rPr>
          <w:rFonts w:eastAsia="Times New Roman"/>
          <w:lang w:val="en" w:eastAsia="en-NZ"/>
        </w:rPr>
        <w:t xml:space="preserve">Case study: </w:t>
      </w:r>
      <w:hyperlink r:id="rId16" w:tgtFrame="_blank" w:history="1">
        <w:r w:rsidRPr="001067AE">
          <w:rPr>
            <w:rFonts w:eastAsia="Times New Roman"/>
            <w:bCs/>
            <w:lang w:val="en" w:eastAsia="en-NZ"/>
          </w:rPr>
          <w:t>Youth self-harm – Christchurch PHO (June 2019)</w:t>
        </w:r>
      </w:hyperlink>
      <w:r w:rsidRPr="001067AE">
        <w:rPr>
          <w:rFonts w:eastAsia="Times New Roman"/>
          <w:lang w:val="en" w:eastAsia="en-NZ"/>
        </w:rPr>
        <w:t xml:space="preserve"> </w:t>
      </w:r>
    </w:p>
    <w:p w14:paraId="1830B7B1" w14:textId="77777777" w:rsidR="00B87A45" w:rsidRPr="001067AE" w:rsidRDefault="00B87A45" w:rsidP="00B87A45">
      <w:pPr>
        <w:pStyle w:val="ListParagraph"/>
        <w:numPr>
          <w:ilvl w:val="1"/>
          <w:numId w:val="18"/>
        </w:numPr>
        <w:spacing w:before="100" w:beforeAutospacing="1" w:after="100" w:afterAutospacing="1" w:line="240" w:lineRule="auto"/>
        <w:rPr>
          <w:rFonts w:eastAsia="Times New Roman"/>
          <w:lang w:val="en" w:eastAsia="en-NZ"/>
        </w:rPr>
      </w:pPr>
      <w:r w:rsidRPr="001067AE">
        <w:rPr>
          <w:rFonts w:eastAsia="Times New Roman"/>
          <w:lang w:val="en" w:eastAsia="en-NZ"/>
        </w:rPr>
        <w:t xml:space="preserve">Case study: </w:t>
      </w:r>
      <w:hyperlink r:id="rId17" w:tgtFrame="_blank" w:history="1">
        <w:r w:rsidRPr="001067AE">
          <w:rPr>
            <w:rFonts w:eastAsia="Times New Roman"/>
            <w:bCs/>
            <w:lang w:val="en" w:eastAsia="en-NZ"/>
          </w:rPr>
          <w:t>‘We’ve got your back’ – Capital &amp; Coast DHB (June 2019)</w:t>
        </w:r>
      </w:hyperlink>
      <w:r w:rsidRPr="001067AE">
        <w:rPr>
          <w:rFonts w:eastAsia="Times New Roman"/>
          <w:lang w:val="en" w:eastAsia="en-NZ"/>
        </w:rPr>
        <w:t xml:space="preserve"> </w:t>
      </w:r>
    </w:p>
    <w:p w14:paraId="2003C7A9" w14:textId="77777777" w:rsidR="00B87A45" w:rsidRPr="001067AE" w:rsidRDefault="00B87A45" w:rsidP="00B87A45">
      <w:pPr>
        <w:pStyle w:val="ListParagraph"/>
        <w:numPr>
          <w:ilvl w:val="1"/>
          <w:numId w:val="18"/>
        </w:numPr>
        <w:spacing w:before="100" w:beforeAutospacing="1" w:after="100" w:afterAutospacing="1" w:line="240" w:lineRule="auto"/>
        <w:rPr>
          <w:rFonts w:eastAsia="Times New Roman"/>
          <w:lang w:val="en" w:eastAsia="en-NZ"/>
        </w:rPr>
      </w:pPr>
      <w:r w:rsidRPr="001067AE">
        <w:rPr>
          <w:rFonts w:eastAsia="Times New Roman"/>
          <w:lang w:val="en" w:eastAsia="en-NZ"/>
        </w:rPr>
        <w:t xml:space="preserve">Case study: </w:t>
      </w:r>
      <w:hyperlink r:id="rId18" w:tgtFrame="_blank" w:history="1">
        <w:r w:rsidRPr="001067AE">
          <w:rPr>
            <w:rFonts w:eastAsia="Times New Roman"/>
            <w:bCs/>
            <w:lang w:val="en" w:eastAsia="en-NZ"/>
          </w:rPr>
          <w:t>Patient scheduling – Capital &amp; Coast DHB (June 2019)</w:t>
        </w:r>
      </w:hyperlink>
      <w:r w:rsidRPr="001067AE">
        <w:rPr>
          <w:rFonts w:eastAsia="Times New Roman"/>
          <w:lang w:val="en" w:eastAsia="en-NZ"/>
        </w:rPr>
        <w:t xml:space="preserve"> </w:t>
      </w:r>
    </w:p>
    <w:p w14:paraId="4C0F6760" w14:textId="77777777" w:rsidR="00B87A45" w:rsidRPr="001067AE" w:rsidRDefault="00B87A45" w:rsidP="00B87A45">
      <w:pPr>
        <w:pStyle w:val="ListParagraph"/>
      </w:pPr>
    </w:p>
    <w:p w14:paraId="05FDA492" w14:textId="77777777" w:rsidR="00B87A45" w:rsidRPr="001067AE" w:rsidRDefault="00B87A45" w:rsidP="00B87A45">
      <w:pPr>
        <w:pStyle w:val="ListParagraph"/>
        <w:numPr>
          <w:ilvl w:val="0"/>
          <w:numId w:val="18"/>
        </w:numPr>
      </w:pPr>
      <w:r w:rsidRPr="001067AE">
        <w:t>The team has been involved in a range of Commission activities, including: the health service use atlas, progressing a kaupapa Māori approach to quality improvement, discussing the accessibility charter, cognitive testing of the primary care experience survey, development of the advance care planning consumer survey, and the Commission’s four-year strategic framework.</w:t>
      </w:r>
    </w:p>
    <w:p w14:paraId="76E4668B" w14:textId="77777777" w:rsidR="00B87A45" w:rsidRPr="001067AE" w:rsidRDefault="00B87A45" w:rsidP="00B87A45">
      <w:pPr>
        <w:rPr>
          <w:b/>
        </w:rPr>
      </w:pPr>
      <w:r w:rsidRPr="001067AE">
        <w:rPr>
          <w:b/>
        </w:rPr>
        <w:t>New resources from the Partners in Care team</w:t>
      </w:r>
    </w:p>
    <w:p w14:paraId="333EED1D" w14:textId="77777777" w:rsidR="00B87A45" w:rsidRPr="001067AE" w:rsidRDefault="00B87A45" w:rsidP="00B87A45">
      <w:pPr>
        <w:rPr>
          <w:i/>
        </w:rPr>
      </w:pPr>
      <w:r w:rsidRPr="001067AE">
        <w:rPr>
          <w:i/>
        </w:rPr>
        <w:t xml:space="preserve">Progressing consumer engagement in primary care </w:t>
      </w:r>
      <w:r w:rsidRPr="001067AE">
        <w:t>(released 23 July)</w:t>
      </w:r>
    </w:p>
    <w:p w14:paraId="101B4CE0" w14:textId="77777777" w:rsidR="00B87A45" w:rsidRPr="001067AE" w:rsidRDefault="00B87A45" w:rsidP="00B87A45">
      <w:r w:rsidRPr="001067AE">
        <w:rPr>
          <w:lang w:val="en"/>
        </w:rPr>
        <w:t>This resource aims to support primary care providers, alliances and primary health organisations (PHOs) to progress consumer engagement in primary care. It offers context, tools and examples for primary care providers, alliances and PHOs to consider.</w:t>
      </w:r>
    </w:p>
    <w:p w14:paraId="0260F0F7" w14:textId="30F4452C" w:rsidR="00B87A45" w:rsidRPr="00622152" w:rsidRDefault="00B87A45" w:rsidP="00B87A45">
      <w:pPr>
        <w:rPr>
          <w:rStyle w:val="Hyperlink"/>
          <w:color w:val="0000FF" w:themeColor="hyperlink"/>
          <w:lang w:val="en"/>
        </w:rPr>
      </w:pPr>
      <w:r w:rsidRPr="001067AE">
        <w:rPr>
          <w:lang w:val="en"/>
        </w:rPr>
        <w:t xml:space="preserve">You can access the resource here: </w:t>
      </w:r>
      <w:hyperlink r:id="rId19" w:history="1">
        <w:r w:rsidRPr="00622152">
          <w:rPr>
            <w:rStyle w:val="Hyperlink"/>
            <w:color w:val="0000FF" w:themeColor="hyperlink"/>
            <w:lang w:val="en"/>
          </w:rPr>
          <w:t>https://www.hqsc.govt.nz/our-programmes/partners-in-care/publications-and-resources/publication/3777/</w:t>
        </w:r>
      </w:hyperlink>
    </w:p>
    <w:p w14:paraId="5C08E110" w14:textId="77777777" w:rsidR="00B87A45" w:rsidRPr="001067AE" w:rsidRDefault="00B87A45" w:rsidP="00B87A45">
      <w:r w:rsidRPr="001067AE">
        <w:rPr>
          <w:i/>
        </w:rPr>
        <w:t xml:space="preserve">Nudge videos </w:t>
      </w:r>
      <w:r w:rsidRPr="001067AE">
        <w:t>(released 15 August)</w:t>
      </w:r>
    </w:p>
    <w:p w14:paraId="5BAEF888" w14:textId="77777777" w:rsidR="00B87A45" w:rsidRPr="001067AE" w:rsidRDefault="00B87A45" w:rsidP="00B87A45">
      <w:pPr>
        <w:rPr>
          <w:i/>
        </w:rPr>
      </w:pPr>
      <w:r w:rsidRPr="001067AE">
        <w:rPr>
          <w:i/>
        </w:rPr>
        <w:t>Video one</w:t>
      </w:r>
    </w:p>
    <w:p w14:paraId="62816274" w14:textId="77777777" w:rsidR="00B87A45" w:rsidRPr="001067AE" w:rsidRDefault="00B87A45" w:rsidP="00B87A45">
      <w:r w:rsidRPr="001067AE">
        <w:t xml:space="preserve">What is a ‘nudge’? It’s a way of subtly influencing the choices we make, by changing the way those choices are presented to us. </w:t>
      </w:r>
    </w:p>
    <w:p w14:paraId="18AAEF4F" w14:textId="77777777" w:rsidR="00B87A45" w:rsidRPr="001067AE" w:rsidRDefault="00B87A45" w:rsidP="00B87A45">
      <w:r w:rsidRPr="001067AE">
        <w:t>Using insights from behavioural science, the Health Quality &amp; Safety Commission worked with Ogilvy and Nelson Marlborough, Northland and Waikato district health boards (DHBs) to develop ‘nudges’ to respond to the lower-scoring areas of the national adult inpatient experience survey.</w:t>
      </w:r>
    </w:p>
    <w:p w14:paraId="70AB6424" w14:textId="77777777" w:rsidR="00B87A45" w:rsidRPr="001067AE" w:rsidRDefault="00B87A45" w:rsidP="00B87A45">
      <w:pPr>
        <w:rPr>
          <w:i/>
        </w:rPr>
      </w:pPr>
      <w:r w:rsidRPr="001067AE">
        <w:rPr>
          <w:i/>
        </w:rPr>
        <w:lastRenderedPageBreak/>
        <w:t>Video two</w:t>
      </w:r>
    </w:p>
    <w:p w14:paraId="7A2DACFD" w14:textId="77777777" w:rsidR="00B87A45" w:rsidRPr="001067AE" w:rsidRDefault="00B87A45" w:rsidP="00B87A45">
      <w:r w:rsidRPr="001067AE">
        <w:t>The results of the national inpatient experience survey consistently tell us that patients often leave hospital not knowing enough about their medications, and how to manage their condition when they leave hospital.</w:t>
      </w:r>
    </w:p>
    <w:p w14:paraId="4552661D" w14:textId="77777777" w:rsidR="00B87A45" w:rsidRPr="001067AE" w:rsidRDefault="00B87A45" w:rsidP="00B87A45">
      <w:r w:rsidRPr="001067AE">
        <w:t xml:space="preserve">We worked with district health boards to co-design nudges to improve patient experience in these areas. </w:t>
      </w:r>
    </w:p>
    <w:p w14:paraId="05243849" w14:textId="77777777" w:rsidR="00B87A45" w:rsidRPr="001067AE" w:rsidRDefault="00B87A45" w:rsidP="00B87A45">
      <w:r w:rsidRPr="001067AE">
        <w:t xml:space="preserve">The ‘nudges’ included a home safe checklist to prompt discussion about medications and how to manage at home. </w:t>
      </w:r>
    </w:p>
    <w:p w14:paraId="59900283" w14:textId="77777777" w:rsidR="00B87A45" w:rsidRPr="001067AE" w:rsidRDefault="00B87A45" w:rsidP="00B87A45">
      <w:pPr>
        <w:rPr>
          <w:i/>
        </w:rPr>
      </w:pPr>
      <w:r w:rsidRPr="001067AE">
        <w:rPr>
          <w:i/>
        </w:rPr>
        <w:t>Video three</w:t>
      </w:r>
    </w:p>
    <w:p w14:paraId="04BD4C10" w14:textId="77777777" w:rsidR="00B87A45" w:rsidRPr="001067AE" w:rsidRDefault="00B87A45" w:rsidP="00B87A45">
      <w:r w:rsidRPr="001067AE">
        <w:t xml:space="preserve">Studies tell us that patients need time to reflect when they’ve been given new information and giving it out at a time when they’re well-rested and able to absorb new information saves a person and the health system more time in the long run. </w:t>
      </w:r>
    </w:p>
    <w:p w14:paraId="6D1BA793" w14:textId="77777777" w:rsidR="00B87A45" w:rsidRPr="001067AE" w:rsidRDefault="00B87A45" w:rsidP="00B87A45">
      <w:r w:rsidRPr="001067AE">
        <w:t>Nelson Marlborough DHB piloted calling the patient to talk about their medication side effects after they’d been discharged. At Northland DHB they changed the patient discharge sheets, cutting up, information into clearly-defined chunks, which helps health care professionals and consumers.</w:t>
      </w:r>
    </w:p>
    <w:p w14:paraId="58F8A138" w14:textId="77777777" w:rsidR="00B87A45" w:rsidRPr="001067AE" w:rsidRDefault="00B87A45" w:rsidP="00B87A45">
      <w:r w:rsidRPr="001067AE">
        <w:t xml:space="preserve">These small ‘nudges’ prove the biggest challenges don’t always need complex solutions. </w:t>
      </w:r>
    </w:p>
    <w:p w14:paraId="554DD40F" w14:textId="77777777" w:rsidR="00B87A45" w:rsidRPr="00622152" w:rsidRDefault="00B87A45" w:rsidP="00B87A45">
      <w:pPr>
        <w:rPr>
          <w:rStyle w:val="Hyperlink"/>
          <w:color w:val="0000FF" w:themeColor="hyperlink"/>
        </w:rPr>
      </w:pPr>
      <w:r w:rsidRPr="001067AE">
        <w:rPr>
          <w:lang w:val="en"/>
        </w:rPr>
        <w:t xml:space="preserve">You can access the resource here: </w:t>
      </w:r>
      <w:hyperlink r:id="rId20" w:history="1">
        <w:r w:rsidRPr="00622152">
          <w:rPr>
            <w:rStyle w:val="Hyperlink"/>
            <w:color w:val="0000FF" w:themeColor="hyperlink"/>
            <w:lang w:val="en"/>
          </w:rPr>
          <w:t>https://www.hqsc.govt.nz/our-programmes/partners-in-care/publications-and-resources/publication/3774/</w:t>
        </w:r>
      </w:hyperlink>
    </w:p>
    <w:p w14:paraId="7DD95DA9" w14:textId="2FD28D7E" w:rsidR="002210B5" w:rsidRPr="00D738A8" w:rsidRDefault="00D738A8" w:rsidP="00D738A8">
      <w:pPr>
        <w:tabs>
          <w:tab w:val="left" w:pos="567"/>
        </w:tabs>
        <w:rPr>
          <w:color w:val="000000" w:themeColor="text1"/>
        </w:rPr>
      </w:pPr>
      <w:r w:rsidRPr="00D738A8">
        <w:rPr>
          <w:color w:val="000000" w:themeColor="text1"/>
        </w:rPr>
        <w:t xml:space="preserve">The disability charter was </w:t>
      </w:r>
      <w:r w:rsidR="00C71B70" w:rsidRPr="00D738A8">
        <w:rPr>
          <w:color w:val="000000" w:themeColor="text1"/>
        </w:rPr>
        <w:t>discussed,</w:t>
      </w:r>
      <w:r w:rsidRPr="00D738A8">
        <w:rPr>
          <w:color w:val="000000" w:themeColor="text1"/>
        </w:rPr>
        <w:t xml:space="preserve"> and Martine raised if the commission</w:t>
      </w:r>
      <w:r w:rsidR="006C7D28">
        <w:rPr>
          <w:color w:val="000000" w:themeColor="text1"/>
        </w:rPr>
        <w:t xml:space="preserve"> is signing up to this. Deon will follow up with Comms.</w:t>
      </w:r>
      <w:r w:rsidR="009F25C4">
        <w:rPr>
          <w:color w:val="000000" w:themeColor="text1"/>
        </w:rPr>
        <w:t xml:space="preserve"> Ezekiel also expanded on this.</w:t>
      </w:r>
    </w:p>
    <w:p w14:paraId="66C093FC" w14:textId="5D37D02F" w:rsidR="002A318B" w:rsidRDefault="002869F9" w:rsidP="002A318B">
      <w:pPr>
        <w:pStyle w:val="ListParagraph"/>
        <w:numPr>
          <w:ilvl w:val="0"/>
          <w:numId w:val="1"/>
        </w:numPr>
        <w:tabs>
          <w:tab w:val="left" w:pos="567"/>
        </w:tabs>
        <w:rPr>
          <w:b/>
          <w:color w:val="000000" w:themeColor="text1"/>
        </w:rPr>
      </w:pPr>
      <w:r>
        <w:rPr>
          <w:b/>
          <w:color w:val="000000" w:themeColor="text1"/>
        </w:rPr>
        <w:t xml:space="preserve">Updated </w:t>
      </w:r>
      <w:r w:rsidR="00D973F0">
        <w:rPr>
          <w:b/>
          <w:color w:val="000000" w:themeColor="text1"/>
        </w:rPr>
        <w:t>T</w:t>
      </w:r>
      <w:r>
        <w:rPr>
          <w:b/>
          <w:color w:val="000000" w:themeColor="text1"/>
        </w:rPr>
        <w:t xml:space="preserve">erms of </w:t>
      </w:r>
      <w:r w:rsidR="00D973F0">
        <w:rPr>
          <w:b/>
          <w:color w:val="000000" w:themeColor="text1"/>
        </w:rPr>
        <w:t>R</w:t>
      </w:r>
      <w:r>
        <w:rPr>
          <w:b/>
          <w:color w:val="000000" w:themeColor="text1"/>
        </w:rPr>
        <w:t>eference.</w:t>
      </w:r>
    </w:p>
    <w:p w14:paraId="3CDB1E2B" w14:textId="7F0DAB21" w:rsidR="00F85E24" w:rsidRPr="00DB3B20" w:rsidRDefault="00731E40" w:rsidP="00DB3B20">
      <w:r w:rsidRPr="00731E40">
        <w:t xml:space="preserve">Dez covered </w:t>
      </w:r>
      <w:r w:rsidR="009F25C4">
        <w:t xml:space="preserve">the changes </w:t>
      </w:r>
      <w:r w:rsidR="00C652D5">
        <w:t>that have been made.</w:t>
      </w:r>
    </w:p>
    <w:p w14:paraId="2BF066C3" w14:textId="7B746F34" w:rsidR="00B14AE5" w:rsidRPr="00D973F0" w:rsidRDefault="00F6570D" w:rsidP="002B646C">
      <w:pPr>
        <w:pStyle w:val="PlainText"/>
        <w:numPr>
          <w:ilvl w:val="0"/>
          <w:numId w:val="1"/>
        </w:numPr>
        <w:spacing w:after="200" w:line="276" w:lineRule="auto"/>
        <w:rPr>
          <w:rFonts w:ascii="Arial" w:hAnsi="Arial" w:cs="Arial"/>
          <w:b/>
          <w:color w:val="000000" w:themeColor="text1"/>
          <w:szCs w:val="22"/>
        </w:rPr>
      </w:pPr>
      <w:r w:rsidRPr="00D973F0">
        <w:rPr>
          <w:rFonts w:ascii="Arial" w:hAnsi="Arial" w:cs="Arial"/>
          <w:b/>
          <w:color w:val="000000" w:themeColor="text1"/>
          <w:szCs w:val="22"/>
        </w:rPr>
        <w:t>Consumer Network reports</w:t>
      </w:r>
    </w:p>
    <w:p w14:paraId="1B9A07DD" w14:textId="5F046488" w:rsidR="005836B8" w:rsidRDefault="00837624" w:rsidP="00DE247F">
      <w:pPr>
        <w:tabs>
          <w:tab w:val="left" w:pos="567"/>
        </w:tabs>
        <w:rPr>
          <w:b/>
          <w:color w:val="000000" w:themeColor="text1"/>
        </w:rPr>
      </w:pPr>
      <w:r>
        <w:rPr>
          <w:b/>
          <w:color w:val="000000" w:themeColor="text1"/>
        </w:rPr>
        <w:t>Ber</w:t>
      </w:r>
      <w:r w:rsidR="00ED6D7C">
        <w:rPr>
          <w:b/>
          <w:color w:val="000000" w:themeColor="text1"/>
        </w:rPr>
        <w:t>na</w:t>
      </w:r>
      <w:r>
        <w:rPr>
          <w:b/>
          <w:color w:val="000000" w:themeColor="text1"/>
        </w:rPr>
        <w:t xml:space="preserve">dette </w:t>
      </w:r>
      <w:r w:rsidR="00ED6D7C">
        <w:rPr>
          <w:b/>
          <w:color w:val="000000" w:themeColor="text1"/>
        </w:rPr>
        <w:t>Pereira</w:t>
      </w:r>
    </w:p>
    <w:p w14:paraId="7BFC7EF7" w14:textId="02B18CCE" w:rsidR="00BD153B" w:rsidRPr="00BD153B" w:rsidRDefault="00BD153B" w:rsidP="00BD153B">
      <w:pPr>
        <w:tabs>
          <w:tab w:val="left" w:pos="567"/>
        </w:tabs>
        <w:rPr>
          <w:color w:val="000000" w:themeColor="text1"/>
        </w:rPr>
      </w:pPr>
      <w:r w:rsidRPr="00BD153B">
        <w:rPr>
          <w:color w:val="000000" w:themeColor="text1"/>
        </w:rPr>
        <w:t xml:space="preserve">Still working heavily in the Southsea’s Health Care Trust to solidify the organisation's Council for Consumers.  In addition, the Health Provider is looking at partnerships with the other South Auckland Health Providers in the Primary Health Care for strengthening the ability of joint funding proposals in view of likely outcomes of the Heather Simpson's review of the health system.   Southsea Healthcare is also developing a model of care with consumers at the </w:t>
      </w:r>
      <w:r w:rsidR="008F525E" w:rsidRPr="00BD153B">
        <w:rPr>
          <w:color w:val="000000" w:themeColor="text1"/>
        </w:rPr>
        <w:t>centre</w:t>
      </w:r>
      <w:r w:rsidRPr="00BD153B">
        <w:rPr>
          <w:color w:val="000000" w:themeColor="text1"/>
        </w:rPr>
        <w:t xml:space="preserve"> of its practice and delivery of services.  BP's participation at the HSQs Train the Trainer will benefit the </w:t>
      </w:r>
      <w:r w:rsidR="008F525E" w:rsidRPr="00BD153B">
        <w:rPr>
          <w:color w:val="000000" w:themeColor="text1"/>
        </w:rPr>
        <w:t>organisation</w:t>
      </w:r>
      <w:r w:rsidRPr="00BD153B">
        <w:rPr>
          <w:color w:val="000000" w:themeColor="text1"/>
        </w:rPr>
        <w:t xml:space="preserve"> with the training carried out for the newly formed consumer council for the organisation.</w:t>
      </w:r>
    </w:p>
    <w:p w14:paraId="31E6BB86" w14:textId="55F77E03" w:rsidR="00BD153B" w:rsidRDefault="00F85E24" w:rsidP="00BD153B">
      <w:pPr>
        <w:tabs>
          <w:tab w:val="left" w:pos="567"/>
        </w:tabs>
      </w:pPr>
      <w:r>
        <w:rPr>
          <w:color w:val="000000" w:themeColor="text1"/>
        </w:rPr>
        <w:t>Bernadette is also</w:t>
      </w:r>
      <w:r w:rsidR="00BD153B" w:rsidRPr="00BD153B">
        <w:rPr>
          <w:color w:val="000000" w:themeColor="text1"/>
        </w:rPr>
        <w:t xml:space="preserve"> running for the CMDHB board for the upcoming local body elections. Good luck Bernadette</w:t>
      </w:r>
      <w:r w:rsidR="00BD153B">
        <w:rPr>
          <w:color w:val="000000" w:themeColor="text1"/>
        </w:rPr>
        <w:t>.</w:t>
      </w:r>
    </w:p>
    <w:p w14:paraId="54538F60" w14:textId="0CB79FA7" w:rsidR="00F85E24" w:rsidRDefault="00F85E24" w:rsidP="00DE247F">
      <w:pPr>
        <w:tabs>
          <w:tab w:val="left" w:pos="567"/>
        </w:tabs>
        <w:rPr>
          <w:b/>
          <w:color w:val="000000"/>
        </w:rPr>
      </w:pPr>
    </w:p>
    <w:p w14:paraId="19848A3A" w14:textId="77777777" w:rsidR="00F85E24" w:rsidRDefault="00F85E24" w:rsidP="00DE247F">
      <w:pPr>
        <w:tabs>
          <w:tab w:val="left" w:pos="567"/>
        </w:tabs>
        <w:rPr>
          <w:b/>
          <w:color w:val="000000"/>
        </w:rPr>
      </w:pPr>
    </w:p>
    <w:p w14:paraId="1125ECDC" w14:textId="24B04645" w:rsidR="00815A0E" w:rsidRDefault="00FD5444" w:rsidP="00DE247F">
      <w:pPr>
        <w:tabs>
          <w:tab w:val="left" w:pos="567"/>
        </w:tabs>
        <w:rPr>
          <w:b/>
          <w:color w:val="000000"/>
        </w:rPr>
      </w:pPr>
      <w:r w:rsidRPr="00B704F1">
        <w:rPr>
          <w:b/>
          <w:color w:val="000000"/>
        </w:rPr>
        <w:lastRenderedPageBreak/>
        <w:t>Camron</w:t>
      </w:r>
      <w:r w:rsidR="00B704F1" w:rsidRPr="00B704F1">
        <w:rPr>
          <w:b/>
          <w:color w:val="000000"/>
        </w:rPr>
        <w:t xml:space="preserve"> Muriwai</w:t>
      </w:r>
    </w:p>
    <w:p w14:paraId="7ABDE4E4" w14:textId="77777777" w:rsidR="00632A1E" w:rsidRPr="00632A1E" w:rsidRDefault="00632A1E" w:rsidP="00632A1E">
      <w:pPr>
        <w:numPr>
          <w:ilvl w:val="0"/>
          <w:numId w:val="24"/>
        </w:numPr>
        <w:contextualSpacing/>
        <w:rPr>
          <w:rFonts w:eastAsia="Calibri"/>
          <w:b/>
        </w:rPr>
      </w:pPr>
      <w:r w:rsidRPr="00632A1E">
        <w:rPr>
          <w:rFonts w:eastAsia="Calibri"/>
          <w:b/>
        </w:rPr>
        <w:t>NDHB – Ground Round presentation – Serious Conversations</w:t>
      </w:r>
    </w:p>
    <w:p w14:paraId="62030938" w14:textId="5FEBB059" w:rsidR="00632A1E" w:rsidRPr="00632A1E" w:rsidRDefault="00632A1E" w:rsidP="00632A1E">
      <w:pPr>
        <w:ind w:left="720"/>
        <w:rPr>
          <w:rFonts w:eastAsia="Calibri"/>
        </w:rPr>
      </w:pPr>
      <w:r w:rsidRPr="00632A1E">
        <w:rPr>
          <w:rFonts w:eastAsia="Calibri"/>
        </w:rPr>
        <w:t xml:space="preserve">Guest speaker alongside the </w:t>
      </w:r>
      <w:r w:rsidR="007878DD">
        <w:rPr>
          <w:rFonts w:eastAsia="Calibri"/>
        </w:rPr>
        <w:t>N</w:t>
      </w:r>
      <w:r w:rsidRPr="00632A1E">
        <w:rPr>
          <w:rFonts w:eastAsia="Calibri"/>
        </w:rPr>
        <w:t xml:space="preserve">orthland/Hospice/palliative team.  An opportunity to share a personal journey with a daughter on the palliative pathway.  </w:t>
      </w:r>
    </w:p>
    <w:p w14:paraId="04DAD329" w14:textId="77777777" w:rsidR="00632A1E" w:rsidRPr="00632A1E" w:rsidRDefault="00632A1E" w:rsidP="00632A1E">
      <w:pPr>
        <w:numPr>
          <w:ilvl w:val="0"/>
          <w:numId w:val="24"/>
        </w:numPr>
        <w:contextualSpacing/>
        <w:rPr>
          <w:rFonts w:eastAsia="Calibri"/>
          <w:b/>
        </w:rPr>
      </w:pPr>
      <w:r w:rsidRPr="00632A1E">
        <w:rPr>
          <w:rFonts w:eastAsia="Calibri"/>
          <w:b/>
        </w:rPr>
        <w:t>NDHB – Serious Conversations</w:t>
      </w:r>
    </w:p>
    <w:p w14:paraId="59E37C39" w14:textId="5000AAD1" w:rsidR="00632A1E" w:rsidRPr="00632A1E" w:rsidRDefault="00632A1E" w:rsidP="00632A1E">
      <w:pPr>
        <w:ind w:left="720"/>
        <w:contextualSpacing/>
        <w:rPr>
          <w:rFonts w:eastAsia="Calibri"/>
        </w:rPr>
      </w:pPr>
      <w:r w:rsidRPr="00632A1E">
        <w:rPr>
          <w:rFonts w:eastAsia="Calibri"/>
        </w:rPr>
        <w:t xml:space="preserve">Invitation to discuss this journey in a small group.  Opportunity to offer a cultural </w:t>
      </w:r>
      <w:r w:rsidR="009C2135" w:rsidRPr="00632A1E">
        <w:rPr>
          <w:rFonts w:eastAsia="Calibri"/>
        </w:rPr>
        <w:t>lens</w:t>
      </w:r>
      <w:r w:rsidRPr="00632A1E">
        <w:rPr>
          <w:rFonts w:eastAsia="Calibri"/>
        </w:rPr>
        <w:t>.</w:t>
      </w:r>
    </w:p>
    <w:p w14:paraId="0721769E" w14:textId="77777777" w:rsidR="00632A1E" w:rsidRPr="00632A1E" w:rsidRDefault="00632A1E" w:rsidP="00632A1E">
      <w:pPr>
        <w:ind w:left="720"/>
        <w:contextualSpacing/>
        <w:rPr>
          <w:rFonts w:eastAsia="Calibri"/>
          <w:b/>
        </w:rPr>
      </w:pPr>
    </w:p>
    <w:p w14:paraId="29D0520F" w14:textId="77777777" w:rsidR="00632A1E" w:rsidRPr="00632A1E" w:rsidRDefault="00632A1E" w:rsidP="00632A1E">
      <w:pPr>
        <w:numPr>
          <w:ilvl w:val="0"/>
          <w:numId w:val="24"/>
        </w:numPr>
        <w:contextualSpacing/>
        <w:rPr>
          <w:rFonts w:eastAsia="Calibri"/>
          <w:b/>
        </w:rPr>
      </w:pPr>
      <w:r w:rsidRPr="00632A1E">
        <w:rPr>
          <w:rFonts w:eastAsia="Calibri"/>
          <w:b/>
        </w:rPr>
        <w:t>Society of Paediatricians conference – November 2019</w:t>
      </w:r>
    </w:p>
    <w:p w14:paraId="37E8C7F1" w14:textId="77777777" w:rsidR="00632A1E" w:rsidRPr="00632A1E" w:rsidRDefault="00632A1E" w:rsidP="00632A1E">
      <w:pPr>
        <w:ind w:left="720"/>
        <w:contextualSpacing/>
        <w:rPr>
          <w:rFonts w:eastAsia="Calibri"/>
        </w:rPr>
      </w:pPr>
      <w:r w:rsidRPr="00632A1E">
        <w:rPr>
          <w:rFonts w:eastAsia="Calibri"/>
        </w:rPr>
        <w:t>Invitation to share our Journey with a child living with bronchiectasis and where we are now.</w:t>
      </w:r>
    </w:p>
    <w:p w14:paraId="784B2EC1" w14:textId="77777777" w:rsidR="00632A1E" w:rsidRPr="00632A1E" w:rsidRDefault="00632A1E" w:rsidP="00632A1E">
      <w:pPr>
        <w:ind w:left="720"/>
        <w:contextualSpacing/>
        <w:rPr>
          <w:rFonts w:eastAsia="Calibri"/>
        </w:rPr>
      </w:pPr>
    </w:p>
    <w:p w14:paraId="774DA9E1" w14:textId="77777777" w:rsidR="00632A1E" w:rsidRPr="00632A1E" w:rsidRDefault="00632A1E" w:rsidP="00632A1E">
      <w:pPr>
        <w:numPr>
          <w:ilvl w:val="0"/>
          <w:numId w:val="24"/>
        </w:numPr>
        <w:contextualSpacing/>
        <w:rPr>
          <w:rFonts w:eastAsia="Calibri"/>
        </w:rPr>
      </w:pPr>
      <w:r w:rsidRPr="00632A1E">
        <w:rPr>
          <w:rFonts w:eastAsia="Calibri"/>
          <w:b/>
        </w:rPr>
        <w:t>The Royal Australasian College of Physicians</w:t>
      </w:r>
    </w:p>
    <w:p w14:paraId="797B2208" w14:textId="77777777" w:rsidR="00632A1E" w:rsidRPr="00632A1E" w:rsidRDefault="00632A1E" w:rsidP="00632A1E">
      <w:pPr>
        <w:ind w:left="720"/>
        <w:contextualSpacing/>
        <w:rPr>
          <w:rFonts w:eastAsia="Calibri"/>
        </w:rPr>
      </w:pPr>
      <w:r w:rsidRPr="00632A1E">
        <w:rPr>
          <w:rFonts w:eastAsia="Calibri"/>
        </w:rPr>
        <w:t>EOI – Consumer representative – Awaiting confirmation</w:t>
      </w:r>
    </w:p>
    <w:p w14:paraId="03D59282" w14:textId="77777777" w:rsidR="00632A1E" w:rsidRPr="00632A1E" w:rsidRDefault="00632A1E" w:rsidP="00632A1E">
      <w:pPr>
        <w:ind w:left="720"/>
        <w:contextualSpacing/>
        <w:rPr>
          <w:rFonts w:eastAsia="Calibri"/>
          <w:b/>
        </w:rPr>
      </w:pPr>
    </w:p>
    <w:p w14:paraId="3362339C" w14:textId="77777777" w:rsidR="00632A1E" w:rsidRPr="00632A1E" w:rsidRDefault="00632A1E" w:rsidP="00632A1E">
      <w:pPr>
        <w:numPr>
          <w:ilvl w:val="0"/>
          <w:numId w:val="24"/>
        </w:numPr>
        <w:contextualSpacing/>
        <w:rPr>
          <w:rFonts w:eastAsia="Calibri"/>
          <w:b/>
        </w:rPr>
      </w:pPr>
      <w:r w:rsidRPr="00632A1E">
        <w:rPr>
          <w:rFonts w:eastAsia="Calibri"/>
          <w:b/>
        </w:rPr>
        <w:t>Respiratory and Bronchiectasis Symposium – 2020</w:t>
      </w:r>
    </w:p>
    <w:p w14:paraId="5962ABDB" w14:textId="41704B08" w:rsidR="00632A1E" w:rsidRPr="00632A1E" w:rsidRDefault="00632A1E" w:rsidP="00632A1E">
      <w:pPr>
        <w:ind w:left="720"/>
        <w:contextualSpacing/>
        <w:rPr>
          <w:rFonts w:eastAsia="Calibri"/>
        </w:rPr>
      </w:pPr>
      <w:r w:rsidRPr="00632A1E">
        <w:rPr>
          <w:rFonts w:eastAsia="Calibri"/>
        </w:rPr>
        <w:t xml:space="preserve">Planning of hui in </w:t>
      </w:r>
      <w:r w:rsidR="002F6A23">
        <w:rPr>
          <w:rFonts w:eastAsia="Calibri"/>
        </w:rPr>
        <w:t>N</w:t>
      </w:r>
      <w:r w:rsidRPr="00632A1E">
        <w:rPr>
          <w:rFonts w:eastAsia="Calibri"/>
        </w:rPr>
        <w:t>orthland well underway with speakers working in the respiratory field.  Margareth Broodkoorn (Chief nurse, MOH) is our special guest, keynote speaker opening our symposium for 2020.</w:t>
      </w:r>
    </w:p>
    <w:p w14:paraId="3967D5A3" w14:textId="77777777" w:rsidR="00632A1E" w:rsidRPr="00632A1E" w:rsidRDefault="00632A1E" w:rsidP="00632A1E">
      <w:pPr>
        <w:ind w:left="720"/>
        <w:contextualSpacing/>
        <w:rPr>
          <w:rFonts w:eastAsia="Calibri"/>
        </w:rPr>
      </w:pPr>
    </w:p>
    <w:p w14:paraId="5F7BA953" w14:textId="77777777" w:rsidR="00632A1E" w:rsidRPr="00632A1E" w:rsidRDefault="00632A1E" w:rsidP="00632A1E">
      <w:pPr>
        <w:ind w:left="720"/>
        <w:contextualSpacing/>
        <w:rPr>
          <w:rFonts w:eastAsia="Calibri"/>
          <w:b/>
        </w:rPr>
      </w:pPr>
      <w:r w:rsidRPr="00632A1E">
        <w:rPr>
          <w:rFonts w:eastAsia="Calibri"/>
          <w:b/>
        </w:rPr>
        <w:t>Special celebration</w:t>
      </w:r>
    </w:p>
    <w:p w14:paraId="261BD090" w14:textId="77777777" w:rsidR="00632A1E" w:rsidRPr="00632A1E" w:rsidRDefault="00632A1E" w:rsidP="00632A1E">
      <w:pPr>
        <w:ind w:left="720"/>
        <w:contextualSpacing/>
        <w:rPr>
          <w:rFonts w:eastAsia="Calibri"/>
        </w:rPr>
      </w:pPr>
      <w:r w:rsidRPr="00632A1E">
        <w:rPr>
          <w:rFonts w:eastAsia="Calibri"/>
        </w:rPr>
        <w:t>My wife and I are now great grandparents to a beautiful boy named Maletino.</w:t>
      </w:r>
    </w:p>
    <w:p w14:paraId="1702ABDD" w14:textId="77777777" w:rsidR="002F6A23" w:rsidRDefault="002F6A23" w:rsidP="00DE247F">
      <w:pPr>
        <w:tabs>
          <w:tab w:val="left" w:pos="567"/>
        </w:tabs>
        <w:rPr>
          <w:b/>
          <w:color w:val="000000" w:themeColor="text1"/>
        </w:rPr>
      </w:pPr>
    </w:p>
    <w:p w14:paraId="09B8EF98" w14:textId="1709FDE3" w:rsidR="00406C7E" w:rsidRDefault="00406C7E" w:rsidP="00DE247F">
      <w:pPr>
        <w:tabs>
          <w:tab w:val="left" w:pos="567"/>
        </w:tabs>
        <w:rPr>
          <w:b/>
          <w:color w:val="000000" w:themeColor="text1"/>
        </w:rPr>
      </w:pPr>
      <w:r>
        <w:rPr>
          <w:b/>
          <w:color w:val="000000" w:themeColor="text1"/>
        </w:rPr>
        <w:t xml:space="preserve">Edna </w:t>
      </w:r>
      <w:r w:rsidR="00812AE5" w:rsidRPr="004C4372">
        <w:rPr>
          <w:b/>
        </w:rPr>
        <w:t>Tu’itupou-Havea</w:t>
      </w:r>
      <w:r w:rsidR="008568D1">
        <w:rPr>
          <w:b/>
        </w:rPr>
        <w:t xml:space="preserve"> </w:t>
      </w:r>
    </w:p>
    <w:p w14:paraId="4E31446E" w14:textId="1575B7DF" w:rsidR="00406C7E" w:rsidRPr="00406C7E" w:rsidRDefault="007A3B6E" w:rsidP="00DE247F">
      <w:pPr>
        <w:tabs>
          <w:tab w:val="left" w:pos="567"/>
        </w:tabs>
        <w:rPr>
          <w:color w:val="000000" w:themeColor="text1"/>
        </w:rPr>
      </w:pPr>
      <w:r>
        <w:rPr>
          <w:color w:val="000000" w:themeColor="text1"/>
        </w:rPr>
        <w:t>Very busy with a</w:t>
      </w:r>
      <w:r w:rsidR="008D6558">
        <w:rPr>
          <w:color w:val="000000" w:themeColor="text1"/>
        </w:rPr>
        <w:t xml:space="preserve"> focus with </w:t>
      </w:r>
      <w:r w:rsidR="00BC68C8">
        <w:rPr>
          <w:color w:val="000000" w:themeColor="text1"/>
        </w:rPr>
        <w:t>students’</w:t>
      </w:r>
      <w:r w:rsidR="00822A92">
        <w:rPr>
          <w:color w:val="000000" w:themeColor="text1"/>
        </w:rPr>
        <w:t xml:space="preserve"> curriculum</w:t>
      </w:r>
      <w:r w:rsidR="008D6558">
        <w:rPr>
          <w:color w:val="000000" w:themeColor="text1"/>
        </w:rPr>
        <w:t xml:space="preserve"> in the </w:t>
      </w:r>
      <w:r w:rsidR="003202FF">
        <w:rPr>
          <w:color w:val="000000" w:themeColor="text1"/>
        </w:rPr>
        <w:t>M</w:t>
      </w:r>
      <w:r w:rsidR="008D6558">
        <w:rPr>
          <w:color w:val="000000" w:themeColor="text1"/>
        </w:rPr>
        <w:t xml:space="preserve">ental </w:t>
      </w:r>
      <w:r w:rsidR="003202FF">
        <w:rPr>
          <w:color w:val="000000" w:themeColor="text1"/>
        </w:rPr>
        <w:t>H</w:t>
      </w:r>
      <w:r w:rsidR="008D6558">
        <w:rPr>
          <w:color w:val="000000" w:themeColor="text1"/>
        </w:rPr>
        <w:t xml:space="preserve">ealth area for </w:t>
      </w:r>
      <w:r w:rsidR="00822A92">
        <w:rPr>
          <w:color w:val="000000" w:themeColor="text1"/>
        </w:rPr>
        <w:t>P</w:t>
      </w:r>
      <w:r w:rsidR="008D6558">
        <w:rPr>
          <w:color w:val="000000" w:themeColor="text1"/>
        </w:rPr>
        <w:t>a</w:t>
      </w:r>
      <w:r w:rsidR="00822A92">
        <w:rPr>
          <w:color w:val="000000" w:themeColor="text1"/>
        </w:rPr>
        <w:t xml:space="preserve">cifica. </w:t>
      </w:r>
      <w:r w:rsidR="009C3239">
        <w:rPr>
          <w:color w:val="000000" w:themeColor="text1"/>
        </w:rPr>
        <w:t>Edna providing a</w:t>
      </w:r>
      <w:r w:rsidR="003202FF">
        <w:rPr>
          <w:color w:val="000000" w:themeColor="text1"/>
        </w:rPr>
        <w:t xml:space="preserve"> f</w:t>
      </w:r>
      <w:r w:rsidR="00822A92">
        <w:rPr>
          <w:color w:val="000000" w:themeColor="text1"/>
        </w:rPr>
        <w:t xml:space="preserve">ocus </w:t>
      </w:r>
      <w:r w:rsidR="003202FF">
        <w:rPr>
          <w:color w:val="000000" w:themeColor="text1"/>
        </w:rPr>
        <w:t>on patient experience</w:t>
      </w:r>
      <w:r w:rsidR="009C3239">
        <w:rPr>
          <w:color w:val="000000" w:themeColor="text1"/>
        </w:rPr>
        <w:t xml:space="preserve"> </w:t>
      </w:r>
      <w:r w:rsidR="000A1AA6">
        <w:rPr>
          <w:color w:val="000000" w:themeColor="text1"/>
        </w:rPr>
        <w:t>through</w:t>
      </w:r>
      <w:r w:rsidR="009C3239">
        <w:rPr>
          <w:color w:val="000000" w:themeColor="text1"/>
        </w:rPr>
        <w:t xml:space="preserve"> </w:t>
      </w:r>
      <w:r w:rsidR="000A1AA6">
        <w:rPr>
          <w:color w:val="000000" w:themeColor="text1"/>
        </w:rPr>
        <w:t>s</w:t>
      </w:r>
      <w:r w:rsidR="00A74415">
        <w:rPr>
          <w:color w:val="000000" w:themeColor="text1"/>
        </w:rPr>
        <w:t>tudents b</w:t>
      </w:r>
      <w:r w:rsidR="009C3239">
        <w:rPr>
          <w:color w:val="000000" w:themeColor="text1"/>
        </w:rPr>
        <w:t xml:space="preserve">eing at the </w:t>
      </w:r>
      <w:r>
        <w:rPr>
          <w:color w:val="000000" w:themeColor="text1"/>
        </w:rPr>
        <w:t>frontline.</w:t>
      </w:r>
      <w:r w:rsidR="00A74415">
        <w:rPr>
          <w:color w:val="000000" w:themeColor="text1"/>
        </w:rPr>
        <w:t xml:space="preserve"> </w:t>
      </w:r>
    </w:p>
    <w:p w14:paraId="37856F0F" w14:textId="199C5A5C" w:rsidR="00406C7E" w:rsidRDefault="00A74415" w:rsidP="00DE247F">
      <w:pPr>
        <w:tabs>
          <w:tab w:val="left" w:pos="567"/>
        </w:tabs>
        <w:rPr>
          <w:color w:val="000000" w:themeColor="text1"/>
        </w:rPr>
      </w:pPr>
      <w:r w:rsidRPr="001E3626">
        <w:rPr>
          <w:color w:val="000000" w:themeColor="text1"/>
        </w:rPr>
        <w:t xml:space="preserve">Still </w:t>
      </w:r>
      <w:r w:rsidR="001E3626" w:rsidRPr="001E3626">
        <w:rPr>
          <w:color w:val="000000" w:themeColor="text1"/>
        </w:rPr>
        <w:t>working on completing her degree</w:t>
      </w:r>
      <w:r w:rsidR="00812AE5">
        <w:rPr>
          <w:color w:val="000000" w:themeColor="text1"/>
        </w:rPr>
        <w:t>.</w:t>
      </w:r>
    </w:p>
    <w:p w14:paraId="51DB0EA9" w14:textId="0F6AB16F" w:rsidR="001E3626" w:rsidRDefault="001E3626" w:rsidP="00DE247F">
      <w:pPr>
        <w:tabs>
          <w:tab w:val="left" w:pos="567"/>
        </w:tabs>
        <w:rPr>
          <w:b/>
          <w:color w:val="000000" w:themeColor="text1"/>
        </w:rPr>
      </w:pPr>
      <w:r w:rsidRPr="001E3626">
        <w:rPr>
          <w:b/>
          <w:color w:val="000000" w:themeColor="text1"/>
        </w:rPr>
        <w:t>Ezekiel</w:t>
      </w:r>
      <w:r w:rsidR="00491673">
        <w:rPr>
          <w:b/>
          <w:color w:val="000000" w:themeColor="text1"/>
        </w:rPr>
        <w:t xml:space="preserve"> Robson</w:t>
      </w:r>
      <w:r w:rsidR="00403FC4">
        <w:rPr>
          <w:b/>
          <w:color w:val="000000" w:themeColor="text1"/>
        </w:rPr>
        <w:t xml:space="preserve"> </w:t>
      </w:r>
    </w:p>
    <w:p w14:paraId="50DB71EC" w14:textId="511BAF30" w:rsidR="001E3626" w:rsidRDefault="00491673" w:rsidP="00DE247F">
      <w:pPr>
        <w:tabs>
          <w:tab w:val="left" w:pos="567"/>
        </w:tabs>
        <w:rPr>
          <w:color w:val="000000" w:themeColor="text1"/>
        </w:rPr>
      </w:pPr>
      <w:r>
        <w:rPr>
          <w:color w:val="000000" w:themeColor="text1"/>
        </w:rPr>
        <w:t xml:space="preserve">First time dad. </w:t>
      </w:r>
      <w:r w:rsidR="004A1912">
        <w:rPr>
          <w:color w:val="000000" w:themeColor="text1"/>
        </w:rPr>
        <w:t xml:space="preserve">So very </w:t>
      </w:r>
      <w:r w:rsidR="00BC68C8">
        <w:rPr>
          <w:color w:val="000000" w:themeColor="text1"/>
        </w:rPr>
        <w:t>busy!</w:t>
      </w:r>
      <w:r w:rsidR="004A1912">
        <w:rPr>
          <w:color w:val="000000" w:themeColor="text1"/>
        </w:rPr>
        <w:t xml:space="preserve"> </w:t>
      </w:r>
      <w:r w:rsidR="00594F3A">
        <w:rPr>
          <w:color w:val="000000" w:themeColor="text1"/>
        </w:rPr>
        <w:t>Also stand</w:t>
      </w:r>
      <w:r w:rsidR="007925E8">
        <w:rPr>
          <w:color w:val="000000" w:themeColor="text1"/>
        </w:rPr>
        <w:t xml:space="preserve">ing for CMDHB </w:t>
      </w:r>
      <w:r w:rsidR="005460A7">
        <w:rPr>
          <w:color w:val="000000" w:themeColor="text1"/>
        </w:rPr>
        <w:t>board. Good</w:t>
      </w:r>
      <w:r w:rsidR="00E2016A">
        <w:rPr>
          <w:color w:val="000000" w:themeColor="text1"/>
        </w:rPr>
        <w:t xml:space="preserve"> luck Ezekiel.</w:t>
      </w:r>
    </w:p>
    <w:p w14:paraId="4AB8EAD4" w14:textId="727DB63F" w:rsidR="00E66DD4" w:rsidRPr="001E3626" w:rsidRDefault="00AF3347" w:rsidP="00DE247F">
      <w:pPr>
        <w:tabs>
          <w:tab w:val="left" w:pos="567"/>
        </w:tabs>
        <w:rPr>
          <w:color w:val="000000" w:themeColor="text1"/>
        </w:rPr>
      </w:pPr>
      <w:r>
        <w:rPr>
          <w:color w:val="000000" w:themeColor="text1"/>
        </w:rPr>
        <w:t>Attend</w:t>
      </w:r>
      <w:r w:rsidR="00534A80">
        <w:rPr>
          <w:color w:val="000000" w:themeColor="text1"/>
        </w:rPr>
        <w:t>ed</w:t>
      </w:r>
      <w:r>
        <w:rPr>
          <w:color w:val="000000" w:themeColor="text1"/>
        </w:rPr>
        <w:t xml:space="preserve"> the H</w:t>
      </w:r>
      <w:r w:rsidR="00534A80">
        <w:rPr>
          <w:color w:val="000000" w:themeColor="text1"/>
        </w:rPr>
        <w:t>ealth &amp;</w:t>
      </w:r>
      <w:r>
        <w:rPr>
          <w:color w:val="000000" w:themeColor="text1"/>
        </w:rPr>
        <w:t xml:space="preserve"> D</w:t>
      </w:r>
      <w:r w:rsidR="00534A80">
        <w:rPr>
          <w:color w:val="000000" w:themeColor="text1"/>
        </w:rPr>
        <w:t>isability</w:t>
      </w:r>
      <w:r>
        <w:rPr>
          <w:color w:val="000000" w:themeColor="text1"/>
        </w:rPr>
        <w:t xml:space="preserve"> service standards review workshop </w:t>
      </w:r>
      <w:r w:rsidR="00534A80">
        <w:rPr>
          <w:color w:val="000000" w:themeColor="text1"/>
        </w:rPr>
        <w:t xml:space="preserve">in </w:t>
      </w:r>
      <w:r w:rsidR="005460A7">
        <w:rPr>
          <w:color w:val="000000" w:themeColor="text1"/>
        </w:rPr>
        <w:t>Auckland. The</w:t>
      </w:r>
      <w:r w:rsidR="00CB569D">
        <w:rPr>
          <w:color w:val="000000" w:themeColor="text1"/>
        </w:rPr>
        <w:t xml:space="preserve"> standards effect many providers</w:t>
      </w:r>
      <w:r w:rsidR="00187296">
        <w:rPr>
          <w:color w:val="000000" w:themeColor="text1"/>
        </w:rPr>
        <w:t xml:space="preserve"> – aged care, mental health, home care etc.</w:t>
      </w:r>
      <w:r w:rsidR="00CB569D">
        <w:rPr>
          <w:color w:val="000000" w:themeColor="text1"/>
        </w:rPr>
        <w:t xml:space="preserve"> The standards are an audit tool.</w:t>
      </w:r>
      <w:r w:rsidR="00C6284F">
        <w:rPr>
          <w:color w:val="000000" w:themeColor="text1"/>
        </w:rPr>
        <w:t xml:space="preserve"> Invited to go on a working group for consumer rights.</w:t>
      </w:r>
      <w:r w:rsidR="00633C51">
        <w:rPr>
          <w:color w:val="000000" w:themeColor="text1"/>
        </w:rPr>
        <w:t xml:space="preserve"> This is a </w:t>
      </w:r>
      <w:r w:rsidR="000C6D58">
        <w:rPr>
          <w:color w:val="000000" w:themeColor="text1"/>
        </w:rPr>
        <w:t xml:space="preserve">large and ongoing </w:t>
      </w:r>
      <w:r w:rsidR="00633C51">
        <w:rPr>
          <w:color w:val="000000" w:themeColor="text1"/>
        </w:rPr>
        <w:t xml:space="preserve">process </w:t>
      </w:r>
      <w:r w:rsidR="000C6D58">
        <w:rPr>
          <w:color w:val="000000" w:themeColor="text1"/>
        </w:rPr>
        <w:t xml:space="preserve">(until </w:t>
      </w:r>
      <w:r w:rsidR="0087040A">
        <w:rPr>
          <w:color w:val="000000" w:themeColor="text1"/>
        </w:rPr>
        <w:t>M</w:t>
      </w:r>
      <w:r w:rsidR="000C6D58">
        <w:rPr>
          <w:color w:val="000000" w:themeColor="text1"/>
        </w:rPr>
        <w:t xml:space="preserve">arch 2020) </w:t>
      </w:r>
      <w:r w:rsidR="00633C51">
        <w:rPr>
          <w:color w:val="000000" w:themeColor="text1"/>
        </w:rPr>
        <w:t xml:space="preserve">and </w:t>
      </w:r>
      <w:r w:rsidR="0031591E">
        <w:rPr>
          <w:color w:val="000000" w:themeColor="text1"/>
        </w:rPr>
        <w:t xml:space="preserve">as </w:t>
      </w:r>
      <w:r w:rsidR="00403FC4">
        <w:rPr>
          <w:color w:val="000000" w:themeColor="text1"/>
        </w:rPr>
        <w:t xml:space="preserve">the </w:t>
      </w:r>
      <w:r w:rsidR="0031591E">
        <w:rPr>
          <w:color w:val="000000" w:themeColor="text1"/>
        </w:rPr>
        <w:t xml:space="preserve">review </w:t>
      </w:r>
      <w:r w:rsidR="0087040A">
        <w:rPr>
          <w:color w:val="000000" w:themeColor="text1"/>
        </w:rPr>
        <w:t>determines</w:t>
      </w:r>
      <w:r w:rsidR="0031591E">
        <w:rPr>
          <w:color w:val="000000" w:themeColor="text1"/>
        </w:rPr>
        <w:t xml:space="preserve"> </w:t>
      </w:r>
      <w:r w:rsidR="0087040A">
        <w:rPr>
          <w:color w:val="000000" w:themeColor="text1"/>
        </w:rPr>
        <w:t>regulations,</w:t>
      </w:r>
      <w:r w:rsidR="0031591E">
        <w:rPr>
          <w:color w:val="000000" w:themeColor="text1"/>
        </w:rPr>
        <w:t xml:space="preserve"> it is </w:t>
      </w:r>
      <w:r w:rsidR="000C6D58">
        <w:rPr>
          <w:color w:val="000000" w:themeColor="text1"/>
        </w:rPr>
        <w:t>very</w:t>
      </w:r>
      <w:r w:rsidR="00633C51">
        <w:rPr>
          <w:color w:val="000000" w:themeColor="text1"/>
        </w:rPr>
        <w:t xml:space="preserve"> high level.</w:t>
      </w:r>
    </w:p>
    <w:p w14:paraId="73F0B165" w14:textId="714B0D57" w:rsidR="001E3626" w:rsidRDefault="00275322" w:rsidP="00DE247F">
      <w:pPr>
        <w:tabs>
          <w:tab w:val="left" w:pos="567"/>
        </w:tabs>
        <w:rPr>
          <w:b/>
          <w:color w:val="000000" w:themeColor="text1"/>
        </w:rPr>
      </w:pPr>
      <w:r w:rsidRPr="00A522A8">
        <w:rPr>
          <w:b/>
        </w:rPr>
        <w:t>Marlene</w:t>
      </w:r>
      <w:r w:rsidR="00A522A8" w:rsidRPr="00A522A8">
        <w:rPr>
          <w:b/>
        </w:rPr>
        <w:t xml:space="preserve"> Whaanga-Dean</w:t>
      </w:r>
    </w:p>
    <w:p w14:paraId="089599EB" w14:textId="77777777" w:rsidR="00737260" w:rsidRDefault="00737260" w:rsidP="00737260">
      <w:pPr>
        <w:pStyle w:val="NoSpacing"/>
        <w:numPr>
          <w:ilvl w:val="0"/>
          <w:numId w:val="20"/>
        </w:numPr>
        <w:spacing w:beforeLines="40" w:before="96" w:afterLines="40" w:after="96"/>
        <w:ind w:left="426"/>
        <w:rPr>
          <w:rFonts w:cs="Arial"/>
          <w:lang w:eastAsia="ar-SA"/>
        </w:rPr>
      </w:pPr>
      <w:r>
        <w:rPr>
          <w:rFonts w:cs="Arial"/>
        </w:rPr>
        <w:t>We have a new WDHB  CEO  Dale Oliff who attends our Consumer Council  Hui’s she is well involved with our group.</w:t>
      </w:r>
      <w:r>
        <w:rPr>
          <w:lang w:eastAsia="ar-SA"/>
        </w:rPr>
        <w:t xml:space="preserve"> </w:t>
      </w:r>
      <w:r>
        <w:rPr>
          <w:rFonts w:cs="Arial"/>
          <w:lang w:eastAsia="ar-SA"/>
        </w:rPr>
        <w:t xml:space="preserve">The CEO would like to have the Council become more visible with the ability to voice at the Wairarapa District Health Board (WrDHB) meetings and input into strategic documents. </w:t>
      </w:r>
    </w:p>
    <w:p w14:paraId="121DDAC6" w14:textId="77777777" w:rsidR="00EA793C" w:rsidRDefault="00EA793C" w:rsidP="00EA793C">
      <w:pPr>
        <w:spacing w:after="0"/>
      </w:pPr>
    </w:p>
    <w:p w14:paraId="6C5A14EB" w14:textId="67E9DF06" w:rsidR="00737260" w:rsidRDefault="00951502" w:rsidP="00737260">
      <w:pPr>
        <w:rPr>
          <w:i/>
        </w:rPr>
      </w:pPr>
      <w:r>
        <w:t>I</w:t>
      </w:r>
      <w:r w:rsidR="00737260">
        <w:t>nforming our people that we have a Wairarapa Interpreting services that are available for the GP clinics where there are language barriers. Service is called Language Line, provided through Tu Ora (Compass HEALTH)</w:t>
      </w:r>
      <w:r w:rsidR="00737260">
        <w:rPr>
          <w:i/>
        </w:rPr>
        <w:t xml:space="preserve"> </w:t>
      </w:r>
    </w:p>
    <w:p w14:paraId="56E17295" w14:textId="77777777" w:rsidR="00737260" w:rsidRPr="00BC09AB" w:rsidRDefault="00737260" w:rsidP="00BC09AB">
      <w:pPr>
        <w:tabs>
          <w:tab w:val="left" w:pos="567"/>
        </w:tabs>
        <w:rPr>
          <w:b/>
          <w:color w:val="000000" w:themeColor="text1"/>
        </w:rPr>
      </w:pPr>
      <w:bookmarkStart w:id="0" w:name="_GoBack"/>
      <w:r w:rsidRPr="00BC09AB">
        <w:rPr>
          <w:b/>
          <w:color w:val="000000" w:themeColor="text1"/>
        </w:rPr>
        <w:lastRenderedPageBreak/>
        <w:t>Procedure for accessing translators</w:t>
      </w:r>
    </w:p>
    <w:bookmarkEnd w:id="0"/>
    <w:p w14:paraId="21F597AC" w14:textId="77777777" w:rsidR="00737260" w:rsidRPr="00BC09AB" w:rsidRDefault="00737260" w:rsidP="00BC09AB">
      <w:pPr>
        <w:pStyle w:val="ListParagraph"/>
        <w:numPr>
          <w:ilvl w:val="0"/>
          <w:numId w:val="20"/>
        </w:numPr>
        <w:tabs>
          <w:tab w:val="left" w:pos="567"/>
        </w:tabs>
        <w:rPr>
          <w:color w:val="000000" w:themeColor="text1"/>
        </w:rPr>
      </w:pPr>
      <w:r w:rsidRPr="00BC09AB">
        <w:rPr>
          <w:color w:val="000000" w:themeColor="text1"/>
        </w:rPr>
        <w:t>Patients have the right to communication, which in some circumstances, may require the use of an interpreter.</w:t>
      </w:r>
    </w:p>
    <w:p w14:paraId="65C85748" w14:textId="77777777" w:rsidR="00737260" w:rsidRPr="00BC09AB" w:rsidRDefault="00737260" w:rsidP="00BC09AB">
      <w:pPr>
        <w:pStyle w:val="ListParagraph"/>
        <w:numPr>
          <w:ilvl w:val="0"/>
          <w:numId w:val="20"/>
        </w:numPr>
        <w:tabs>
          <w:tab w:val="left" w:pos="567"/>
        </w:tabs>
        <w:rPr>
          <w:color w:val="000000" w:themeColor="text1"/>
        </w:rPr>
      </w:pPr>
      <w:r w:rsidRPr="00BC09AB">
        <w:rPr>
          <w:color w:val="000000" w:themeColor="text1"/>
        </w:rPr>
        <w:t>Assess the appropriateness of using a family member or friend that the patient may have brought with them, to act as an interpreter.</w:t>
      </w:r>
    </w:p>
    <w:p w14:paraId="51C94F07" w14:textId="77777777" w:rsidR="00737260" w:rsidRPr="00BC09AB" w:rsidRDefault="00737260" w:rsidP="00BC09AB">
      <w:pPr>
        <w:pStyle w:val="ListParagraph"/>
        <w:numPr>
          <w:ilvl w:val="0"/>
          <w:numId w:val="20"/>
        </w:numPr>
        <w:tabs>
          <w:tab w:val="left" w:pos="567"/>
        </w:tabs>
        <w:rPr>
          <w:color w:val="000000" w:themeColor="text1"/>
        </w:rPr>
      </w:pPr>
      <w:r w:rsidRPr="00BC09AB">
        <w:rPr>
          <w:color w:val="000000" w:themeColor="text1"/>
        </w:rPr>
        <w:t>If an interpreter is still needed, contact an interpreter service. This may be accessed through your local DHB or other reputable interpreting agency.</w:t>
      </w:r>
    </w:p>
    <w:p w14:paraId="4A4AB9F9" w14:textId="1C626FF6" w:rsidR="00737260" w:rsidRPr="00BC09AB" w:rsidRDefault="00737260" w:rsidP="00BC09AB">
      <w:pPr>
        <w:pStyle w:val="ListParagraph"/>
        <w:numPr>
          <w:ilvl w:val="0"/>
          <w:numId w:val="20"/>
        </w:numPr>
        <w:tabs>
          <w:tab w:val="left" w:pos="567"/>
        </w:tabs>
        <w:rPr>
          <w:color w:val="000000" w:themeColor="text1"/>
        </w:rPr>
      </w:pPr>
      <w:r w:rsidRPr="00BC09AB">
        <w:rPr>
          <w:color w:val="000000" w:themeColor="text1"/>
        </w:rPr>
        <w:t>The cost of an interpreter is passed on to the patient. SIA is available to help towards the cost.</w:t>
      </w:r>
    </w:p>
    <w:p w14:paraId="2FCD5ED9" w14:textId="77777777" w:rsidR="00737260" w:rsidRPr="00BC09AB" w:rsidRDefault="00737260" w:rsidP="00BC09AB">
      <w:pPr>
        <w:tabs>
          <w:tab w:val="left" w:pos="567"/>
        </w:tabs>
        <w:rPr>
          <w:b/>
          <w:color w:val="000000" w:themeColor="text1"/>
        </w:rPr>
      </w:pPr>
      <w:r w:rsidRPr="00BC09AB">
        <w:rPr>
          <w:b/>
          <w:color w:val="000000" w:themeColor="text1"/>
        </w:rPr>
        <w:t>Networking/collaboration</w:t>
      </w:r>
    </w:p>
    <w:p w14:paraId="52E370D4" w14:textId="77777777" w:rsidR="00593262" w:rsidRDefault="00737260" w:rsidP="00BC09AB">
      <w:pPr>
        <w:tabs>
          <w:tab w:val="left" w:pos="567"/>
        </w:tabs>
        <w:rPr>
          <w:b/>
          <w:color w:val="000000" w:themeColor="text1"/>
        </w:rPr>
      </w:pPr>
      <w:r w:rsidRPr="00BC09AB">
        <w:rPr>
          <w:b/>
          <w:color w:val="000000" w:themeColor="text1"/>
        </w:rPr>
        <w:t>Survey</w:t>
      </w:r>
    </w:p>
    <w:p w14:paraId="7D7D0033" w14:textId="31F303BE" w:rsidR="00737260" w:rsidRPr="00BC09AB" w:rsidRDefault="00737260" w:rsidP="00BC09AB">
      <w:pPr>
        <w:tabs>
          <w:tab w:val="left" w:pos="567"/>
        </w:tabs>
        <w:rPr>
          <w:color w:val="000000" w:themeColor="text1"/>
        </w:rPr>
      </w:pPr>
      <w:r w:rsidRPr="00BC09AB">
        <w:rPr>
          <w:color w:val="000000" w:themeColor="text1"/>
        </w:rPr>
        <w:t>The Central Cancer Network has secured funding to run a series of hui in the lower North Island and we are fortunate to be able to host one of these hui in Wairarapa. This hui is scheduled for 28th September at the Carterton Events Centre.  Free busses will come from Masterton to Carterton and Martinborough, Featherston, Greytown to Carterton. This Panui has been shared in our ropu/community.</w:t>
      </w:r>
    </w:p>
    <w:p w14:paraId="3F7D96F1" w14:textId="77777777" w:rsidR="00737260" w:rsidRPr="00BC09AB" w:rsidRDefault="00737260" w:rsidP="00BC09AB">
      <w:pPr>
        <w:tabs>
          <w:tab w:val="left" w:pos="567"/>
        </w:tabs>
        <w:rPr>
          <w:color w:val="000000" w:themeColor="text1"/>
        </w:rPr>
      </w:pPr>
      <w:r w:rsidRPr="00BC09AB">
        <w:rPr>
          <w:color w:val="000000" w:themeColor="text1"/>
        </w:rPr>
        <w:t xml:space="preserve">This is a hugely important hui and an opportunity to hear the collective Māori voice.  Māori continue to experience cancer at a much higher rate than non-Māori and often present later when the cancer is much more advanced. </w:t>
      </w:r>
    </w:p>
    <w:p w14:paraId="5014837A" w14:textId="77777777" w:rsidR="00737260" w:rsidRPr="00BC09AB" w:rsidRDefault="00737260" w:rsidP="00BC09AB">
      <w:pPr>
        <w:tabs>
          <w:tab w:val="left" w:pos="567"/>
        </w:tabs>
        <w:rPr>
          <w:color w:val="000000" w:themeColor="text1"/>
        </w:rPr>
      </w:pPr>
      <w:r w:rsidRPr="00BC09AB">
        <w:rPr>
          <w:color w:val="000000" w:themeColor="text1"/>
        </w:rPr>
        <w:t>The Central Cancer Network needs to hear the voice of the people so they can lobby for change and a system of care that resonates with our whanau.</w:t>
      </w:r>
    </w:p>
    <w:p w14:paraId="2D64DC0D" w14:textId="77777777" w:rsidR="00737260" w:rsidRPr="00BC09AB" w:rsidRDefault="00737260" w:rsidP="00BC09AB">
      <w:pPr>
        <w:tabs>
          <w:tab w:val="left" w:pos="567"/>
        </w:tabs>
        <w:rPr>
          <w:b/>
          <w:color w:val="000000" w:themeColor="text1"/>
        </w:rPr>
      </w:pPr>
      <w:r w:rsidRPr="00BC09AB">
        <w:rPr>
          <w:b/>
          <w:color w:val="000000" w:themeColor="text1"/>
        </w:rPr>
        <w:t>Mental Health Initiative (launch)</w:t>
      </w:r>
    </w:p>
    <w:p w14:paraId="1D852FE2" w14:textId="07A54B44" w:rsidR="00737260" w:rsidRPr="00BC09AB" w:rsidRDefault="00737260" w:rsidP="00BC09AB">
      <w:pPr>
        <w:tabs>
          <w:tab w:val="left" w:pos="567"/>
        </w:tabs>
        <w:rPr>
          <w:color w:val="000000" w:themeColor="text1"/>
        </w:rPr>
      </w:pPr>
      <w:r w:rsidRPr="00BC09AB">
        <w:rPr>
          <w:color w:val="000000" w:themeColor="text1"/>
        </w:rPr>
        <w:t>Attended Piki mental health Imitative launch held 23 Aug Carterton Events centre (piki website). A free youth 18-25 mental health pilot to support mild to moderate mental health easy access on line, easy navigation, intervention –prevention this is expected to be in full operation across the 3 greater Wellington DHBs.</w:t>
      </w:r>
    </w:p>
    <w:p w14:paraId="198ABA02" w14:textId="02AC3244" w:rsidR="00737260" w:rsidRPr="00BC09AB" w:rsidRDefault="00737260" w:rsidP="00BC09AB">
      <w:pPr>
        <w:tabs>
          <w:tab w:val="left" w:pos="567"/>
        </w:tabs>
        <w:rPr>
          <w:color w:val="000000" w:themeColor="text1"/>
        </w:rPr>
      </w:pPr>
      <w:r w:rsidRPr="00BC09AB">
        <w:rPr>
          <w:color w:val="000000" w:themeColor="text1"/>
        </w:rPr>
        <w:t xml:space="preserve">Working closer with Whaiora GP Practice - (Health care home initiative) Data gap analysis, what are the barriers for </w:t>
      </w:r>
      <w:r w:rsidR="00A4182B" w:rsidRPr="00BC09AB">
        <w:rPr>
          <w:color w:val="000000" w:themeColor="text1"/>
        </w:rPr>
        <w:t>individual’s</w:t>
      </w:r>
      <w:r w:rsidRPr="00BC09AB">
        <w:rPr>
          <w:color w:val="000000" w:themeColor="text1"/>
        </w:rPr>
        <w:t xml:space="preserve"> </w:t>
      </w:r>
      <w:r w:rsidR="007B73A0" w:rsidRPr="00BC09AB">
        <w:rPr>
          <w:color w:val="000000" w:themeColor="text1"/>
        </w:rPr>
        <w:t>non-attendance</w:t>
      </w:r>
      <w:r w:rsidRPr="00BC09AB">
        <w:rPr>
          <w:color w:val="000000" w:themeColor="text1"/>
        </w:rPr>
        <w:t xml:space="preserve"> – looking at our diabetic population and identifying </w:t>
      </w:r>
      <w:r w:rsidR="007B73A0" w:rsidRPr="00BC09AB">
        <w:rPr>
          <w:color w:val="000000" w:themeColor="text1"/>
        </w:rPr>
        <w:t>non-attenders</w:t>
      </w:r>
      <w:r w:rsidRPr="00BC09AB">
        <w:rPr>
          <w:color w:val="000000" w:themeColor="text1"/>
        </w:rPr>
        <w:t xml:space="preserve">.  </w:t>
      </w:r>
    </w:p>
    <w:p w14:paraId="7A0EAE72" w14:textId="77777777" w:rsidR="00737260" w:rsidRPr="00BC09AB" w:rsidRDefault="00737260" w:rsidP="00BC09AB">
      <w:pPr>
        <w:tabs>
          <w:tab w:val="left" w:pos="567"/>
        </w:tabs>
        <w:rPr>
          <w:color w:val="000000" w:themeColor="text1"/>
        </w:rPr>
      </w:pPr>
      <w:r w:rsidRPr="00BC09AB">
        <w:rPr>
          <w:color w:val="000000" w:themeColor="text1"/>
        </w:rPr>
        <w:t xml:space="preserve">Working together with primary care and community health workers for those that haven’t been followed up or DNA appointments prioritising for MDT hui’s that we have on a weekly basis. </w:t>
      </w:r>
    </w:p>
    <w:p w14:paraId="66EFB2ED" w14:textId="77777777" w:rsidR="00737260" w:rsidRPr="00BC09AB" w:rsidRDefault="00737260" w:rsidP="00BC09AB">
      <w:pPr>
        <w:tabs>
          <w:tab w:val="left" w:pos="567"/>
        </w:tabs>
        <w:rPr>
          <w:color w:val="000000" w:themeColor="text1"/>
        </w:rPr>
      </w:pPr>
      <w:r w:rsidRPr="00BC09AB">
        <w:rPr>
          <w:color w:val="000000" w:themeColor="text1"/>
        </w:rPr>
        <w:t>Attending Train the trainer – 11 September 2019</w:t>
      </w:r>
    </w:p>
    <w:p w14:paraId="14B02B4E" w14:textId="77777777" w:rsidR="00737260" w:rsidRPr="00BC09AB" w:rsidRDefault="00737260" w:rsidP="00BC09AB">
      <w:pPr>
        <w:tabs>
          <w:tab w:val="left" w:pos="567"/>
        </w:tabs>
        <w:rPr>
          <w:color w:val="000000" w:themeColor="text1"/>
        </w:rPr>
      </w:pPr>
      <w:r w:rsidRPr="00BC09AB">
        <w:rPr>
          <w:color w:val="000000" w:themeColor="text1"/>
        </w:rPr>
        <w:t>Member – Consumer Council WDHB</w:t>
      </w:r>
    </w:p>
    <w:p w14:paraId="457A16D1" w14:textId="23111C58" w:rsidR="00737260" w:rsidRPr="00BC09AB" w:rsidRDefault="00737260" w:rsidP="00BC09AB">
      <w:pPr>
        <w:tabs>
          <w:tab w:val="left" w:pos="567"/>
        </w:tabs>
        <w:rPr>
          <w:color w:val="000000" w:themeColor="text1"/>
        </w:rPr>
      </w:pPr>
      <w:r w:rsidRPr="00BC09AB">
        <w:rPr>
          <w:color w:val="000000" w:themeColor="text1"/>
        </w:rPr>
        <w:t>Member - Integrated Advisory Group first meeting on the 11 July 2019</w:t>
      </w:r>
    </w:p>
    <w:p w14:paraId="77CA34B4" w14:textId="77777777" w:rsidR="00737260" w:rsidRPr="00BC09AB" w:rsidRDefault="00737260" w:rsidP="00BC09AB">
      <w:pPr>
        <w:tabs>
          <w:tab w:val="left" w:pos="567"/>
        </w:tabs>
        <w:rPr>
          <w:color w:val="000000" w:themeColor="text1"/>
        </w:rPr>
      </w:pPr>
      <w:r w:rsidRPr="00BC09AB">
        <w:rPr>
          <w:color w:val="000000" w:themeColor="text1"/>
        </w:rPr>
        <w:t xml:space="preserve">Invited on the Consumer reference Group – Te Ora </w:t>
      </w:r>
    </w:p>
    <w:p w14:paraId="60F6B4DA" w14:textId="77777777" w:rsidR="007457FB" w:rsidRDefault="007457FB" w:rsidP="00DE247F">
      <w:pPr>
        <w:tabs>
          <w:tab w:val="left" w:pos="567"/>
        </w:tabs>
        <w:rPr>
          <w:b/>
          <w:color w:val="000000" w:themeColor="text1"/>
        </w:rPr>
      </w:pPr>
    </w:p>
    <w:p w14:paraId="37294EEF" w14:textId="1939F7CC" w:rsidR="009F0A12" w:rsidRDefault="009F0A12" w:rsidP="00DE247F">
      <w:pPr>
        <w:tabs>
          <w:tab w:val="left" w:pos="567"/>
        </w:tabs>
        <w:rPr>
          <w:b/>
          <w:color w:val="000000" w:themeColor="text1"/>
        </w:rPr>
      </w:pPr>
      <w:r w:rsidRPr="00D70903">
        <w:rPr>
          <w:b/>
          <w:color w:val="000000" w:themeColor="text1"/>
        </w:rPr>
        <w:lastRenderedPageBreak/>
        <w:t>Martine Abel</w:t>
      </w:r>
    </w:p>
    <w:p w14:paraId="327E8AE5" w14:textId="2EC453C7" w:rsidR="003F7ADD" w:rsidRDefault="003F7ADD" w:rsidP="00DE247F">
      <w:pPr>
        <w:tabs>
          <w:tab w:val="left" w:pos="567"/>
        </w:tabs>
        <w:rPr>
          <w:color w:val="000000" w:themeColor="text1"/>
        </w:rPr>
      </w:pPr>
      <w:r w:rsidRPr="003F7ADD">
        <w:rPr>
          <w:color w:val="000000" w:themeColor="text1"/>
        </w:rPr>
        <w:t xml:space="preserve">No </w:t>
      </w:r>
      <w:r w:rsidR="00A274B6">
        <w:rPr>
          <w:color w:val="000000" w:themeColor="text1"/>
        </w:rPr>
        <w:t>q</w:t>
      </w:r>
      <w:r w:rsidRPr="003F7ADD">
        <w:rPr>
          <w:color w:val="000000" w:themeColor="text1"/>
        </w:rPr>
        <w:t>uorum for the CAG on 10 Sept</w:t>
      </w:r>
      <w:r w:rsidR="00EA793C">
        <w:rPr>
          <w:color w:val="000000" w:themeColor="text1"/>
        </w:rPr>
        <w:t>. Other activity:</w:t>
      </w:r>
    </w:p>
    <w:p w14:paraId="0F8326A7" w14:textId="77777777" w:rsidR="00C6653B" w:rsidRPr="00EA793C" w:rsidRDefault="00C6653B" w:rsidP="00C6653B">
      <w:pPr>
        <w:pStyle w:val="ListParagraph"/>
        <w:numPr>
          <w:ilvl w:val="0"/>
          <w:numId w:val="23"/>
        </w:numPr>
      </w:pPr>
      <w:r w:rsidRPr="00EA793C">
        <w:t>Commission staff have contacted the Ministry of Health to procure a presentation slot in the upcoming meeting of their Consumer Consortium meeting, this to occur in November,</w:t>
      </w:r>
    </w:p>
    <w:p w14:paraId="356E8692" w14:textId="77777777" w:rsidR="00C6653B" w:rsidRPr="00EA793C" w:rsidRDefault="00C6653B" w:rsidP="00C6653B">
      <w:pPr>
        <w:pStyle w:val="ListParagraph"/>
        <w:numPr>
          <w:ilvl w:val="0"/>
          <w:numId w:val="23"/>
        </w:numPr>
      </w:pPr>
      <w:r w:rsidRPr="00EA793C">
        <w:t>The Commission hasn’t as yet made plans to write to the Disabled Persons Organisations (DPO) Coalition as we need to be specific about our main messages, what we can offer, etc.</w:t>
      </w:r>
    </w:p>
    <w:p w14:paraId="6C2D67D4" w14:textId="77777777" w:rsidR="00C6653B" w:rsidRPr="00EA793C" w:rsidRDefault="00C6653B" w:rsidP="00C6653B">
      <w:pPr>
        <w:pStyle w:val="ListParagraph"/>
        <w:numPr>
          <w:ilvl w:val="0"/>
          <w:numId w:val="23"/>
        </w:numPr>
      </w:pPr>
      <w:r w:rsidRPr="00EA793C">
        <w:t>Commission staff presented on progress around the Performance Improvement Framework (PIF) review that CAG contributed to as part of the external review,</w:t>
      </w:r>
    </w:p>
    <w:p w14:paraId="24F51339" w14:textId="0715DAD0" w:rsidR="00C6653B" w:rsidRPr="00EA793C" w:rsidRDefault="00C6653B" w:rsidP="00C6653B">
      <w:pPr>
        <w:pStyle w:val="ListParagraph"/>
        <w:numPr>
          <w:ilvl w:val="0"/>
          <w:numId w:val="23"/>
        </w:numPr>
      </w:pPr>
      <w:r w:rsidRPr="00EA793C">
        <w:t xml:space="preserve">5 reports to the board were received for us to comment on, which covered areas such as adverse health events, </w:t>
      </w:r>
      <w:r w:rsidR="00684EEC" w:rsidRPr="00EA793C">
        <w:t>Maori</w:t>
      </w:r>
      <w:r w:rsidRPr="00EA793C">
        <w:t xml:space="preserve"> suicide prevalence, mortality reports, etc.</w:t>
      </w:r>
    </w:p>
    <w:p w14:paraId="4AE00741" w14:textId="4CBD57B8" w:rsidR="00C6653B" w:rsidRDefault="006B2C57" w:rsidP="00DE247F">
      <w:pPr>
        <w:tabs>
          <w:tab w:val="left" w:pos="567"/>
        </w:tabs>
        <w:rPr>
          <w:b/>
          <w:color w:val="000000" w:themeColor="text1"/>
        </w:rPr>
      </w:pPr>
      <w:r w:rsidRPr="006B2C57">
        <w:rPr>
          <w:b/>
          <w:color w:val="000000" w:themeColor="text1"/>
        </w:rPr>
        <w:t>Tamara</w:t>
      </w:r>
      <w:r>
        <w:rPr>
          <w:b/>
          <w:color w:val="000000" w:themeColor="text1"/>
        </w:rPr>
        <w:t xml:space="preserve"> Waugh</w:t>
      </w:r>
      <w:r w:rsidR="00233D57">
        <w:rPr>
          <w:b/>
          <w:color w:val="000000" w:themeColor="text1"/>
        </w:rPr>
        <w:t xml:space="preserve"> </w:t>
      </w:r>
    </w:p>
    <w:p w14:paraId="6639D985" w14:textId="77777777" w:rsidR="000D57C2" w:rsidRPr="000D57C2" w:rsidRDefault="000D57C2" w:rsidP="000D57C2">
      <w:pPr>
        <w:rPr>
          <w:rFonts w:ascii="Calibri" w:hAnsi="Calibri" w:cs="Calibri"/>
          <w:iCs/>
        </w:rPr>
      </w:pPr>
      <w:r w:rsidRPr="000D57C2">
        <w:rPr>
          <w:iCs/>
          <w:color w:val="000000"/>
        </w:rPr>
        <w:t>MH</w:t>
      </w:r>
      <w:r w:rsidRPr="000D57C2">
        <w:rPr>
          <w:iCs/>
        </w:rPr>
        <w:t xml:space="preserve"> Suicide prevention strategy for 2019 -2029</w:t>
      </w:r>
      <w:r w:rsidRPr="000D57C2">
        <w:rPr>
          <w:iCs/>
          <w:color w:val="000000"/>
        </w:rPr>
        <w:t xml:space="preserve"> report </w:t>
      </w:r>
      <w:r w:rsidRPr="000D57C2">
        <w:rPr>
          <w:iCs/>
        </w:rPr>
        <w:t>was released this</w:t>
      </w:r>
      <w:r w:rsidRPr="000D57C2">
        <w:rPr>
          <w:iCs/>
          <w:color w:val="000000"/>
        </w:rPr>
        <w:t xml:space="preserve"> week. </w:t>
      </w:r>
    </w:p>
    <w:p w14:paraId="33BED408" w14:textId="77777777" w:rsidR="000D57C2" w:rsidRPr="000D57C2" w:rsidRDefault="000D57C2" w:rsidP="000D57C2">
      <w:pPr>
        <w:rPr>
          <w:iCs/>
          <w:color w:val="000000"/>
        </w:rPr>
      </w:pPr>
      <w:r w:rsidRPr="000D57C2">
        <w:rPr>
          <w:iCs/>
          <w:color w:val="000000"/>
        </w:rPr>
        <w:t>Dis</w:t>
      </w:r>
      <w:r w:rsidRPr="000D57C2">
        <w:rPr>
          <w:iCs/>
        </w:rPr>
        <w:t>cussed the creation and positions of the new Mental Health &amp; Wellbeing Commission that has been set up with 4 members plus a chair. This group will be responsible for putting the ACTUAL commission together over the next year and half. The new commission will be formed in 2022.</w:t>
      </w:r>
    </w:p>
    <w:p w14:paraId="329E157E" w14:textId="77777777" w:rsidR="000D57C2" w:rsidRPr="000D57C2" w:rsidRDefault="000D57C2" w:rsidP="000D57C2">
      <w:pPr>
        <w:rPr>
          <w:iCs/>
          <w:color w:val="000000"/>
        </w:rPr>
      </w:pPr>
      <w:r w:rsidRPr="000D57C2">
        <w:rPr>
          <w:iCs/>
          <w:color w:val="000000"/>
        </w:rPr>
        <w:t xml:space="preserve">Tamara’s Yale project is </w:t>
      </w:r>
      <w:r w:rsidRPr="000D57C2">
        <w:rPr>
          <w:iCs/>
        </w:rPr>
        <w:t>to explore the potential for positive improvement of the ACC Sensitive Claims process through a lived experience lens. She is working on how this may be formed in a video story-telling piece. Tamara will be graduating from Yale in December this year.</w:t>
      </w:r>
    </w:p>
    <w:p w14:paraId="49D3474B" w14:textId="1F68992C" w:rsidR="000D57C2" w:rsidRPr="000D57C2" w:rsidRDefault="000D57C2" w:rsidP="000D57C2">
      <w:pPr>
        <w:rPr>
          <w:iCs/>
        </w:rPr>
      </w:pPr>
      <w:r w:rsidRPr="000D57C2">
        <w:rPr>
          <w:iCs/>
        </w:rPr>
        <w:t xml:space="preserve">Changing Minds is hosting a </w:t>
      </w:r>
      <w:r w:rsidRPr="000D57C2">
        <w:rPr>
          <w:iCs/>
          <w:color w:val="000000"/>
        </w:rPr>
        <w:t xml:space="preserve">National hui </w:t>
      </w:r>
      <w:r w:rsidRPr="000D57C2">
        <w:rPr>
          <w:iCs/>
        </w:rPr>
        <w:t>for Rakau Roroa participants and stakeholders in</w:t>
      </w:r>
      <w:r w:rsidRPr="000D57C2">
        <w:rPr>
          <w:iCs/>
          <w:color w:val="000000"/>
        </w:rPr>
        <w:t xml:space="preserve"> Nov </w:t>
      </w:r>
      <w:r w:rsidRPr="000D57C2">
        <w:rPr>
          <w:iCs/>
        </w:rPr>
        <w:t xml:space="preserve">in Auckland. This will be the first time all the ‘Tall Trees’ of the program will be connected and there will be an awards evening to celebrate some of the lived experience </w:t>
      </w:r>
      <w:r w:rsidR="000A1AA6" w:rsidRPr="000D57C2">
        <w:rPr>
          <w:iCs/>
        </w:rPr>
        <w:t>leaders’</w:t>
      </w:r>
      <w:r w:rsidRPr="000D57C2">
        <w:rPr>
          <w:iCs/>
        </w:rPr>
        <w:t xml:space="preserve"> projects that have been delivered across NZ communities this year.</w:t>
      </w:r>
    </w:p>
    <w:p w14:paraId="72572E5A" w14:textId="77777777" w:rsidR="000D57C2" w:rsidRPr="000D57C2" w:rsidRDefault="000D57C2" w:rsidP="000D57C2">
      <w:pPr>
        <w:rPr>
          <w:iCs/>
        </w:rPr>
      </w:pPr>
      <w:r w:rsidRPr="000D57C2">
        <w:rPr>
          <w:iCs/>
        </w:rPr>
        <w:t>Tamara has been appointed to the Equally Well strategic leadership interim group that will build the ACTUAL group that will lead Equally Well 2020 onwards.</w:t>
      </w:r>
    </w:p>
    <w:p w14:paraId="535564B4" w14:textId="3D3CBE2F" w:rsidR="000D57C2" w:rsidRPr="000D57C2" w:rsidRDefault="000D57C2" w:rsidP="000D57C2">
      <w:pPr>
        <w:rPr>
          <w:iCs/>
        </w:rPr>
      </w:pPr>
      <w:r w:rsidRPr="000D57C2">
        <w:rPr>
          <w:iCs/>
        </w:rPr>
        <w:t xml:space="preserve">Tamara has </w:t>
      </w:r>
      <w:r>
        <w:rPr>
          <w:iCs/>
        </w:rPr>
        <w:t xml:space="preserve">also </w:t>
      </w:r>
      <w:r w:rsidRPr="000D57C2">
        <w:rPr>
          <w:iCs/>
        </w:rPr>
        <w:t>been appointed to the Income Generation committee of Help Foundation</w:t>
      </w:r>
    </w:p>
    <w:p w14:paraId="2C9B63AA" w14:textId="6199D532" w:rsidR="00854772" w:rsidRDefault="001B5F42" w:rsidP="00DE247F">
      <w:pPr>
        <w:tabs>
          <w:tab w:val="left" w:pos="567"/>
        </w:tabs>
        <w:rPr>
          <w:b/>
          <w:color w:val="000000" w:themeColor="text1"/>
        </w:rPr>
      </w:pPr>
      <w:r>
        <w:rPr>
          <w:b/>
          <w:color w:val="000000" w:themeColor="text1"/>
        </w:rPr>
        <w:t xml:space="preserve">Te Rina </w:t>
      </w:r>
      <w:r w:rsidR="00241DCD">
        <w:rPr>
          <w:b/>
          <w:color w:val="000000" w:themeColor="text1"/>
        </w:rPr>
        <w:t>Ruru</w:t>
      </w:r>
      <w:r w:rsidR="009C71D7">
        <w:rPr>
          <w:b/>
          <w:color w:val="000000" w:themeColor="text1"/>
        </w:rPr>
        <w:t xml:space="preserve"> </w:t>
      </w:r>
    </w:p>
    <w:p w14:paraId="4265ADAB" w14:textId="6468296B" w:rsidR="00854772" w:rsidRDefault="00473642" w:rsidP="00DE247F">
      <w:pPr>
        <w:tabs>
          <w:tab w:val="left" w:pos="567"/>
        </w:tabs>
      </w:pPr>
      <w:r>
        <w:t>Presented at the NZ Healthcare Forum on the 1 July 2019.</w:t>
      </w:r>
    </w:p>
    <w:p w14:paraId="0B09DE31" w14:textId="1CF6329A" w:rsidR="00473642" w:rsidRDefault="00DF5B27" w:rsidP="00DE247F">
      <w:pPr>
        <w:tabs>
          <w:tab w:val="left" w:pos="567"/>
        </w:tabs>
        <w:rPr>
          <w:b/>
          <w:color w:val="000000" w:themeColor="text1"/>
        </w:rPr>
      </w:pPr>
      <w:r>
        <w:t>Heav</w:t>
      </w:r>
      <w:r w:rsidR="008A2A58">
        <w:t>i</w:t>
      </w:r>
      <w:r w:rsidR="00F42680">
        <w:t xml:space="preserve">ly involved in </w:t>
      </w:r>
      <w:r w:rsidR="006416F8">
        <w:t xml:space="preserve">the </w:t>
      </w:r>
      <w:r w:rsidR="002D39AD">
        <w:t xml:space="preserve">organisation </w:t>
      </w:r>
      <w:r w:rsidR="006416F8">
        <w:t xml:space="preserve">of a </w:t>
      </w:r>
      <w:r w:rsidR="00C2109E">
        <w:t xml:space="preserve">Camp Unity </w:t>
      </w:r>
      <w:r w:rsidR="00EB2E5F">
        <w:t>event</w:t>
      </w:r>
      <w:r w:rsidR="00C2109E">
        <w:t xml:space="preserve"> “</w:t>
      </w:r>
      <w:r w:rsidR="00433AA0">
        <w:t>Rise U</w:t>
      </w:r>
      <w:r w:rsidR="005A7282">
        <w:t>p”</w:t>
      </w:r>
      <w:r w:rsidR="00EB2E5F">
        <w:t>;</w:t>
      </w:r>
      <w:r w:rsidR="005A7282">
        <w:t xml:space="preserve"> for Children </w:t>
      </w:r>
      <w:r w:rsidR="008A2A58">
        <w:t>impacted</w:t>
      </w:r>
      <w:r w:rsidR="005A7282">
        <w:t xml:space="preserve"> by brain injur</w:t>
      </w:r>
      <w:r w:rsidR="00011750">
        <w:t>ies</w:t>
      </w:r>
      <w:r w:rsidR="005A7282">
        <w:t>.</w:t>
      </w:r>
      <w:r w:rsidR="00473642">
        <w:t xml:space="preserve"> </w:t>
      </w:r>
      <w:r w:rsidR="00EB2E5F">
        <w:t>The Commission is sponsoring this</w:t>
      </w:r>
      <w:r w:rsidR="00261F18">
        <w:t xml:space="preserve"> by </w:t>
      </w:r>
      <w:r w:rsidR="00F379A9">
        <w:t>paying for illustr</w:t>
      </w:r>
      <w:r w:rsidR="00034461">
        <w:t>a</w:t>
      </w:r>
      <w:r w:rsidR="00F379A9">
        <w:t>tors to capture the ev</w:t>
      </w:r>
      <w:r w:rsidR="0077710D">
        <w:t>e</w:t>
      </w:r>
      <w:r w:rsidR="00F379A9">
        <w:t xml:space="preserve">nt in pictures that can be shared </w:t>
      </w:r>
      <w:r w:rsidR="00F8555E">
        <w:t>after the event</w:t>
      </w:r>
      <w:r w:rsidR="00424213">
        <w:t>.</w:t>
      </w:r>
    </w:p>
    <w:p w14:paraId="03B9062E" w14:textId="6594DCD1" w:rsidR="0072343E" w:rsidRDefault="0072343E" w:rsidP="00DE247F">
      <w:pPr>
        <w:tabs>
          <w:tab w:val="left" w:pos="567"/>
        </w:tabs>
        <w:rPr>
          <w:b/>
          <w:color w:val="000000" w:themeColor="text1"/>
        </w:rPr>
      </w:pPr>
    </w:p>
    <w:p w14:paraId="1AE82F38" w14:textId="58684365" w:rsidR="00A85366" w:rsidRDefault="00A85366" w:rsidP="00DE247F">
      <w:pPr>
        <w:tabs>
          <w:tab w:val="left" w:pos="567"/>
        </w:tabs>
        <w:rPr>
          <w:b/>
          <w:color w:val="000000" w:themeColor="text1"/>
        </w:rPr>
      </w:pPr>
    </w:p>
    <w:p w14:paraId="32EE618B" w14:textId="7E20E1E4" w:rsidR="00A85366" w:rsidRDefault="00A85366" w:rsidP="00DE247F">
      <w:pPr>
        <w:tabs>
          <w:tab w:val="left" w:pos="567"/>
        </w:tabs>
        <w:rPr>
          <w:b/>
          <w:color w:val="000000" w:themeColor="text1"/>
        </w:rPr>
      </w:pPr>
    </w:p>
    <w:p w14:paraId="4E86E435" w14:textId="27EDB32D" w:rsidR="00A85366" w:rsidRDefault="00A85366" w:rsidP="00DE247F">
      <w:pPr>
        <w:tabs>
          <w:tab w:val="left" w:pos="567"/>
        </w:tabs>
        <w:rPr>
          <w:b/>
          <w:color w:val="000000" w:themeColor="text1"/>
        </w:rPr>
      </w:pPr>
    </w:p>
    <w:p w14:paraId="64FF8ABB" w14:textId="77777777" w:rsidR="00A85366" w:rsidRDefault="00A85366" w:rsidP="00DE247F">
      <w:pPr>
        <w:tabs>
          <w:tab w:val="left" w:pos="567"/>
        </w:tabs>
        <w:rPr>
          <w:b/>
          <w:color w:val="000000" w:themeColor="text1"/>
        </w:rPr>
      </w:pPr>
    </w:p>
    <w:p w14:paraId="61E1D640" w14:textId="59E6BBA1" w:rsidR="000D6842" w:rsidRPr="000D3C0F" w:rsidRDefault="000D6842" w:rsidP="00DE247F">
      <w:pPr>
        <w:tabs>
          <w:tab w:val="left" w:pos="567"/>
        </w:tabs>
        <w:rPr>
          <w:b/>
          <w:color w:val="000000" w:themeColor="text1"/>
        </w:rPr>
      </w:pPr>
      <w:r w:rsidRPr="000D3C0F">
        <w:rPr>
          <w:b/>
          <w:color w:val="000000" w:themeColor="text1"/>
        </w:rPr>
        <w:lastRenderedPageBreak/>
        <w:t>Marj Allan</w:t>
      </w:r>
      <w:r w:rsidR="00EB4F56">
        <w:rPr>
          <w:b/>
          <w:color w:val="000000" w:themeColor="text1"/>
        </w:rPr>
        <w:t xml:space="preserve"> </w:t>
      </w:r>
      <w:r w:rsidR="00EB4F56" w:rsidRPr="00EB4F56">
        <w:t>(provided in her absence)</w:t>
      </w:r>
    </w:p>
    <w:p w14:paraId="4E59289C" w14:textId="7F7F9A66" w:rsidR="008F460E" w:rsidRPr="00552B97" w:rsidRDefault="008F460E" w:rsidP="008F460E">
      <w:pPr>
        <w:rPr>
          <w:b/>
        </w:rPr>
      </w:pPr>
      <w:r w:rsidRPr="00552B97">
        <w:rPr>
          <w:b/>
        </w:rPr>
        <w:t>Kaiawhina Workforce Taskforce Workforce</w:t>
      </w:r>
      <w:r w:rsidR="00552B97">
        <w:rPr>
          <w:b/>
        </w:rPr>
        <w:t>:</w:t>
      </w:r>
    </w:p>
    <w:p w14:paraId="1853FB36" w14:textId="68D8F66B" w:rsidR="00567F0B" w:rsidRDefault="008F460E" w:rsidP="00567F0B">
      <w:pPr>
        <w:spacing w:after="120"/>
      </w:pPr>
      <w:r w:rsidRPr="00552B97">
        <w:t>July 23</w:t>
      </w:r>
      <w:r w:rsidRPr="00567F0B">
        <w:rPr>
          <w:vertAlign w:val="superscript"/>
        </w:rPr>
        <w:t>rd</w:t>
      </w:r>
    </w:p>
    <w:p w14:paraId="06488EF2" w14:textId="58538CF8" w:rsidR="008F460E" w:rsidRPr="00552B97" w:rsidRDefault="008F460E" w:rsidP="008F460E">
      <w:r w:rsidRPr="00552B97">
        <w:t xml:space="preserve">Gave my feedback To the Health and Disability Workforce Strategic priorities and Action Plan, was unable to attend in person. This is a really important Document which works right across the Health Sector. </w:t>
      </w:r>
    </w:p>
    <w:p w14:paraId="28A09C27" w14:textId="72E84BC6" w:rsidR="008F460E" w:rsidRPr="00552B97" w:rsidRDefault="008F460E" w:rsidP="008F460E">
      <w:pPr>
        <w:rPr>
          <w:b/>
        </w:rPr>
      </w:pPr>
      <w:r w:rsidRPr="00552B97">
        <w:rPr>
          <w:b/>
        </w:rPr>
        <w:t>South Island Cancer Consumer Group</w:t>
      </w:r>
      <w:r w:rsidR="00552B97" w:rsidRPr="00552B97">
        <w:rPr>
          <w:b/>
        </w:rPr>
        <w:t>:</w:t>
      </w:r>
    </w:p>
    <w:p w14:paraId="230D630E" w14:textId="77777777" w:rsidR="00552B97" w:rsidRDefault="008F460E" w:rsidP="008F460E">
      <w:r w:rsidRPr="00552B97">
        <w:t>July 22nd.</w:t>
      </w:r>
    </w:p>
    <w:p w14:paraId="1211E0DA" w14:textId="539DD8EA" w:rsidR="008F460E" w:rsidRPr="00552B97" w:rsidRDefault="008F460E" w:rsidP="008F460E">
      <w:r w:rsidRPr="00552B97">
        <w:t xml:space="preserve">Again, gave my feedback but was unable to attend. The Co Design work with Commission was discussed in Depth, resulting for the establishment of Consumers to be involved in this work. We also finalised our work plan to align with the Southern Cancer Network. </w:t>
      </w:r>
    </w:p>
    <w:p w14:paraId="52EBD67F" w14:textId="77777777" w:rsidR="008F460E" w:rsidRPr="00961321" w:rsidRDefault="008F460E" w:rsidP="008F460E">
      <w:pPr>
        <w:rPr>
          <w:b/>
        </w:rPr>
      </w:pPr>
      <w:r w:rsidRPr="00961321">
        <w:rPr>
          <w:b/>
        </w:rPr>
        <w:t>The Patient Experience Governance Group,</w:t>
      </w:r>
    </w:p>
    <w:p w14:paraId="3C90B508" w14:textId="77777777" w:rsidR="008F460E" w:rsidRPr="00552B97" w:rsidRDefault="008F460E" w:rsidP="008F460E">
      <w:r w:rsidRPr="00552B97">
        <w:t>August 23rd.</w:t>
      </w:r>
    </w:p>
    <w:p w14:paraId="167DC728" w14:textId="77777777" w:rsidR="008F460E" w:rsidRPr="00552B97" w:rsidRDefault="008F460E" w:rsidP="008F460E">
      <w:r w:rsidRPr="00552B97">
        <w:t>I attended this meeting via Zoom. This group is setting a data access matrix for this data. Including access for research purposes.</w:t>
      </w:r>
    </w:p>
    <w:p w14:paraId="724DF570" w14:textId="77777777" w:rsidR="008F460E" w:rsidRPr="00961321" w:rsidRDefault="008F460E" w:rsidP="008F460E">
      <w:pPr>
        <w:rPr>
          <w:b/>
        </w:rPr>
      </w:pPr>
      <w:r w:rsidRPr="00961321">
        <w:rPr>
          <w:b/>
        </w:rPr>
        <w:t xml:space="preserve">Patient Experience Atlas. </w:t>
      </w:r>
    </w:p>
    <w:p w14:paraId="33CDB476" w14:textId="4B41930D" w:rsidR="008F460E" w:rsidRPr="00552B97" w:rsidRDefault="008F460E" w:rsidP="008F460E">
      <w:r w:rsidRPr="00552B97">
        <w:t xml:space="preserve">This has just been finalised it is a fabulous tool. pls take time to visit this site via the Health Quality Safety Commission </w:t>
      </w:r>
      <w:r w:rsidR="00AB12E3" w:rsidRPr="00552B97">
        <w:t>web</w:t>
      </w:r>
      <w:r w:rsidRPr="00552B97">
        <w:t xml:space="preserve"> </w:t>
      </w:r>
      <w:r w:rsidR="00AB12E3" w:rsidRPr="00552B97">
        <w:t>site</w:t>
      </w:r>
      <w:r w:rsidRPr="00552B97">
        <w:t xml:space="preserve">. </w:t>
      </w:r>
    </w:p>
    <w:p w14:paraId="6B4310B2" w14:textId="77777777" w:rsidR="00976A4F" w:rsidRDefault="00976A4F" w:rsidP="00976A4F">
      <w:pPr>
        <w:pStyle w:val="ListParagraph"/>
        <w:numPr>
          <w:ilvl w:val="0"/>
          <w:numId w:val="1"/>
        </w:numPr>
        <w:tabs>
          <w:tab w:val="left" w:pos="567"/>
        </w:tabs>
        <w:rPr>
          <w:b/>
          <w:color w:val="000000" w:themeColor="text1"/>
        </w:rPr>
      </w:pPr>
      <w:r>
        <w:rPr>
          <w:b/>
          <w:color w:val="000000" w:themeColor="text1"/>
        </w:rPr>
        <w:t>Primary Care Road Map</w:t>
      </w:r>
    </w:p>
    <w:p w14:paraId="0BD256CA" w14:textId="50D63593" w:rsidR="00487B96" w:rsidRDefault="00F14A3D" w:rsidP="00EB568B">
      <w:pPr>
        <w:tabs>
          <w:tab w:val="left" w:pos="567"/>
        </w:tabs>
        <w:rPr>
          <w:color w:val="000000" w:themeColor="text1"/>
        </w:rPr>
      </w:pPr>
      <w:r>
        <w:rPr>
          <w:color w:val="000000" w:themeColor="text1"/>
        </w:rPr>
        <w:t>Kim</w:t>
      </w:r>
      <w:r w:rsidR="002602F9">
        <w:rPr>
          <w:color w:val="000000" w:themeColor="text1"/>
        </w:rPr>
        <w:t xml:space="preserve"> presented the</w:t>
      </w:r>
      <w:r>
        <w:rPr>
          <w:color w:val="000000" w:themeColor="text1"/>
        </w:rPr>
        <w:t xml:space="preserve"> </w:t>
      </w:r>
      <w:r w:rsidR="00AB12E3">
        <w:rPr>
          <w:color w:val="000000" w:themeColor="text1"/>
        </w:rPr>
        <w:t>Road</w:t>
      </w:r>
      <w:r>
        <w:rPr>
          <w:color w:val="000000" w:themeColor="text1"/>
        </w:rPr>
        <w:t xml:space="preserve"> map. The</w:t>
      </w:r>
      <w:r w:rsidR="00487B96">
        <w:rPr>
          <w:color w:val="000000" w:themeColor="text1"/>
        </w:rPr>
        <w:t xml:space="preserve"> notes below are from the PP pres.</w:t>
      </w:r>
    </w:p>
    <w:p w14:paraId="75A01298" w14:textId="1325C9EB" w:rsidR="008534FB" w:rsidRDefault="004C1CDE" w:rsidP="00003C60">
      <w:pPr>
        <w:tabs>
          <w:tab w:val="left" w:pos="567"/>
        </w:tabs>
        <w:rPr>
          <w:b/>
          <w:color w:val="000000" w:themeColor="text1"/>
        </w:rPr>
      </w:pPr>
      <w:r w:rsidRPr="00003C60">
        <w:rPr>
          <w:b/>
          <w:color w:val="000000" w:themeColor="text1"/>
        </w:rPr>
        <w:t>Sector feedback and themes … How do we achieve quality improvement at scale in primary care?</w:t>
      </w:r>
    </w:p>
    <w:p w14:paraId="20771DA5" w14:textId="77777777" w:rsidR="004F5FF8" w:rsidRPr="004F5FF8" w:rsidRDefault="004F5FF8" w:rsidP="004F5FF8">
      <w:pPr>
        <w:tabs>
          <w:tab w:val="left" w:pos="567"/>
        </w:tabs>
        <w:rPr>
          <w:b/>
          <w:color w:val="000000" w:themeColor="text1"/>
        </w:rPr>
      </w:pPr>
      <w:r w:rsidRPr="004F5FF8">
        <w:rPr>
          <w:b/>
          <w:color w:val="000000" w:themeColor="text1"/>
        </w:rPr>
        <w:t>Whakakotahi -origins</w:t>
      </w:r>
    </w:p>
    <w:p w14:paraId="14B90CC0" w14:textId="77777777" w:rsidR="004F5FF8" w:rsidRPr="004F5FF8" w:rsidRDefault="004F5FF8" w:rsidP="006131A5">
      <w:pPr>
        <w:tabs>
          <w:tab w:val="left" w:pos="567"/>
        </w:tabs>
        <w:spacing w:after="0"/>
        <w:rPr>
          <w:color w:val="000000" w:themeColor="text1"/>
        </w:rPr>
      </w:pPr>
      <w:r w:rsidRPr="004F5FF8">
        <w:rPr>
          <w:color w:val="000000" w:themeColor="text1"/>
        </w:rPr>
        <w:t>Increased focus on primary care</w:t>
      </w:r>
    </w:p>
    <w:p w14:paraId="1A2AD202" w14:textId="77777777" w:rsidR="004F5FF8" w:rsidRPr="004F5FF8" w:rsidRDefault="004F5FF8" w:rsidP="006131A5">
      <w:pPr>
        <w:tabs>
          <w:tab w:val="left" w:pos="567"/>
        </w:tabs>
        <w:spacing w:after="0"/>
        <w:rPr>
          <w:color w:val="000000" w:themeColor="text1"/>
        </w:rPr>
      </w:pPr>
      <w:r w:rsidRPr="004F5FF8">
        <w:rPr>
          <w:color w:val="000000" w:themeColor="text1"/>
        </w:rPr>
        <w:t>Build quality improvement capability</w:t>
      </w:r>
    </w:p>
    <w:p w14:paraId="77C7494D" w14:textId="77777777" w:rsidR="004F5FF8" w:rsidRPr="004F5FF8" w:rsidRDefault="004F5FF8" w:rsidP="006131A5">
      <w:pPr>
        <w:tabs>
          <w:tab w:val="left" w:pos="567"/>
        </w:tabs>
        <w:spacing w:after="0"/>
        <w:rPr>
          <w:color w:val="000000" w:themeColor="text1"/>
        </w:rPr>
      </w:pPr>
      <w:r w:rsidRPr="004F5FF8">
        <w:rPr>
          <w:color w:val="000000" w:themeColor="text1"/>
        </w:rPr>
        <w:t>Primary care led projects, focused on: Equity</w:t>
      </w:r>
    </w:p>
    <w:p w14:paraId="3354001E" w14:textId="77777777" w:rsidR="004F5FF8" w:rsidRPr="004F5FF8" w:rsidRDefault="004F5FF8" w:rsidP="006131A5">
      <w:pPr>
        <w:tabs>
          <w:tab w:val="left" w:pos="567"/>
        </w:tabs>
        <w:spacing w:after="0"/>
        <w:rPr>
          <w:color w:val="000000" w:themeColor="text1"/>
        </w:rPr>
      </w:pPr>
      <w:r w:rsidRPr="004F5FF8">
        <w:rPr>
          <w:color w:val="000000" w:themeColor="text1"/>
        </w:rPr>
        <w:t>Consumer engagement</w:t>
      </w:r>
    </w:p>
    <w:p w14:paraId="38953D2A" w14:textId="77777777" w:rsidR="004F5FF8" w:rsidRPr="004F5FF8" w:rsidRDefault="004F5FF8" w:rsidP="006131A5">
      <w:pPr>
        <w:tabs>
          <w:tab w:val="left" w:pos="567"/>
        </w:tabs>
        <w:spacing w:after="0"/>
        <w:rPr>
          <w:color w:val="000000" w:themeColor="text1"/>
        </w:rPr>
      </w:pPr>
      <w:r w:rsidRPr="004F5FF8">
        <w:rPr>
          <w:color w:val="000000" w:themeColor="text1"/>
        </w:rPr>
        <w:t>Integration</w:t>
      </w:r>
    </w:p>
    <w:p w14:paraId="1E5640BC" w14:textId="77777777" w:rsidR="00093074" w:rsidRPr="00093074" w:rsidRDefault="00093074" w:rsidP="00093074">
      <w:pPr>
        <w:autoSpaceDE w:val="0"/>
        <w:autoSpaceDN w:val="0"/>
        <w:adjustRightInd w:val="0"/>
        <w:spacing w:after="0" w:line="240" w:lineRule="auto"/>
        <w:rPr>
          <w:rFonts w:ascii="Calibri" w:hAnsi="Calibri" w:cs="Calibri"/>
          <w:color w:val="000000"/>
          <w:sz w:val="24"/>
          <w:szCs w:val="24"/>
        </w:rPr>
      </w:pPr>
    </w:p>
    <w:p w14:paraId="6DFE1D5F" w14:textId="77777777" w:rsidR="00093074" w:rsidRPr="00093074" w:rsidRDefault="00093074" w:rsidP="00C00BF5">
      <w:pPr>
        <w:tabs>
          <w:tab w:val="left" w:pos="567"/>
        </w:tabs>
        <w:rPr>
          <w:b/>
          <w:color w:val="000000" w:themeColor="text1"/>
        </w:rPr>
      </w:pPr>
      <w:r w:rsidRPr="00093074">
        <w:rPr>
          <w:b/>
          <w:color w:val="000000" w:themeColor="text1"/>
        </w:rPr>
        <w:t>Whakakotahi -projects</w:t>
      </w:r>
    </w:p>
    <w:p w14:paraId="48B9C4BD" w14:textId="77777777" w:rsidR="00093074" w:rsidRPr="00093074" w:rsidRDefault="00093074" w:rsidP="00C00BF5">
      <w:pPr>
        <w:tabs>
          <w:tab w:val="left" w:pos="567"/>
        </w:tabs>
        <w:spacing w:after="0"/>
        <w:rPr>
          <w:color w:val="000000" w:themeColor="text1"/>
        </w:rPr>
      </w:pPr>
      <w:r w:rsidRPr="00093074">
        <w:rPr>
          <w:color w:val="000000" w:themeColor="text1"/>
        </w:rPr>
        <w:t>Quality Improvement Collaborative methodology</w:t>
      </w:r>
    </w:p>
    <w:p w14:paraId="19BD70FC" w14:textId="77777777" w:rsidR="00093074" w:rsidRPr="00093074" w:rsidRDefault="00093074" w:rsidP="00C00BF5">
      <w:pPr>
        <w:tabs>
          <w:tab w:val="left" w:pos="567"/>
        </w:tabs>
        <w:spacing w:after="0"/>
        <w:rPr>
          <w:color w:val="000000" w:themeColor="text1"/>
        </w:rPr>
      </w:pPr>
      <w:r w:rsidRPr="00093074">
        <w:rPr>
          <w:color w:val="000000" w:themeColor="text1"/>
        </w:rPr>
        <w:t>Build capability and identify initiatives suitable for implementing at scale</w:t>
      </w:r>
    </w:p>
    <w:p w14:paraId="13A443B9" w14:textId="77777777" w:rsidR="00093074" w:rsidRPr="00093074" w:rsidRDefault="00093074" w:rsidP="00C00BF5">
      <w:pPr>
        <w:tabs>
          <w:tab w:val="left" w:pos="567"/>
        </w:tabs>
        <w:spacing w:after="0"/>
        <w:rPr>
          <w:color w:val="000000" w:themeColor="text1"/>
        </w:rPr>
      </w:pPr>
      <w:r w:rsidRPr="00093074">
        <w:rPr>
          <w:color w:val="000000" w:themeColor="text1"/>
        </w:rPr>
        <w:t xml:space="preserve">2017-3 projects (diabetes, gout, care post-MI) </w:t>
      </w:r>
    </w:p>
    <w:p w14:paraId="1FC6D152" w14:textId="77777777" w:rsidR="00093074" w:rsidRPr="00093074" w:rsidRDefault="00093074" w:rsidP="00C00BF5">
      <w:pPr>
        <w:tabs>
          <w:tab w:val="left" w:pos="567"/>
        </w:tabs>
        <w:spacing w:after="0"/>
        <w:rPr>
          <w:color w:val="000000" w:themeColor="text1"/>
        </w:rPr>
      </w:pPr>
      <w:r w:rsidRPr="00093074">
        <w:rPr>
          <w:color w:val="000000" w:themeColor="text1"/>
        </w:rPr>
        <w:t>2018-6 projects (diabetes, skin infections, access, workplace health, asthma)</w:t>
      </w:r>
    </w:p>
    <w:p w14:paraId="29590AB6" w14:textId="77777777" w:rsidR="00093074" w:rsidRPr="00093074" w:rsidRDefault="00093074" w:rsidP="00C00BF5">
      <w:pPr>
        <w:tabs>
          <w:tab w:val="left" w:pos="567"/>
        </w:tabs>
        <w:spacing w:after="0"/>
        <w:rPr>
          <w:color w:val="000000" w:themeColor="text1"/>
        </w:rPr>
      </w:pPr>
      <w:r w:rsidRPr="00093074">
        <w:rPr>
          <w:color w:val="000000" w:themeColor="text1"/>
        </w:rPr>
        <w:t>2019-9 projects (3 have medicines access equity focus –PHARMAC partnership)</w:t>
      </w:r>
    </w:p>
    <w:p w14:paraId="50584BEC" w14:textId="3D5843D1" w:rsidR="004F5FF8" w:rsidRPr="00C00BF5" w:rsidRDefault="004F5FF8" w:rsidP="00C00BF5">
      <w:pPr>
        <w:tabs>
          <w:tab w:val="left" w:pos="567"/>
        </w:tabs>
        <w:spacing w:after="0"/>
        <w:rPr>
          <w:color w:val="000000" w:themeColor="text1"/>
        </w:rPr>
      </w:pPr>
    </w:p>
    <w:p w14:paraId="7E2E7C8B" w14:textId="34D9C3AE" w:rsidR="006131A5" w:rsidRPr="004F5FF8" w:rsidRDefault="00C718AD" w:rsidP="00C718AD">
      <w:pPr>
        <w:tabs>
          <w:tab w:val="left" w:pos="567"/>
        </w:tabs>
        <w:rPr>
          <w:b/>
          <w:color w:val="000000" w:themeColor="text1"/>
        </w:rPr>
      </w:pPr>
      <w:r w:rsidRPr="00C718AD">
        <w:rPr>
          <w:b/>
          <w:color w:val="000000" w:themeColor="text1"/>
        </w:rPr>
        <w:lastRenderedPageBreak/>
        <w:t>A growing focus on equity</w:t>
      </w:r>
    </w:p>
    <w:tbl>
      <w:tblPr>
        <w:tblW w:w="12936" w:type="dxa"/>
        <w:tblInd w:w="-108" w:type="dxa"/>
        <w:tblBorders>
          <w:top w:val="nil"/>
          <w:left w:val="nil"/>
          <w:bottom w:val="nil"/>
          <w:right w:val="nil"/>
        </w:tblBorders>
        <w:tblLayout w:type="fixed"/>
        <w:tblLook w:val="0000" w:firstRow="0" w:lastRow="0" w:firstColumn="0" w:lastColumn="0" w:noHBand="0" w:noVBand="0"/>
      </w:tblPr>
      <w:tblGrid>
        <w:gridCol w:w="12936"/>
      </w:tblGrid>
      <w:tr w:rsidR="00653924" w:rsidRPr="00653924" w14:paraId="25E05E8F" w14:textId="77777777" w:rsidTr="004F3B41">
        <w:trPr>
          <w:trHeight w:val="1749"/>
        </w:trPr>
        <w:tc>
          <w:tcPr>
            <w:tcW w:w="12936" w:type="dxa"/>
          </w:tcPr>
          <w:p w14:paraId="096A7AF5" w14:textId="77777777" w:rsidR="004F3B41" w:rsidRDefault="00817818" w:rsidP="00653924">
            <w:pPr>
              <w:tabs>
                <w:tab w:val="left" w:pos="567"/>
              </w:tabs>
              <w:spacing w:after="0"/>
              <w:rPr>
                <w:color w:val="000000" w:themeColor="text1"/>
              </w:rPr>
            </w:pPr>
            <w:r>
              <w:rPr>
                <w:color w:val="000000" w:themeColor="text1"/>
              </w:rPr>
              <w:t>2017 – 3 projects</w:t>
            </w:r>
            <w:r w:rsidR="00653924">
              <w:rPr>
                <w:color w:val="000000" w:themeColor="text1"/>
              </w:rPr>
              <w:t>:</w:t>
            </w:r>
          </w:p>
          <w:p w14:paraId="0DBB3CE6" w14:textId="4EF0DD66" w:rsidR="00653924" w:rsidRPr="00653924" w:rsidRDefault="00653924" w:rsidP="00653924">
            <w:pPr>
              <w:tabs>
                <w:tab w:val="left" w:pos="567"/>
              </w:tabs>
              <w:spacing w:after="0"/>
              <w:rPr>
                <w:color w:val="000000" w:themeColor="text1"/>
              </w:rPr>
            </w:pPr>
            <w:r w:rsidRPr="00653924">
              <w:rPr>
                <w:color w:val="000000" w:themeColor="text1"/>
              </w:rPr>
              <w:t>All in general practice, one integrated with the DHB.</w:t>
            </w:r>
          </w:p>
          <w:p w14:paraId="631BEBCA" w14:textId="77777777" w:rsidR="00653924" w:rsidRPr="00653924" w:rsidRDefault="00653924" w:rsidP="00653924">
            <w:pPr>
              <w:tabs>
                <w:tab w:val="left" w:pos="567"/>
              </w:tabs>
              <w:spacing w:after="0"/>
              <w:rPr>
                <w:color w:val="000000" w:themeColor="text1"/>
              </w:rPr>
            </w:pPr>
            <w:r w:rsidRPr="00653924">
              <w:rPr>
                <w:color w:val="000000" w:themeColor="text1"/>
              </w:rPr>
              <w:t>2 VLCA practices with high need populations</w:t>
            </w:r>
          </w:p>
          <w:p w14:paraId="6E693AC7" w14:textId="77777777" w:rsidR="00653924" w:rsidRDefault="00653924" w:rsidP="00653924">
            <w:pPr>
              <w:tabs>
                <w:tab w:val="left" w:pos="567"/>
              </w:tabs>
              <w:spacing w:after="0"/>
              <w:rPr>
                <w:color w:val="000000" w:themeColor="text1"/>
              </w:rPr>
            </w:pPr>
            <w:r w:rsidRPr="00653924">
              <w:rPr>
                <w:color w:val="000000" w:themeColor="text1"/>
              </w:rPr>
              <w:t>2 projects centred on Māori, Pacific peoples and areas of high deprivation.</w:t>
            </w:r>
          </w:p>
          <w:p w14:paraId="31020112" w14:textId="77777777" w:rsidR="009C7E7A" w:rsidRDefault="009C7E7A" w:rsidP="00653924">
            <w:pPr>
              <w:tabs>
                <w:tab w:val="left" w:pos="567"/>
              </w:tabs>
              <w:spacing w:after="0"/>
              <w:rPr>
                <w:color w:val="000000" w:themeColor="text1"/>
              </w:rPr>
            </w:pPr>
          </w:p>
          <w:p w14:paraId="5AE57A06" w14:textId="05C577BD" w:rsidR="00653924" w:rsidRDefault="009C7E7A" w:rsidP="00653924">
            <w:pPr>
              <w:tabs>
                <w:tab w:val="left" w:pos="567"/>
              </w:tabs>
              <w:spacing w:after="0"/>
              <w:rPr>
                <w:color w:val="000000" w:themeColor="text1"/>
              </w:rPr>
            </w:pPr>
            <w:r>
              <w:rPr>
                <w:color w:val="000000" w:themeColor="text1"/>
              </w:rPr>
              <w:t xml:space="preserve">2018 – 6 </w:t>
            </w:r>
            <w:r w:rsidR="009B66B9">
              <w:rPr>
                <w:color w:val="000000" w:themeColor="text1"/>
              </w:rPr>
              <w:t>projects:</w:t>
            </w:r>
          </w:p>
          <w:p w14:paraId="17C96935" w14:textId="77777777" w:rsidR="00295FAA" w:rsidRDefault="00B81AC0" w:rsidP="00B81AC0">
            <w:pPr>
              <w:autoSpaceDE w:val="0"/>
              <w:autoSpaceDN w:val="0"/>
              <w:adjustRightInd w:val="0"/>
              <w:spacing w:after="0" w:line="240" w:lineRule="auto"/>
              <w:rPr>
                <w:color w:val="000000" w:themeColor="text1"/>
              </w:rPr>
            </w:pPr>
            <w:r w:rsidRPr="009B66B9">
              <w:rPr>
                <w:color w:val="000000" w:themeColor="text1"/>
              </w:rPr>
              <w:t xml:space="preserve">4 general practices (VLCA), </w:t>
            </w:r>
          </w:p>
          <w:p w14:paraId="23E3C9C5" w14:textId="67753D9C" w:rsidR="00B81AC0" w:rsidRDefault="00B81AC0" w:rsidP="00B81AC0">
            <w:pPr>
              <w:autoSpaceDE w:val="0"/>
              <w:autoSpaceDN w:val="0"/>
              <w:adjustRightInd w:val="0"/>
              <w:spacing w:after="0" w:line="240" w:lineRule="auto"/>
              <w:rPr>
                <w:color w:val="000000" w:themeColor="text1"/>
              </w:rPr>
            </w:pPr>
            <w:r w:rsidRPr="009B66B9">
              <w:rPr>
                <w:color w:val="000000" w:themeColor="text1"/>
              </w:rPr>
              <w:t xml:space="preserve">1 pharmacy (Hastings), </w:t>
            </w:r>
          </w:p>
          <w:p w14:paraId="74C048C1" w14:textId="7065EAEC" w:rsidR="00B81AC0" w:rsidRPr="009B66B9" w:rsidRDefault="00B81AC0" w:rsidP="00B81AC0">
            <w:pPr>
              <w:autoSpaceDE w:val="0"/>
              <w:autoSpaceDN w:val="0"/>
              <w:adjustRightInd w:val="0"/>
              <w:spacing w:after="0" w:line="240" w:lineRule="auto"/>
              <w:rPr>
                <w:color w:val="000000" w:themeColor="text1"/>
              </w:rPr>
            </w:pPr>
            <w:r w:rsidRPr="009B66B9">
              <w:rPr>
                <w:color w:val="000000" w:themeColor="text1"/>
              </w:rPr>
              <w:t>1 NGO Kaupapa</w:t>
            </w:r>
            <w:r w:rsidR="000A1AA6">
              <w:rPr>
                <w:color w:val="000000" w:themeColor="text1"/>
              </w:rPr>
              <w:t xml:space="preserve"> </w:t>
            </w:r>
            <w:r w:rsidRPr="009B66B9">
              <w:rPr>
                <w:color w:val="000000" w:themeColor="text1"/>
              </w:rPr>
              <w:t>Māori Health organisation (T</w:t>
            </w:r>
            <w:r w:rsidR="000A1AA6">
              <w:rPr>
                <w:color w:val="000000" w:themeColor="text1"/>
              </w:rPr>
              <w:t>a</w:t>
            </w:r>
            <w:r w:rsidRPr="009B66B9">
              <w:rPr>
                <w:color w:val="000000" w:themeColor="text1"/>
              </w:rPr>
              <w:t>uranga</w:t>
            </w:r>
            <w:r w:rsidR="000A1AA6">
              <w:rPr>
                <w:color w:val="000000" w:themeColor="text1"/>
              </w:rPr>
              <w:t xml:space="preserve"> </w:t>
            </w:r>
            <w:r w:rsidRPr="009B66B9">
              <w:rPr>
                <w:color w:val="000000" w:themeColor="text1"/>
              </w:rPr>
              <w:t>Health, Gisborne).</w:t>
            </w:r>
          </w:p>
          <w:p w14:paraId="441B1DE6" w14:textId="7C756301" w:rsidR="00B81AC0" w:rsidRDefault="00B81AC0" w:rsidP="00653924">
            <w:pPr>
              <w:tabs>
                <w:tab w:val="left" w:pos="567"/>
              </w:tabs>
              <w:spacing w:after="0"/>
              <w:rPr>
                <w:color w:val="000000" w:themeColor="text1"/>
              </w:rPr>
            </w:pPr>
            <w:r w:rsidRPr="009B66B9">
              <w:rPr>
                <w:color w:val="000000" w:themeColor="text1"/>
              </w:rPr>
              <w:t>All projects centred on Māori, Pacific peoples (Tuvaluan) and areas of high deprivation.</w:t>
            </w:r>
          </w:p>
          <w:p w14:paraId="3E64176C" w14:textId="20E36008" w:rsidR="00B81AC0" w:rsidRDefault="00B81AC0" w:rsidP="00653924">
            <w:pPr>
              <w:tabs>
                <w:tab w:val="left" w:pos="567"/>
              </w:tabs>
              <w:spacing w:after="0"/>
              <w:rPr>
                <w:color w:val="000000" w:themeColor="text1"/>
              </w:rPr>
            </w:pPr>
          </w:p>
          <w:p w14:paraId="4DE7C58F" w14:textId="3D91448B" w:rsidR="00B81AC0" w:rsidRDefault="00B81AC0" w:rsidP="00653924">
            <w:pPr>
              <w:tabs>
                <w:tab w:val="left" w:pos="567"/>
              </w:tabs>
              <w:spacing w:after="0"/>
              <w:rPr>
                <w:color w:val="000000" w:themeColor="text1"/>
              </w:rPr>
            </w:pPr>
            <w:r>
              <w:rPr>
                <w:color w:val="000000" w:themeColor="text1"/>
              </w:rPr>
              <w:t>2019 – 9 projects:</w:t>
            </w:r>
          </w:p>
          <w:p w14:paraId="45A3420B" w14:textId="77777777" w:rsidR="00D910A1" w:rsidRPr="00295FAA" w:rsidRDefault="00D910A1" w:rsidP="00D910A1">
            <w:pPr>
              <w:tabs>
                <w:tab w:val="left" w:pos="567"/>
              </w:tabs>
              <w:spacing w:after="0"/>
              <w:rPr>
                <w:color w:val="000000" w:themeColor="text1"/>
              </w:rPr>
            </w:pPr>
            <w:r w:rsidRPr="00295FAA">
              <w:rPr>
                <w:color w:val="000000" w:themeColor="text1"/>
              </w:rPr>
              <w:t>Equity weighted in selection criteria.</w:t>
            </w:r>
          </w:p>
          <w:p w14:paraId="4BE6CBB9" w14:textId="77777777" w:rsidR="00D910A1" w:rsidRDefault="00D910A1" w:rsidP="00D910A1">
            <w:pPr>
              <w:tabs>
                <w:tab w:val="left" w:pos="567"/>
              </w:tabs>
              <w:spacing w:after="0"/>
              <w:rPr>
                <w:color w:val="000000" w:themeColor="text1"/>
              </w:rPr>
            </w:pPr>
            <w:r w:rsidRPr="00295FAA">
              <w:rPr>
                <w:color w:val="000000" w:themeColor="text1"/>
              </w:rPr>
              <w:t xml:space="preserve">7 embedded in general practice (6 VLCA), </w:t>
            </w:r>
          </w:p>
          <w:p w14:paraId="232972CB" w14:textId="2A8859B9" w:rsidR="00D910A1" w:rsidRPr="00295FAA" w:rsidRDefault="00D910A1" w:rsidP="00D910A1">
            <w:pPr>
              <w:tabs>
                <w:tab w:val="left" w:pos="567"/>
              </w:tabs>
              <w:spacing w:after="0"/>
              <w:rPr>
                <w:color w:val="000000" w:themeColor="text1"/>
              </w:rPr>
            </w:pPr>
            <w:r w:rsidRPr="00295FAA">
              <w:rPr>
                <w:color w:val="000000" w:themeColor="text1"/>
              </w:rPr>
              <w:t>3 pharmacies, 4 Iwi and Māori Health organisations and the Tongan Health Society.</w:t>
            </w:r>
          </w:p>
          <w:p w14:paraId="0627D278" w14:textId="475DF401" w:rsidR="00D910A1" w:rsidRDefault="00D910A1" w:rsidP="00D910A1">
            <w:pPr>
              <w:tabs>
                <w:tab w:val="left" w:pos="567"/>
              </w:tabs>
              <w:spacing w:after="0"/>
              <w:rPr>
                <w:color w:val="000000" w:themeColor="text1"/>
              </w:rPr>
            </w:pPr>
            <w:r w:rsidRPr="00295FAA">
              <w:rPr>
                <w:color w:val="000000" w:themeColor="text1"/>
              </w:rPr>
              <w:t>All projects centred on Māori, Pacific peoples and areas of high deprivation.</w:t>
            </w:r>
          </w:p>
          <w:p w14:paraId="7A66B369" w14:textId="50FDB64F" w:rsidR="006B653B" w:rsidRDefault="006B653B" w:rsidP="00D910A1">
            <w:pPr>
              <w:tabs>
                <w:tab w:val="left" w:pos="567"/>
              </w:tabs>
              <w:spacing w:after="0"/>
              <w:rPr>
                <w:color w:val="000000" w:themeColor="text1"/>
              </w:rPr>
            </w:pPr>
          </w:p>
          <w:p w14:paraId="0FF332C0" w14:textId="69E369BA" w:rsidR="006B653B" w:rsidRPr="006B653B" w:rsidRDefault="006B653B" w:rsidP="006B653B">
            <w:pPr>
              <w:tabs>
                <w:tab w:val="left" w:pos="567"/>
              </w:tabs>
              <w:rPr>
                <w:b/>
                <w:color w:val="000000" w:themeColor="text1"/>
              </w:rPr>
            </w:pPr>
            <w:r w:rsidRPr="006B653B">
              <w:rPr>
                <w:b/>
                <w:color w:val="000000" w:themeColor="text1"/>
              </w:rPr>
              <w:t>Whakakotahi</w:t>
            </w:r>
            <w:r w:rsidR="00EA4509" w:rsidRPr="001F443B">
              <w:rPr>
                <w:b/>
                <w:color w:val="000000" w:themeColor="text1"/>
              </w:rPr>
              <w:t xml:space="preserve"> </w:t>
            </w:r>
            <w:r w:rsidRPr="006B653B">
              <w:rPr>
                <w:b/>
                <w:color w:val="000000" w:themeColor="text1"/>
              </w:rPr>
              <w:t>2019</w:t>
            </w:r>
          </w:p>
          <w:p w14:paraId="7FEEAE03" w14:textId="10F2657C" w:rsidR="006B653B" w:rsidRPr="006B653B" w:rsidRDefault="006B653B" w:rsidP="006B653B">
            <w:pPr>
              <w:tabs>
                <w:tab w:val="left" w:pos="567"/>
              </w:tabs>
              <w:spacing w:after="0"/>
              <w:rPr>
                <w:color w:val="000000" w:themeColor="text1"/>
              </w:rPr>
            </w:pPr>
            <w:r w:rsidRPr="006B653B">
              <w:rPr>
                <w:color w:val="000000" w:themeColor="text1"/>
              </w:rPr>
              <w:t>Local Doctors Otara, Tāmaki</w:t>
            </w:r>
            <w:r w:rsidR="000A1AA6">
              <w:rPr>
                <w:color w:val="000000" w:themeColor="text1"/>
              </w:rPr>
              <w:t xml:space="preserve"> </w:t>
            </w:r>
            <w:r w:rsidRPr="006B653B">
              <w:rPr>
                <w:color w:val="000000" w:themeColor="text1"/>
              </w:rPr>
              <w:t>Health, Auckland –Diabetes</w:t>
            </w:r>
          </w:p>
          <w:p w14:paraId="0296A720" w14:textId="77777777" w:rsidR="006B653B" w:rsidRPr="006B653B" w:rsidRDefault="006B653B" w:rsidP="006B653B">
            <w:pPr>
              <w:tabs>
                <w:tab w:val="left" w:pos="567"/>
              </w:tabs>
              <w:spacing w:after="0"/>
              <w:rPr>
                <w:color w:val="000000" w:themeColor="text1"/>
              </w:rPr>
            </w:pPr>
            <w:r w:rsidRPr="006B653B">
              <w:rPr>
                <w:color w:val="000000" w:themeColor="text1"/>
              </w:rPr>
              <w:t>South City Health, Hamilton –Eczema</w:t>
            </w:r>
          </w:p>
          <w:p w14:paraId="689617D1" w14:textId="3B02342F" w:rsidR="006B653B" w:rsidRPr="006B653B" w:rsidRDefault="006B653B" w:rsidP="006B653B">
            <w:pPr>
              <w:tabs>
                <w:tab w:val="left" w:pos="567"/>
              </w:tabs>
              <w:spacing w:after="0"/>
              <w:rPr>
                <w:color w:val="000000" w:themeColor="text1"/>
              </w:rPr>
            </w:pPr>
            <w:r w:rsidRPr="006B653B">
              <w:rPr>
                <w:color w:val="000000" w:themeColor="text1"/>
              </w:rPr>
              <w:t xml:space="preserve">Victory Square Pharmacy, Nelson –Improving physical health in opioid </w:t>
            </w:r>
            <w:r w:rsidR="000A1AA6" w:rsidRPr="006B653B">
              <w:rPr>
                <w:color w:val="000000" w:themeColor="text1"/>
              </w:rPr>
              <w:t>substitution</w:t>
            </w:r>
            <w:r w:rsidRPr="006B653B">
              <w:rPr>
                <w:color w:val="000000" w:themeColor="text1"/>
              </w:rPr>
              <w:t xml:space="preserve"> treatment clients</w:t>
            </w:r>
          </w:p>
          <w:p w14:paraId="1B931321" w14:textId="77777777" w:rsidR="00E85341" w:rsidRDefault="006B653B" w:rsidP="006B653B">
            <w:pPr>
              <w:tabs>
                <w:tab w:val="left" w:pos="567"/>
              </w:tabs>
              <w:spacing w:after="0"/>
              <w:rPr>
                <w:color w:val="000000" w:themeColor="text1"/>
              </w:rPr>
            </w:pPr>
            <w:r w:rsidRPr="006B653B">
              <w:rPr>
                <w:color w:val="000000" w:themeColor="text1"/>
              </w:rPr>
              <w:t xml:space="preserve">Te Whānauā Apanui Community Health Centre, Te Kaha –rural medicines management </w:t>
            </w:r>
          </w:p>
          <w:p w14:paraId="611C98AC" w14:textId="5D95C7ED" w:rsidR="006B653B" w:rsidRDefault="00E85341" w:rsidP="006B653B">
            <w:pPr>
              <w:tabs>
                <w:tab w:val="left" w:pos="567"/>
              </w:tabs>
              <w:spacing w:after="0"/>
              <w:rPr>
                <w:color w:val="000000" w:themeColor="text1"/>
              </w:rPr>
            </w:pPr>
            <w:r>
              <w:rPr>
                <w:color w:val="000000" w:themeColor="text1"/>
              </w:rPr>
              <w:t xml:space="preserve">           </w:t>
            </w:r>
            <w:r w:rsidR="006B653B" w:rsidRPr="006B653B">
              <w:rPr>
                <w:color w:val="000000" w:themeColor="text1"/>
              </w:rPr>
              <w:t>(Medicines Access Equity)</w:t>
            </w:r>
          </w:p>
          <w:p w14:paraId="76A64CFD" w14:textId="258334A4" w:rsidR="00E85341" w:rsidRPr="006B653B" w:rsidRDefault="00E85341" w:rsidP="006B653B">
            <w:pPr>
              <w:tabs>
                <w:tab w:val="left" w:pos="567"/>
              </w:tabs>
              <w:spacing w:after="0"/>
              <w:rPr>
                <w:color w:val="000000" w:themeColor="text1"/>
              </w:rPr>
            </w:pPr>
            <w:r w:rsidRPr="006B653B">
              <w:rPr>
                <w:color w:val="000000" w:themeColor="text1"/>
              </w:rPr>
              <w:t>Mt Eden Pharmacy</w:t>
            </w:r>
            <w:r w:rsidR="006101F8">
              <w:rPr>
                <w:color w:val="000000" w:themeColor="text1"/>
              </w:rPr>
              <w:t xml:space="preserve"> </w:t>
            </w:r>
            <w:r w:rsidRPr="006B653B">
              <w:rPr>
                <w:color w:val="000000" w:themeColor="text1"/>
              </w:rPr>
              <w:t>&amp; Mt Eden</w:t>
            </w:r>
            <w:r w:rsidR="000A1AA6">
              <w:rPr>
                <w:color w:val="000000" w:themeColor="text1"/>
              </w:rPr>
              <w:t xml:space="preserve"> </w:t>
            </w:r>
            <w:r w:rsidRPr="006B653B">
              <w:rPr>
                <w:color w:val="000000" w:themeColor="text1"/>
              </w:rPr>
              <w:t>Correctional</w:t>
            </w:r>
            <w:r w:rsidR="000A1AA6">
              <w:rPr>
                <w:color w:val="000000" w:themeColor="text1"/>
              </w:rPr>
              <w:t xml:space="preserve"> </w:t>
            </w:r>
            <w:r w:rsidRPr="006B653B">
              <w:rPr>
                <w:color w:val="000000" w:themeColor="text1"/>
              </w:rPr>
              <w:t>Facility –Asthma management</w:t>
            </w:r>
          </w:p>
          <w:p w14:paraId="187550FD" w14:textId="77777777" w:rsidR="006101F8" w:rsidRPr="006101F8" w:rsidRDefault="006101F8" w:rsidP="006101F8">
            <w:pPr>
              <w:tabs>
                <w:tab w:val="left" w:pos="567"/>
              </w:tabs>
              <w:spacing w:after="0"/>
              <w:rPr>
                <w:color w:val="000000" w:themeColor="text1"/>
              </w:rPr>
            </w:pPr>
            <w:r w:rsidRPr="006101F8">
              <w:rPr>
                <w:color w:val="000000" w:themeColor="text1"/>
              </w:rPr>
              <w:t xml:space="preserve">Taumarunui Community Kokiri Trust, Taumarunui –Diabetes </w:t>
            </w:r>
          </w:p>
          <w:p w14:paraId="67B0C775" w14:textId="423A3AEB" w:rsidR="006101F8" w:rsidRPr="006101F8" w:rsidRDefault="006101F8" w:rsidP="006101F8">
            <w:pPr>
              <w:tabs>
                <w:tab w:val="left" w:pos="567"/>
              </w:tabs>
              <w:spacing w:after="0"/>
              <w:rPr>
                <w:color w:val="000000" w:themeColor="text1"/>
              </w:rPr>
            </w:pPr>
            <w:r w:rsidRPr="006101F8">
              <w:rPr>
                <w:color w:val="000000" w:themeColor="text1"/>
              </w:rPr>
              <w:t>Tongan Health Society Auckland –Diabetes (Medicines Access Equity (MAE)</w:t>
            </w:r>
            <w:r>
              <w:rPr>
                <w:color w:val="000000" w:themeColor="text1"/>
              </w:rPr>
              <w:t>)</w:t>
            </w:r>
          </w:p>
          <w:p w14:paraId="03E0D3A3" w14:textId="77777777" w:rsidR="006101F8" w:rsidRPr="006101F8" w:rsidRDefault="006101F8" w:rsidP="006101F8">
            <w:pPr>
              <w:tabs>
                <w:tab w:val="left" w:pos="567"/>
              </w:tabs>
              <w:spacing w:after="0"/>
              <w:rPr>
                <w:color w:val="000000" w:themeColor="text1"/>
              </w:rPr>
            </w:pPr>
            <w:r w:rsidRPr="006101F8">
              <w:rPr>
                <w:color w:val="000000" w:themeColor="text1"/>
              </w:rPr>
              <w:t>Westbury Pharmacy and Hora Te Pai, Kāpiti –Gout (MAE)</w:t>
            </w:r>
          </w:p>
          <w:p w14:paraId="6323B88E" w14:textId="77777777" w:rsidR="006101F8" w:rsidRPr="006101F8" w:rsidRDefault="006101F8" w:rsidP="006101F8">
            <w:pPr>
              <w:tabs>
                <w:tab w:val="left" w:pos="567"/>
              </w:tabs>
              <w:spacing w:after="0"/>
              <w:rPr>
                <w:color w:val="000000" w:themeColor="text1"/>
              </w:rPr>
            </w:pPr>
            <w:r w:rsidRPr="006101F8">
              <w:rPr>
                <w:color w:val="000000" w:themeColor="text1"/>
              </w:rPr>
              <w:t>Te Taiwhenuao HeretaungaTrust, Hastings –Eczema (0-4 years)</w:t>
            </w:r>
          </w:p>
          <w:p w14:paraId="2119F6F9" w14:textId="51651745" w:rsidR="006B653B" w:rsidRPr="006B653B" w:rsidRDefault="006B653B" w:rsidP="006101F8">
            <w:pPr>
              <w:tabs>
                <w:tab w:val="left" w:pos="567"/>
              </w:tabs>
              <w:spacing w:after="0"/>
              <w:rPr>
                <w:color w:val="000000" w:themeColor="text1"/>
              </w:rPr>
            </w:pPr>
          </w:p>
          <w:p w14:paraId="3047D595" w14:textId="665F9B83" w:rsidR="006B653B" w:rsidRDefault="001F443B" w:rsidP="001F443B">
            <w:pPr>
              <w:tabs>
                <w:tab w:val="left" w:pos="567"/>
              </w:tabs>
              <w:rPr>
                <w:b/>
                <w:color w:val="000000" w:themeColor="text1"/>
              </w:rPr>
            </w:pPr>
            <w:r w:rsidRPr="001F443B">
              <w:rPr>
                <w:b/>
                <w:color w:val="000000" w:themeColor="text1"/>
              </w:rPr>
              <w:t>So how do we go about spread and scale in NZ Primary Care?</w:t>
            </w:r>
          </w:p>
          <w:p w14:paraId="10A950E7" w14:textId="4460DCF8" w:rsidR="0016134F" w:rsidRPr="0016134F" w:rsidRDefault="0016134F" w:rsidP="0016134F">
            <w:pPr>
              <w:tabs>
                <w:tab w:val="left" w:pos="567"/>
              </w:tabs>
              <w:spacing w:after="0"/>
              <w:rPr>
                <w:color w:val="000000" w:themeColor="text1"/>
              </w:rPr>
            </w:pPr>
            <w:r w:rsidRPr="0016134F">
              <w:rPr>
                <w:color w:val="000000" w:themeColor="text1"/>
              </w:rPr>
              <w:t>Engage stakeholders including Māori</w:t>
            </w:r>
            <w:r w:rsidR="001066BA">
              <w:rPr>
                <w:color w:val="000000" w:themeColor="text1"/>
              </w:rPr>
              <w:t xml:space="preserve"> </w:t>
            </w:r>
            <w:r w:rsidRPr="0016134F">
              <w:rPr>
                <w:color w:val="000000" w:themeColor="text1"/>
              </w:rPr>
              <w:t>equity expertise</w:t>
            </w:r>
          </w:p>
          <w:p w14:paraId="2426569C" w14:textId="77777777" w:rsidR="005D0FE8" w:rsidRDefault="005D0FE8" w:rsidP="001066BA">
            <w:pPr>
              <w:tabs>
                <w:tab w:val="left" w:pos="567"/>
              </w:tabs>
              <w:rPr>
                <w:b/>
                <w:color w:val="000000" w:themeColor="text1"/>
              </w:rPr>
            </w:pPr>
          </w:p>
          <w:p w14:paraId="35687E8D" w14:textId="32F2B569" w:rsidR="001066BA" w:rsidRDefault="001066BA" w:rsidP="001066BA">
            <w:pPr>
              <w:tabs>
                <w:tab w:val="left" w:pos="567"/>
              </w:tabs>
              <w:rPr>
                <w:b/>
                <w:color w:val="000000" w:themeColor="text1"/>
              </w:rPr>
            </w:pPr>
            <w:r w:rsidRPr="001066BA">
              <w:rPr>
                <w:b/>
                <w:color w:val="000000" w:themeColor="text1"/>
              </w:rPr>
              <w:t>The Roadmap Objectives</w:t>
            </w:r>
          </w:p>
          <w:p w14:paraId="756C6DD5" w14:textId="77777777" w:rsidR="005D0FE8" w:rsidRPr="005D0FE8" w:rsidRDefault="005D0FE8" w:rsidP="005D0FE8">
            <w:pPr>
              <w:tabs>
                <w:tab w:val="left" w:pos="567"/>
              </w:tabs>
              <w:spacing w:after="0"/>
              <w:rPr>
                <w:color w:val="000000" w:themeColor="text1"/>
              </w:rPr>
            </w:pPr>
            <w:r w:rsidRPr="005D0FE8">
              <w:rPr>
                <w:color w:val="000000" w:themeColor="text1"/>
              </w:rPr>
              <w:t>understand barriers and enablers</w:t>
            </w:r>
          </w:p>
          <w:p w14:paraId="5BBE6D0D" w14:textId="282800FC" w:rsidR="005D0FE8" w:rsidRPr="005D0FE8" w:rsidRDefault="005D0FE8" w:rsidP="005D0FE8">
            <w:pPr>
              <w:tabs>
                <w:tab w:val="left" w:pos="567"/>
              </w:tabs>
              <w:spacing w:after="0"/>
              <w:rPr>
                <w:color w:val="000000" w:themeColor="text1"/>
              </w:rPr>
            </w:pPr>
            <w:r w:rsidRPr="005D0FE8">
              <w:rPr>
                <w:color w:val="000000" w:themeColor="text1"/>
              </w:rPr>
              <w:t>perspectives on quality improvement collaborative methodology</w:t>
            </w:r>
          </w:p>
          <w:p w14:paraId="336A827C" w14:textId="21BA930C" w:rsidR="005D0FE8" w:rsidRPr="005D0FE8" w:rsidRDefault="005D0FE8" w:rsidP="005D0FE8">
            <w:pPr>
              <w:tabs>
                <w:tab w:val="left" w:pos="567"/>
              </w:tabs>
              <w:spacing w:after="0"/>
              <w:rPr>
                <w:color w:val="000000" w:themeColor="text1"/>
              </w:rPr>
            </w:pPr>
            <w:r w:rsidRPr="005D0FE8">
              <w:rPr>
                <w:color w:val="000000" w:themeColor="text1"/>
              </w:rPr>
              <w:t xml:space="preserve">develop a deeper understanding of the primary care context </w:t>
            </w:r>
          </w:p>
          <w:p w14:paraId="181CA511" w14:textId="0DA8027D" w:rsidR="005D0FE8" w:rsidRPr="005D0FE8" w:rsidRDefault="005D0FE8" w:rsidP="005D0FE8">
            <w:pPr>
              <w:tabs>
                <w:tab w:val="left" w:pos="567"/>
              </w:tabs>
              <w:spacing w:after="0"/>
              <w:rPr>
                <w:color w:val="000000" w:themeColor="text1"/>
              </w:rPr>
            </w:pPr>
            <w:r w:rsidRPr="005D0FE8">
              <w:rPr>
                <w:color w:val="000000" w:themeColor="text1"/>
              </w:rPr>
              <w:t xml:space="preserve">understand the potential role of a central agency such as the Commission </w:t>
            </w:r>
          </w:p>
          <w:p w14:paraId="1DF544BC" w14:textId="047F0F7D" w:rsidR="005D0FE8" w:rsidRPr="005D0FE8" w:rsidRDefault="005D0FE8" w:rsidP="005D0FE8">
            <w:pPr>
              <w:tabs>
                <w:tab w:val="left" w:pos="567"/>
              </w:tabs>
              <w:spacing w:after="0"/>
              <w:rPr>
                <w:b/>
                <w:color w:val="000000" w:themeColor="text1"/>
              </w:rPr>
            </w:pPr>
            <w:r w:rsidRPr="005D0FE8">
              <w:rPr>
                <w:b/>
                <w:color w:val="000000" w:themeColor="text1"/>
              </w:rPr>
              <w:t>inform our approach for an action plan required to drive scale and spread</w:t>
            </w:r>
            <w:r w:rsidR="00822059">
              <w:rPr>
                <w:b/>
                <w:color w:val="000000" w:themeColor="text1"/>
              </w:rPr>
              <w:t>.</w:t>
            </w:r>
          </w:p>
          <w:p w14:paraId="0275F5B6" w14:textId="7EC96DEB" w:rsidR="001066BA" w:rsidRDefault="001066BA" w:rsidP="00337F40">
            <w:pPr>
              <w:tabs>
                <w:tab w:val="left" w:pos="567"/>
              </w:tabs>
              <w:spacing w:after="120"/>
              <w:rPr>
                <w:b/>
                <w:color w:val="000000" w:themeColor="text1"/>
              </w:rPr>
            </w:pPr>
          </w:p>
          <w:p w14:paraId="108ACD48" w14:textId="1981F166" w:rsidR="00337F40" w:rsidRDefault="00822059" w:rsidP="00822059">
            <w:pPr>
              <w:tabs>
                <w:tab w:val="left" w:pos="567"/>
              </w:tabs>
              <w:rPr>
                <w:b/>
                <w:color w:val="000000" w:themeColor="text1"/>
              </w:rPr>
            </w:pPr>
            <w:r w:rsidRPr="00822059">
              <w:rPr>
                <w:b/>
                <w:color w:val="000000" w:themeColor="text1"/>
              </w:rPr>
              <w:t>Key underlying themes</w:t>
            </w:r>
          </w:p>
          <w:p w14:paraId="732C585B" w14:textId="35873505" w:rsidR="0097498A" w:rsidRPr="0097498A" w:rsidRDefault="0097498A" w:rsidP="0097498A">
            <w:pPr>
              <w:tabs>
                <w:tab w:val="left" w:pos="567"/>
              </w:tabs>
              <w:spacing w:after="0"/>
              <w:rPr>
                <w:color w:val="000000" w:themeColor="text1"/>
              </w:rPr>
            </w:pPr>
            <w:r w:rsidRPr="0097498A">
              <w:rPr>
                <w:i/>
                <w:color w:val="000000" w:themeColor="text1"/>
              </w:rPr>
              <w:t>“We firstly need a definition of quality from tangata</w:t>
            </w:r>
            <w:r w:rsidR="000A1AA6">
              <w:rPr>
                <w:i/>
                <w:color w:val="000000" w:themeColor="text1"/>
              </w:rPr>
              <w:t xml:space="preserve"> </w:t>
            </w:r>
            <w:r w:rsidRPr="0097498A">
              <w:rPr>
                <w:i/>
                <w:color w:val="000000" w:themeColor="text1"/>
              </w:rPr>
              <w:t>whenua”</w:t>
            </w:r>
            <w:r>
              <w:rPr>
                <w:i/>
                <w:color w:val="000000" w:themeColor="text1"/>
              </w:rPr>
              <w:t xml:space="preserve"> </w:t>
            </w:r>
            <w:r w:rsidRPr="0097498A">
              <w:rPr>
                <w:color w:val="000000" w:themeColor="text1"/>
              </w:rPr>
              <w:t>(Te Tumu Whakarae)</w:t>
            </w:r>
          </w:p>
          <w:p w14:paraId="197FD89F" w14:textId="58E3BD38" w:rsidR="0097498A" w:rsidRDefault="0097498A" w:rsidP="0097498A">
            <w:pPr>
              <w:tabs>
                <w:tab w:val="left" w:pos="567"/>
              </w:tabs>
              <w:spacing w:after="0"/>
              <w:rPr>
                <w:color w:val="000000" w:themeColor="text1"/>
              </w:rPr>
            </w:pPr>
            <w:r w:rsidRPr="0097498A">
              <w:rPr>
                <w:i/>
                <w:color w:val="000000" w:themeColor="text1"/>
              </w:rPr>
              <w:t xml:space="preserve">“Focus on EQUITY or go home….” </w:t>
            </w:r>
            <w:r w:rsidRPr="0097498A">
              <w:rPr>
                <w:color w:val="000000" w:themeColor="text1"/>
              </w:rPr>
              <w:t>(CEO PHO)</w:t>
            </w:r>
          </w:p>
          <w:p w14:paraId="2916985E" w14:textId="4DA9C483" w:rsidR="00822059" w:rsidRDefault="0097498A" w:rsidP="0097498A">
            <w:pPr>
              <w:tabs>
                <w:tab w:val="left" w:pos="567"/>
              </w:tabs>
              <w:spacing w:after="0"/>
              <w:rPr>
                <w:color w:val="000000" w:themeColor="text1"/>
              </w:rPr>
            </w:pPr>
            <w:r w:rsidRPr="0097498A">
              <w:rPr>
                <w:i/>
                <w:color w:val="000000" w:themeColor="text1"/>
              </w:rPr>
              <w:lastRenderedPageBreak/>
              <w:t xml:space="preserve">“Start with patients -ask people what they want” </w:t>
            </w:r>
            <w:r w:rsidRPr="0097498A">
              <w:rPr>
                <w:color w:val="000000" w:themeColor="text1"/>
              </w:rPr>
              <w:t>(Chair of a DHB Consumer Council)</w:t>
            </w:r>
          </w:p>
          <w:p w14:paraId="04E4B2E1" w14:textId="54AF1AAF" w:rsidR="00C93653" w:rsidRDefault="00C93653" w:rsidP="0097498A">
            <w:pPr>
              <w:tabs>
                <w:tab w:val="left" w:pos="567"/>
              </w:tabs>
              <w:spacing w:after="0"/>
              <w:rPr>
                <w:color w:val="000000" w:themeColor="text1"/>
              </w:rPr>
            </w:pPr>
          </w:p>
          <w:p w14:paraId="47D885EC" w14:textId="77777777" w:rsidR="004928AC" w:rsidRDefault="00C93653" w:rsidP="004928AC">
            <w:pPr>
              <w:tabs>
                <w:tab w:val="left" w:pos="567"/>
              </w:tabs>
              <w:spacing w:after="0"/>
              <w:rPr>
                <w:i/>
                <w:color w:val="000000" w:themeColor="text1"/>
              </w:rPr>
            </w:pPr>
            <w:r w:rsidRPr="00C93653">
              <w:rPr>
                <w:i/>
                <w:color w:val="000000" w:themeColor="text1"/>
              </w:rPr>
              <w:t xml:space="preserve">“We have chronically underinvested in QI with regards to rigorous attention to data. </w:t>
            </w:r>
          </w:p>
          <w:p w14:paraId="203EF561" w14:textId="77777777" w:rsidR="004928AC" w:rsidRDefault="00C93653" w:rsidP="004928AC">
            <w:pPr>
              <w:tabs>
                <w:tab w:val="left" w:pos="567"/>
              </w:tabs>
              <w:spacing w:after="0"/>
              <w:rPr>
                <w:i/>
                <w:color w:val="000000" w:themeColor="text1"/>
              </w:rPr>
            </w:pPr>
            <w:r w:rsidRPr="00C93653">
              <w:rPr>
                <w:i/>
                <w:color w:val="000000" w:themeColor="text1"/>
              </w:rPr>
              <w:t xml:space="preserve">Managing and utilizing data to achieve system-wide improvement in each practice that can </w:t>
            </w:r>
          </w:p>
          <w:p w14:paraId="5C9F8736" w14:textId="09058B7F" w:rsidR="00C93653" w:rsidRDefault="00C93653" w:rsidP="00C93653">
            <w:pPr>
              <w:tabs>
                <w:tab w:val="left" w:pos="567"/>
              </w:tabs>
              <w:spacing w:after="0"/>
              <w:rPr>
                <w:color w:val="000000" w:themeColor="text1"/>
              </w:rPr>
            </w:pPr>
            <w:r w:rsidRPr="00C93653">
              <w:rPr>
                <w:i/>
                <w:color w:val="000000" w:themeColor="text1"/>
              </w:rPr>
              <w:t>then scale up. We need much smarter data sharing”</w:t>
            </w:r>
            <w:r w:rsidR="0064233E">
              <w:rPr>
                <w:i/>
                <w:color w:val="000000" w:themeColor="text1"/>
              </w:rPr>
              <w:t xml:space="preserve"> </w:t>
            </w:r>
            <w:r w:rsidRPr="004928AC">
              <w:rPr>
                <w:color w:val="000000" w:themeColor="text1"/>
              </w:rPr>
              <w:t>(CEO PHO)</w:t>
            </w:r>
          </w:p>
          <w:p w14:paraId="34C54182" w14:textId="0E6EDED0" w:rsidR="0064233E" w:rsidRDefault="0064233E" w:rsidP="00C93653">
            <w:pPr>
              <w:tabs>
                <w:tab w:val="left" w:pos="567"/>
              </w:tabs>
              <w:spacing w:after="0"/>
              <w:rPr>
                <w:color w:val="000000" w:themeColor="text1"/>
              </w:rPr>
            </w:pPr>
          </w:p>
          <w:p w14:paraId="050F7F24" w14:textId="77777777" w:rsidR="00202080" w:rsidRPr="00202080" w:rsidRDefault="00202080" w:rsidP="00202080">
            <w:pPr>
              <w:autoSpaceDE w:val="0"/>
              <w:autoSpaceDN w:val="0"/>
              <w:adjustRightInd w:val="0"/>
              <w:spacing w:after="0" w:line="240" w:lineRule="auto"/>
              <w:rPr>
                <w:rFonts w:ascii="Calibri" w:hAnsi="Calibri" w:cs="Calibri"/>
                <w:color w:val="000000"/>
                <w:sz w:val="24"/>
                <w:szCs w:val="24"/>
              </w:rPr>
            </w:pPr>
          </w:p>
          <w:p w14:paraId="4E668915" w14:textId="5F4765DC" w:rsidR="0064233E" w:rsidRDefault="00202080" w:rsidP="00202080">
            <w:pPr>
              <w:tabs>
                <w:tab w:val="left" w:pos="567"/>
              </w:tabs>
              <w:rPr>
                <w:b/>
                <w:color w:val="000000" w:themeColor="text1"/>
              </w:rPr>
            </w:pPr>
            <w:r w:rsidRPr="00202080">
              <w:rPr>
                <w:b/>
                <w:color w:val="000000" w:themeColor="text1"/>
              </w:rPr>
              <w:t>Impact of socio-economic determinants of health</w:t>
            </w:r>
          </w:p>
          <w:p w14:paraId="511B9771" w14:textId="29AA7366" w:rsidR="00202080" w:rsidRPr="00202080" w:rsidRDefault="00202080" w:rsidP="00202080">
            <w:pPr>
              <w:tabs>
                <w:tab w:val="left" w:pos="567"/>
              </w:tabs>
              <w:rPr>
                <w:b/>
                <w:color w:val="000000" w:themeColor="text1"/>
              </w:rPr>
            </w:pPr>
            <w:r w:rsidRPr="00202080">
              <w:rPr>
                <w:b/>
                <w:noProof/>
                <w:color w:val="000000" w:themeColor="text1"/>
              </w:rPr>
              <w:drawing>
                <wp:inline distT="0" distB="0" distL="0" distR="0" wp14:anchorId="62CA691A" wp14:editId="681C886C">
                  <wp:extent cx="4773930" cy="3175000"/>
                  <wp:effectExtent l="0" t="0" r="7620" b="635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3930" cy="3175000"/>
                          </a:xfrm>
                          <a:prstGeom prst="rect">
                            <a:avLst/>
                          </a:prstGeom>
                          <a:noFill/>
                          <a:ln>
                            <a:noFill/>
                          </a:ln>
                        </pic:spPr>
                      </pic:pic>
                    </a:graphicData>
                  </a:graphic>
                </wp:inline>
              </w:drawing>
            </w:r>
          </w:p>
          <w:p w14:paraId="3E4ACEC0" w14:textId="77777777" w:rsidR="003379E9" w:rsidRPr="003379E9" w:rsidRDefault="003379E9" w:rsidP="003379E9">
            <w:pPr>
              <w:autoSpaceDE w:val="0"/>
              <w:autoSpaceDN w:val="0"/>
              <w:adjustRightInd w:val="0"/>
              <w:spacing w:after="0" w:line="240" w:lineRule="auto"/>
              <w:rPr>
                <w:rFonts w:ascii="Calibri" w:hAnsi="Calibri" w:cs="Calibri"/>
                <w:color w:val="000000"/>
                <w:sz w:val="24"/>
                <w:szCs w:val="24"/>
              </w:rPr>
            </w:pPr>
          </w:p>
          <w:p w14:paraId="56EA7896" w14:textId="77777777" w:rsidR="003379E9" w:rsidRPr="003379E9" w:rsidRDefault="003379E9" w:rsidP="003379E9">
            <w:pPr>
              <w:tabs>
                <w:tab w:val="left" w:pos="567"/>
              </w:tabs>
              <w:rPr>
                <w:b/>
                <w:color w:val="000000" w:themeColor="text1"/>
              </w:rPr>
            </w:pPr>
            <w:r w:rsidRPr="003379E9">
              <w:rPr>
                <w:b/>
                <w:color w:val="000000" w:themeColor="text1"/>
              </w:rPr>
              <w:t>RECOMMENDATIONS</w:t>
            </w:r>
          </w:p>
          <w:p w14:paraId="0F672EE7" w14:textId="4715AAC0" w:rsidR="00822059" w:rsidRDefault="0042725B" w:rsidP="003379E9">
            <w:pPr>
              <w:tabs>
                <w:tab w:val="left" w:pos="567"/>
              </w:tabs>
              <w:spacing w:after="0"/>
              <w:rPr>
                <w:color w:val="000000" w:themeColor="text1"/>
              </w:rPr>
            </w:pPr>
            <w:hyperlink r:id="rId22" w:history="1">
              <w:r w:rsidR="003379E9" w:rsidRPr="004348CD">
                <w:rPr>
                  <w:rStyle w:val="Hyperlink"/>
                </w:rPr>
                <w:t>https://www.hqsc.govt.nz/our-programmes/primary-care/publications-and-resources/publication/3740/</w:t>
              </w:r>
            </w:hyperlink>
          </w:p>
          <w:p w14:paraId="47951A94" w14:textId="43ADAB7D" w:rsidR="003379E9" w:rsidRPr="00D552D9" w:rsidRDefault="003379E9" w:rsidP="003379E9">
            <w:pPr>
              <w:tabs>
                <w:tab w:val="left" w:pos="567"/>
              </w:tabs>
              <w:spacing w:after="0"/>
              <w:rPr>
                <w:color w:val="000000" w:themeColor="text1"/>
              </w:rPr>
            </w:pPr>
          </w:p>
          <w:p w14:paraId="7898C16F" w14:textId="1F09D88F" w:rsidR="0081717B" w:rsidRPr="00D552D9" w:rsidRDefault="0081717B" w:rsidP="0081717B">
            <w:pPr>
              <w:tabs>
                <w:tab w:val="left" w:pos="567"/>
              </w:tabs>
              <w:rPr>
                <w:color w:val="000000" w:themeColor="text1"/>
              </w:rPr>
            </w:pPr>
            <w:r w:rsidRPr="00D552D9">
              <w:rPr>
                <w:color w:val="000000" w:themeColor="text1"/>
              </w:rPr>
              <w:t>Seek tangata</w:t>
            </w:r>
            <w:r w:rsidR="000A1AA6">
              <w:rPr>
                <w:color w:val="000000" w:themeColor="text1"/>
              </w:rPr>
              <w:t xml:space="preserve"> </w:t>
            </w:r>
            <w:r w:rsidRPr="00D552D9">
              <w:rPr>
                <w:color w:val="000000" w:themeColor="text1"/>
              </w:rPr>
              <w:t>whenua definition of quality &amp; quality improvement</w:t>
            </w:r>
          </w:p>
          <w:p w14:paraId="7E75C068" w14:textId="3F386BD1" w:rsidR="004F7E80" w:rsidRDefault="004F7E80" w:rsidP="004F7E80">
            <w:pPr>
              <w:tabs>
                <w:tab w:val="left" w:pos="567"/>
              </w:tabs>
              <w:spacing w:after="0"/>
              <w:rPr>
                <w:color w:val="000000" w:themeColor="text1"/>
              </w:rPr>
            </w:pPr>
            <w:r w:rsidRPr="004F7E80">
              <w:rPr>
                <w:color w:val="000000" w:themeColor="text1"/>
              </w:rPr>
              <w:t>Investigate the collective impact model + shared national vision + plan</w:t>
            </w:r>
          </w:p>
          <w:p w14:paraId="728D08BD" w14:textId="77777777" w:rsidR="00D552D9" w:rsidRDefault="00D552D9" w:rsidP="004F7E80">
            <w:pPr>
              <w:tabs>
                <w:tab w:val="left" w:pos="567"/>
              </w:tabs>
              <w:spacing w:after="0"/>
              <w:rPr>
                <w:color w:val="000000" w:themeColor="text1"/>
              </w:rPr>
            </w:pPr>
          </w:p>
          <w:p w14:paraId="3B6BEB1B" w14:textId="2795365E" w:rsidR="00D552D9" w:rsidRDefault="00D552D9" w:rsidP="004F7E80">
            <w:pPr>
              <w:tabs>
                <w:tab w:val="left" w:pos="567"/>
              </w:tabs>
              <w:spacing w:after="0"/>
              <w:rPr>
                <w:color w:val="000000" w:themeColor="text1"/>
              </w:rPr>
            </w:pPr>
            <w:r w:rsidRPr="00D552D9">
              <w:rPr>
                <w:noProof/>
                <w:color w:val="000000" w:themeColor="text1"/>
              </w:rPr>
              <w:drawing>
                <wp:inline distT="0" distB="0" distL="0" distR="0" wp14:anchorId="7ECD9CB3" wp14:editId="2172BD0C">
                  <wp:extent cx="2530027" cy="2241478"/>
                  <wp:effectExtent l="0" t="0" r="3810" b="698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5838" cy="2282064"/>
                          </a:xfrm>
                          <a:prstGeom prst="rect">
                            <a:avLst/>
                          </a:prstGeom>
                          <a:noFill/>
                          <a:ln>
                            <a:noFill/>
                          </a:ln>
                        </pic:spPr>
                      </pic:pic>
                    </a:graphicData>
                  </a:graphic>
                </wp:inline>
              </w:drawing>
            </w:r>
          </w:p>
          <w:p w14:paraId="4C8414F9" w14:textId="709F5D95" w:rsidR="002132C3" w:rsidRDefault="002132C3" w:rsidP="004F7E80">
            <w:pPr>
              <w:tabs>
                <w:tab w:val="left" w:pos="567"/>
              </w:tabs>
              <w:spacing w:after="0"/>
              <w:rPr>
                <w:color w:val="000000" w:themeColor="text1"/>
              </w:rPr>
            </w:pPr>
            <w:r w:rsidRPr="002132C3">
              <w:rPr>
                <w:noProof/>
                <w:color w:val="000000" w:themeColor="text1"/>
              </w:rPr>
              <w:lastRenderedPageBreak/>
              <w:drawing>
                <wp:inline distT="0" distB="0" distL="0" distR="0" wp14:anchorId="392A3E66" wp14:editId="5F6BCB83">
                  <wp:extent cx="2469369" cy="1851239"/>
                  <wp:effectExtent l="0" t="0" r="762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9980" cy="1889181"/>
                          </a:xfrm>
                          <a:prstGeom prst="rect">
                            <a:avLst/>
                          </a:prstGeom>
                          <a:noFill/>
                          <a:ln>
                            <a:noFill/>
                          </a:ln>
                        </pic:spPr>
                      </pic:pic>
                    </a:graphicData>
                  </a:graphic>
                </wp:inline>
              </w:drawing>
            </w:r>
          </w:p>
          <w:p w14:paraId="2CD61A56" w14:textId="283A1D9D" w:rsidR="002132C3" w:rsidRDefault="002132C3" w:rsidP="004F7E80">
            <w:pPr>
              <w:tabs>
                <w:tab w:val="left" w:pos="567"/>
              </w:tabs>
              <w:spacing w:after="0"/>
              <w:rPr>
                <w:color w:val="000000" w:themeColor="text1"/>
              </w:rPr>
            </w:pPr>
          </w:p>
          <w:p w14:paraId="74FA8F7F" w14:textId="77777777" w:rsidR="00BC5C35" w:rsidRPr="00BC5C35" w:rsidRDefault="00BC5C35" w:rsidP="00BC5C35">
            <w:pPr>
              <w:autoSpaceDE w:val="0"/>
              <w:autoSpaceDN w:val="0"/>
              <w:adjustRightInd w:val="0"/>
              <w:spacing w:after="0" w:line="240" w:lineRule="auto"/>
              <w:rPr>
                <w:rFonts w:ascii="Calibri" w:hAnsi="Calibri" w:cs="Calibri"/>
                <w:color w:val="000000"/>
                <w:sz w:val="24"/>
                <w:szCs w:val="24"/>
              </w:rPr>
            </w:pPr>
          </w:p>
          <w:p w14:paraId="588ECBAD" w14:textId="4B5FF5A5" w:rsidR="002132C3" w:rsidRPr="00BC5C35" w:rsidRDefault="00BC5C35" w:rsidP="00BC5C35">
            <w:pPr>
              <w:tabs>
                <w:tab w:val="left" w:pos="567"/>
              </w:tabs>
              <w:rPr>
                <w:b/>
                <w:color w:val="000000" w:themeColor="text1"/>
              </w:rPr>
            </w:pPr>
            <w:r w:rsidRPr="00BC5C35">
              <w:rPr>
                <w:b/>
                <w:color w:val="000000" w:themeColor="text1"/>
              </w:rPr>
              <w:t>Continue to build capability</w:t>
            </w:r>
          </w:p>
          <w:p w14:paraId="768777FC" w14:textId="045E943B" w:rsidR="00D552D9" w:rsidRDefault="005F429F" w:rsidP="004F7E80">
            <w:pPr>
              <w:tabs>
                <w:tab w:val="left" w:pos="567"/>
              </w:tabs>
              <w:spacing w:after="0"/>
              <w:rPr>
                <w:color w:val="000000" w:themeColor="text1"/>
              </w:rPr>
            </w:pPr>
            <w:r w:rsidRPr="005F429F">
              <w:rPr>
                <w:noProof/>
                <w:color w:val="000000" w:themeColor="text1"/>
              </w:rPr>
              <w:drawing>
                <wp:inline distT="0" distB="0" distL="0" distR="0" wp14:anchorId="50230150" wp14:editId="29D25048">
                  <wp:extent cx="3582276" cy="3231254"/>
                  <wp:effectExtent l="0" t="0" r="0" b="762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7687" cy="3245155"/>
                          </a:xfrm>
                          <a:prstGeom prst="rect">
                            <a:avLst/>
                          </a:prstGeom>
                          <a:noFill/>
                          <a:ln>
                            <a:noFill/>
                          </a:ln>
                        </pic:spPr>
                      </pic:pic>
                    </a:graphicData>
                  </a:graphic>
                </wp:inline>
              </w:drawing>
            </w:r>
          </w:p>
          <w:p w14:paraId="6AEB331F" w14:textId="77777777" w:rsidR="00E95A32" w:rsidRPr="00E95A32" w:rsidRDefault="00E95A32" w:rsidP="00E95A32">
            <w:pPr>
              <w:autoSpaceDE w:val="0"/>
              <w:autoSpaceDN w:val="0"/>
              <w:adjustRightInd w:val="0"/>
              <w:spacing w:after="0" w:line="240" w:lineRule="auto"/>
              <w:rPr>
                <w:rFonts w:ascii="Calibri" w:hAnsi="Calibri" w:cs="Calibri"/>
                <w:color w:val="000000"/>
                <w:sz w:val="24"/>
                <w:szCs w:val="24"/>
              </w:rPr>
            </w:pPr>
          </w:p>
          <w:p w14:paraId="3B694625" w14:textId="7BDCA335" w:rsidR="005F429F" w:rsidRDefault="00E95A32" w:rsidP="00E95A32">
            <w:pPr>
              <w:autoSpaceDE w:val="0"/>
              <w:autoSpaceDN w:val="0"/>
              <w:adjustRightInd w:val="0"/>
              <w:spacing w:after="0" w:line="240" w:lineRule="auto"/>
              <w:rPr>
                <w:rFonts w:ascii="Calibri" w:hAnsi="Calibri" w:cs="Calibri"/>
                <w:b/>
                <w:color w:val="000000"/>
                <w:sz w:val="24"/>
                <w:szCs w:val="24"/>
              </w:rPr>
            </w:pPr>
            <w:r w:rsidRPr="004940F4">
              <w:rPr>
                <w:rFonts w:ascii="Calibri" w:hAnsi="Calibri" w:cs="Calibri"/>
                <w:b/>
                <w:color w:val="000000"/>
                <w:sz w:val="24"/>
                <w:szCs w:val="24"/>
              </w:rPr>
              <w:t>Consider Primary care QI collaboratives</w:t>
            </w:r>
          </w:p>
          <w:p w14:paraId="5A6E2442" w14:textId="090D82E7" w:rsidR="004175B5" w:rsidRPr="004940F4" w:rsidRDefault="004175B5" w:rsidP="00E95A32">
            <w:pPr>
              <w:autoSpaceDE w:val="0"/>
              <w:autoSpaceDN w:val="0"/>
              <w:adjustRightInd w:val="0"/>
              <w:spacing w:after="0" w:line="240" w:lineRule="auto"/>
              <w:rPr>
                <w:rFonts w:ascii="Calibri" w:hAnsi="Calibri" w:cs="Calibri"/>
                <w:b/>
                <w:color w:val="000000"/>
                <w:sz w:val="24"/>
                <w:szCs w:val="24"/>
              </w:rPr>
            </w:pPr>
            <w:r w:rsidRPr="004175B5">
              <w:rPr>
                <w:rFonts w:ascii="Calibri" w:hAnsi="Calibri" w:cs="Calibri"/>
                <w:b/>
                <w:noProof/>
                <w:color w:val="000000"/>
                <w:sz w:val="24"/>
                <w:szCs w:val="24"/>
              </w:rPr>
              <w:drawing>
                <wp:inline distT="0" distB="0" distL="0" distR="0" wp14:anchorId="66638480" wp14:editId="448DB2B7">
                  <wp:extent cx="3842724" cy="2573230"/>
                  <wp:effectExtent l="0" t="0" r="5715" b="0"/>
                  <wp:docPr id="1026" name="Picture 5" descr="image006">
                    <a:extLst xmlns:a="http://schemas.openxmlformats.org/drawingml/2006/main">
                      <a:ext uri="{FF2B5EF4-FFF2-40B4-BE49-F238E27FC236}">
                        <a16:creationId xmlns:a16="http://schemas.microsoft.com/office/drawing/2014/main" id="{D38EA88B-81C3-4014-98C5-F26E47B7C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5" descr="image006">
                            <a:extLst>
                              <a:ext uri="{FF2B5EF4-FFF2-40B4-BE49-F238E27FC236}">
                                <a16:creationId xmlns:a16="http://schemas.microsoft.com/office/drawing/2014/main" id="{D38EA88B-81C3-4014-98C5-F26E47B7C782}"/>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2455" cy="2606532"/>
                          </a:xfrm>
                          <a:prstGeom prst="rect">
                            <a:avLst/>
                          </a:prstGeom>
                          <a:noFill/>
                          <a:ln>
                            <a:noFill/>
                          </a:ln>
                          <a:extLst/>
                        </pic:spPr>
                      </pic:pic>
                    </a:graphicData>
                  </a:graphic>
                </wp:inline>
              </w:drawing>
            </w:r>
          </w:p>
          <w:p w14:paraId="0D2DE5DA" w14:textId="77777777" w:rsidR="00933AFC" w:rsidRPr="00933AFC" w:rsidRDefault="00933AFC" w:rsidP="00933AFC">
            <w:pPr>
              <w:autoSpaceDE w:val="0"/>
              <w:autoSpaceDN w:val="0"/>
              <w:adjustRightInd w:val="0"/>
              <w:spacing w:after="0" w:line="240" w:lineRule="auto"/>
              <w:rPr>
                <w:rFonts w:ascii="Calibri" w:hAnsi="Calibri" w:cs="Calibri"/>
                <w:color w:val="000000"/>
                <w:sz w:val="24"/>
                <w:szCs w:val="24"/>
              </w:rPr>
            </w:pPr>
          </w:p>
          <w:p w14:paraId="2B1D3D82" w14:textId="77777777" w:rsidR="00D43D0B" w:rsidRPr="00D43D0B" w:rsidRDefault="00933AFC" w:rsidP="00D43D0B">
            <w:pPr>
              <w:autoSpaceDE w:val="0"/>
              <w:autoSpaceDN w:val="0"/>
              <w:adjustRightInd w:val="0"/>
              <w:spacing w:after="0" w:line="240" w:lineRule="auto"/>
              <w:ind w:right="2229"/>
              <w:rPr>
                <w:rFonts w:ascii="Calibri" w:hAnsi="Calibri" w:cs="Calibri"/>
                <w:b/>
                <w:color w:val="000000"/>
                <w:sz w:val="24"/>
                <w:szCs w:val="24"/>
              </w:rPr>
            </w:pPr>
            <w:r w:rsidRPr="00933AFC">
              <w:rPr>
                <w:rFonts w:ascii="Calibri" w:hAnsi="Calibri" w:cs="Calibri"/>
                <w:b/>
                <w:color w:val="000000"/>
                <w:sz w:val="24"/>
                <w:szCs w:val="24"/>
              </w:rPr>
              <w:t xml:space="preserve">ACTIONS </w:t>
            </w:r>
            <w:r w:rsidRPr="00D43D0B">
              <w:rPr>
                <w:rFonts w:ascii="Calibri" w:hAnsi="Calibri" w:cs="Calibri"/>
                <w:b/>
                <w:color w:val="000000"/>
                <w:sz w:val="24"/>
                <w:szCs w:val="24"/>
              </w:rPr>
              <w:t>UNDERWAY</w:t>
            </w:r>
            <w:r w:rsidR="00D43D0B">
              <w:rPr>
                <w:rFonts w:ascii="Calibri" w:hAnsi="Calibri" w:cs="Calibri"/>
                <w:b/>
                <w:color w:val="000000"/>
                <w:sz w:val="24"/>
                <w:szCs w:val="24"/>
              </w:rPr>
              <w:t xml:space="preserve"> - </w:t>
            </w:r>
            <w:r w:rsidR="00D43D0B" w:rsidRPr="00D43D0B">
              <w:rPr>
                <w:rFonts w:ascii="Calibri" w:hAnsi="Calibri" w:cs="Calibri"/>
                <w:b/>
                <w:color w:val="000000"/>
                <w:sz w:val="24"/>
                <w:szCs w:val="24"/>
              </w:rPr>
              <w:t xml:space="preserve">Driving an integrated approach </w:t>
            </w:r>
          </w:p>
          <w:p w14:paraId="7A079038" w14:textId="30CEF621" w:rsidR="00D43D0B" w:rsidRPr="00D43D0B" w:rsidRDefault="00D43D0B" w:rsidP="00D43D0B">
            <w:pPr>
              <w:autoSpaceDE w:val="0"/>
              <w:autoSpaceDN w:val="0"/>
              <w:adjustRightInd w:val="0"/>
              <w:spacing w:after="0" w:line="240" w:lineRule="auto"/>
              <w:rPr>
                <w:rFonts w:ascii="Calibri" w:hAnsi="Calibri" w:cs="Calibri"/>
                <w:color w:val="000000"/>
                <w:sz w:val="24"/>
                <w:szCs w:val="24"/>
              </w:rPr>
            </w:pPr>
          </w:p>
          <w:p w14:paraId="73ABD46E" w14:textId="77777777" w:rsidR="00D43D0B" w:rsidRPr="00D43D0B" w:rsidRDefault="00D43D0B" w:rsidP="00D43D0B">
            <w:pPr>
              <w:tabs>
                <w:tab w:val="left" w:pos="567"/>
              </w:tabs>
              <w:spacing w:after="0"/>
              <w:rPr>
                <w:color w:val="000000" w:themeColor="text1"/>
              </w:rPr>
            </w:pPr>
            <w:r w:rsidRPr="00D43D0B">
              <w:rPr>
                <w:color w:val="000000" w:themeColor="text1"/>
              </w:rPr>
              <w:t>Intelligence Hub -Improvement Hub alignment</w:t>
            </w:r>
          </w:p>
          <w:p w14:paraId="22016BB6" w14:textId="77777777" w:rsidR="00D43D0B" w:rsidRPr="00D43D0B" w:rsidRDefault="00D43D0B" w:rsidP="00D43D0B">
            <w:pPr>
              <w:tabs>
                <w:tab w:val="left" w:pos="567"/>
              </w:tabs>
              <w:spacing w:after="0"/>
              <w:rPr>
                <w:color w:val="000000" w:themeColor="text1"/>
              </w:rPr>
            </w:pPr>
            <w:r w:rsidRPr="00D43D0B">
              <w:rPr>
                <w:color w:val="000000" w:themeColor="text1"/>
              </w:rPr>
              <w:t>PCEAG</w:t>
            </w:r>
          </w:p>
          <w:p w14:paraId="2B8DE063" w14:textId="77777777" w:rsidR="00D43D0B" w:rsidRPr="00D43D0B" w:rsidRDefault="00D43D0B" w:rsidP="00D43D0B">
            <w:pPr>
              <w:tabs>
                <w:tab w:val="left" w:pos="567"/>
              </w:tabs>
              <w:spacing w:after="0"/>
              <w:rPr>
                <w:color w:val="000000" w:themeColor="text1"/>
              </w:rPr>
            </w:pPr>
            <w:r w:rsidRPr="00D43D0B">
              <w:rPr>
                <w:color w:val="000000" w:themeColor="text1"/>
              </w:rPr>
              <w:t>Partnership -PHARMAC</w:t>
            </w:r>
          </w:p>
          <w:p w14:paraId="7CE60370" w14:textId="77777777" w:rsidR="00D43D0B" w:rsidRPr="00D43D0B" w:rsidRDefault="00D43D0B" w:rsidP="00D43D0B">
            <w:pPr>
              <w:tabs>
                <w:tab w:val="left" w:pos="567"/>
              </w:tabs>
              <w:spacing w:after="0"/>
              <w:rPr>
                <w:color w:val="000000" w:themeColor="text1"/>
              </w:rPr>
            </w:pPr>
            <w:r w:rsidRPr="00D43D0B">
              <w:rPr>
                <w:color w:val="000000" w:themeColor="text1"/>
              </w:rPr>
              <w:t>Partnership / cultural advice / guidance –Te Tihi</w:t>
            </w:r>
          </w:p>
          <w:p w14:paraId="1F1ED8D9" w14:textId="77777777" w:rsidR="00D43D0B" w:rsidRPr="00D43D0B" w:rsidRDefault="00D43D0B" w:rsidP="00D43D0B">
            <w:pPr>
              <w:tabs>
                <w:tab w:val="left" w:pos="567"/>
              </w:tabs>
              <w:spacing w:after="0"/>
              <w:rPr>
                <w:color w:val="000000" w:themeColor="text1"/>
              </w:rPr>
            </w:pPr>
            <w:r w:rsidRPr="00D43D0B">
              <w:rPr>
                <w:color w:val="000000" w:themeColor="text1"/>
              </w:rPr>
              <w:t>Integrated Advisory Group (primary and community care)</w:t>
            </w:r>
          </w:p>
          <w:p w14:paraId="7D71CBBA" w14:textId="77777777" w:rsidR="00D43D0B" w:rsidRPr="00D43D0B" w:rsidRDefault="00D43D0B" w:rsidP="00D43D0B">
            <w:pPr>
              <w:tabs>
                <w:tab w:val="left" w:pos="567"/>
              </w:tabs>
              <w:spacing w:after="0"/>
              <w:rPr>
                <w:color w:val="000000" w:themeColor="text1"/>
              </w:rPr>
            </w:pPr>
            <w:r w:rsidRPr="00D43D0B">
              <w:rPr>
                <w:color w:val="000000" w:themeColor="text1"/>
              </w:rPr>
              <w:t>Plan of action to respond to sector feedback</w:t>
            </w:r>
          </w:p>
          <w:p w14:paraId="11A1A90A" w14:textId="4DECFDF8" w:rsidR="00D43D0B" w:rsidRDefault="00D43D0B" w:rsidP="00D43D0B">
            <w:pPr>
              <w:tabs>
                <w:tab w:val="left" w:pos="567"/>
              </w:tabs>
              <w:spacing w:after="0"/>
              <w:rPr>
                <w:color w:val="000000" w:themeColor="text1"/>
              </w:rPr>
            </w:pPr>
            <w:r w:rsidRPr="00D43D0B">
              <w:rPr>
                <w:color w:val="000000" w:themeColor="text1"/>
              </w:rPr>
              <w:t>Advancing Māori health outcomes –a priority</w:t>
            </w:r>
          </w:p>
          <w:p w14:paraId="17D7E9B7" w14:textId="512DC40E" w:rsidR="00D43D0B" w:rsidRDefault="00D43D0B" w:rsidP="00D43D0B">
            <w:pPr>
              <w:tabs>
                <w:tab w:val="left" w:pos="567"/>
              </w:tabs>
              <w:spacing w:after="0"/>
              <w:rPr>
                <w:color w:val="000000" w:themeColor="text1"/>
              </w:rPr>
            </w:pPr>
          </w:p>
          <w:p w14:paraId="1BEA8C40" w14:textId="77777777" w:rsidR="008126AF" w:rsidRPr="008126AF" w:rsidRDefault="008126AF" w:rsidP="008126AF">
            <w:pPr>
              <w:autoSpaceDE w:val="0"/>
              <w:autoSpaceDN w:val="0"/>
              <w:adjustRightInd w:val="0"/>
              <w:spacing w:after="0" w:line="240" w:lineRule="auto"/>
              <w:ind w:right="2229"/>
              <w:rPr>
                <w:rFonts w:ascii="Calibri" w:hAnsi="Calibri" w:cs="Calibri"/>
                <w:b/>
                <w:color w:val="000000"/>
                <w:sz w:val="24"/>
                <w:szCs w:val="24"/>
              </w:rPr>
            </w:pPr>
            <w:r w:rsidRPr="008126AF">
              <w:rPr>
                <w:rFonts w:ascii="Calibri" w:hAnsi="Calibri" w:cs="Calibri"/>
                <w:b/>
                <w:color w:val="000000"/>
                <w:sz w:val="24"/>
                <w:szCs w:val="24"/>
              </w:rPr>
              <w:t xml:space="preserve">What is still to be done? </w:t>
            </w:r>
          </w:p>
          <w:p w14:paraId="101333EB" w14:textId="77777777" w:rsidR="008126AF" w:rsidRPr="008126AF" w:rsidRDefault="008126AF" w:rsidP="008126AF">
            <w:pPr>
              <w:tabs>
                <w:tab w:val="left" w:pos="567"/>
              </w:tabs>
              <w:spacing w:after="0"/>
              <w:rPr>
                <w:color w:val="000000" w:themeColor="text1"/>
              </w:rPr>
            </w:pPr>
            <w:r w:rsidRPr="008126AF">
              <w:rPr>
                <w:color w:val="000000" w:themeColor="text1"/>
              </w:rPr>
              <w:t>2019/20 immediate focus –continue active support for 2019 projects &amp; QIF participants</w:t>
            </w:r>
          </w:p>
          <w:p w14:paraId="23953018" w14:textId="77777777" w:rsidR="008126AF" w:rsidRDefault="008126AF" w:rsidP="008126AF">
            <w:pPr>
              <w:tabs>
                <w:tab w:val="left" w:pos="567"/>
              </w:tabs>
              <w:spacing w:after="0"/>
              <w:rPr>
                <w:color w:val="000000" w:themeColor="text1"/>
              </w:rPr>
            </w:pPr>
            <w:r w:rsidRPr="008126AF">
              <w:rPr>
                <w:color w:val="000000" w:themeColor="text1"/>
              </w:rPr>
              <w:t>Seek support to develop ‘Change Packages” test our focus on a few topics –</w:t>
            </w:r>
            <w:r>
              <w:rPr>
                <w:color w:val="000000" w:themeColor="text1"/>
              </w:rPr>
              <w:t xml:space="preserve"> </w:t>
            </w:r>
          </w:p>
          <w:p w14:paraId="4BBB687B" w14:textId="6050FB34" w:rsidR="008126AF" w:rsidRPr="008126AF" w:rsidRDefault="008126AF" w:rsidP="008126AF">
            <w:pPr>
              <w:tabs>
                <w:tab w:val="left" w:pos="567"/>
              </w:tabs>
              <w:spacing w:after="0"/>
              <w:rPr>
                <w:color w:val="000000" w:themeColor="text1"/>
              </w:rPr>
            </w:pPr>
            <w:r w:rsidRPr="008126AF">
              <w:rPr>
                <w:color w:val="000000" w:themeColor="text1"/>
              </w:rPr>
              <w:t xml:space="preserve">partner to gather evidence </w:t>
            </w:r>
            <w:r w:rsidR="000A1AA6" w:rsidRPr="008126AF">
              <w:rPr>
                <w:color w:val="000000" w:themeColor="text1"/>
              </w:rPr>
              <w:t>e.g.</w:t>
            </w:r>
            <w:r w:rsidRPr="008126AF">
              <w:rPr>
                <w:color w:val="000000" w:themeColor="text1"/>
              </w:rPr>
              <w:t>: Gout –build knowledge repository of tools/resources</w:t>
            </w:r>
            <w:r w:rsidR="00591670">
              <w:rPr>
                <w:color w:val="000000" w:themeColor="text1"/>
              </w:rPr>
              <w:t>.</w:t>
            </w:r>
          </w:p>
          <w:p w14:paraId="434FF401" w14:textId="77777777" w:rsidR="008126AF" w:rsidRDefault="008126AF" w:rsidP="008126AF">
            <w:pPr>
              <w:tabs>
                <w:tab w:val="left" w:pos="567"/>
              </w:tabs>
              <w:spacing w:after="0"/>
              <w:rPr>
                <w:color w:val="000000" w:themeColor="text1"/>
              </w:rPr>
            </w:pPr>
            <w:r w:rsidRPr="008126AF">
              <w:rPr>
                <w:color w:val="000000" w:themeColor="text1"/>
              </w:rPr>
              <w:t>Position programme for next 3 year phase -scale &amp; spread</w:t>
            </w:r>
            <w:r w:rsidRPr="008126AF">
              <w:rPr>
                <w:rFonts w:ascii="Calibri" w:hAnsi="Calibri" w:cs="Calibri"/>
                <w:color w:val="000000"/>
                <w:sz w:val="40"/>
                <w:szCs w:val="40"/>
              </w:rPr>
              <w:t xml:space="preserve"> </w:t>
            </w:r>
            <w:r w:rsidRPr="008126AF">
              <w:rPr>
                <w:color w:val="000000" w:themeColor="text1"/>
              </w:rPr>
              <w:t>regionally with partners through</w:t>
            </w:r>
          </w:p>
          <w:p w14:paraId="6FA413AB" w14:textId="15A9FB72" w:rsidR="008126AF" w:rsidRPr="008126AF" w:rsidRDefault="008126AF" w:rsidP="008126AF">
            <w:pPr>
              <w:tabs>
                <w:tab w:val="left" w:pos="567"/>
              </w:tabs>
              <w:spacing w:after="0"/>
              <w:rPr>
                <w:color w:val="000000" w:themeColor="text1"/>
              </w:rPr>
            </w:pPr>
            <w:r w:rsidRPr="008126AF">
              <w:rPr>
                <w:color w:val="000000" w:themeColor="text1"/>
              </w:rPr>
              <w:t>a collective impact model, &amp; alternate years ‘QIF/Challenge’ to support innovation</w:t>
            </w:r>
            <w:r w:rsidR="00591670">
              <w:rPr>
                <w:color w:val="000000" w:themeColor="text1"/>
              </w:rPr>
              <w:t>.</w:t>
            </w:r>
          </w:p>
          <w:p w14:paraId="5B91936B" w14:textId="77777777" w:rsidR="00F27899" w:rsidRDefault="008126AF" w:rsidP="008126AF">
            <w:pPr>
              <w:tabs>
                <w:tab w:val="left" w:pos="567"/>
              </w:tabs>
              <w:spacing w:after="0"/>
              <w:rPr>
                <w:color w:val="000000" w:themeColor="text1"/>
              </w:rPr>
            </w:pPr>
            <w:r w:rsidRPr="008126AF">
              <w:rPr>
                <w:color w:val="000000" w:themeColor="text1"/>
              </w:rPr>
              <w:t xml:space="preserve">Grow investment in this area and look to how we strengthen Qi activity </w:t>
            </w:r>
          </w:p>
          <w:p w14:paraId="049370EC" w14:textId="7AD15CD0" w:rsidR="008126AF" w:rsidRDefault="008126AF" w:rsidP="008126AF">
            <w:pPr>
              <w:tabs>
                <w:tab w:val="left" w:pos="567"/>
              </w:tabs>
              <w:spacing w:after="0"/>
              <w:rPr>
                <w:color w:val="000000" w:themeColor="text1"/>
              </w:rPr>
            </w:pPr>
            <w:r w:rsidRPr="008126AF">
              <w:rPr>
                <w:color w:val="000000" w:themeColor="text1"/>
              </w:rPr>
              <w:t>(with appropriate use of data and intelligence), and capability building.</w:t>
            </w:r>
          </w:p>
          <w:p w14:paraId="4CE29BCF" w14:textId="2C8044F8" w:rsidR="00F27899" w:rsidRDefault="00F27899" w:rsidP="008126AF">
            <w:pPr>
              <w:tabs>
                <w:tab w:val="left" w:pos="567"/>
              </w:tabs>
              <w:spacing w:after="0"/>
              <w:rPr>
                <w:color w:val="000000" w:themeColor="text1"/>
              </w:rPr>
            </w:pPr>
          </w:p>
          <w:p w14:paraId="272C0C1B" w14:textId="77777777" w:rsidR="001D0D0F" w:rsidRPr="001D0D0F" w:rsidRDefault="001D0D0F" w:rsidP="001D0D0F">
            <w:pPr>
              <w:autoSpaceDE w:val="0"/>
              <w:autoSpaceDN w:val="0"/>
              <w:adjustRightInd w:val="0"/>
              <w:spacing w:after="0" w:line="240" w:lineRule="auto"/>
              <w:ind w:right="2229"/>
              <w:rPr>
                <w:rFonts w:ascii="Calibri" w:hAnsi="Calibri" w:cs="Calibri"/>
                <w:b/>
                <w:color w:val="000000"/>
                <w:sz w:val="24"/>
                <w:szCs w:val="24"/>
              </w:rPr>
            </w:pPr>
            <w:r w:rsidRPr="001D0D0F">
              <w:rPr>
                <w:rFonts w:ascii="Calibri" w:hAnsi="Calibri" w:cs="Calibri"/>
                <w:b/>
                <w:color w:val="000000"/>
                <w:sz w:val="24"/>
                <w:szCs w:val="24"/>
              </w:rPr>
              <w:t>“Māterongo, ka mōhio, Mātemōhio, ka mārama, Mātemārama, ka mātau, Mātemātau, ka ora.</w:t>
            </w:r>
          </w:p>
          <w:p w14:paraId="403947D5" w14:textId="77777777" w:rsidR="00032CFD" w:rsidRPr="00032CFD" w:rsidRDefault="001D0D0F" w:rsidP="001D0D0F">
            <w:pPr>
              <w:tabs>
                <w:tab w:val="left" w:pos="567"/>
              </w:tabs>
              <w:spacing w:after="0"/>
              <w:rPr>
                <w:i/>
                <w:color w:val="000000" w:themeColor="text1"/>
              </w:rPr>
            </w:pPr>
            <w:r w:rsidRPr="00032CFD">
              <w:rPr>
                <w:i/>
                <w:color w:val="000000" w:themeColor="text1"/>
              </w:rPr>
              <w:t xml:space="preserve">“Through listening comes awareness, through awareness comes understanding, </w:t>
            </w:r>
          </w:p>
          <w:p w14:paraId="4FE29FBB" w14:textId="76820B56" w:rsidR="00F27899" w:rsidRPr="008126AF" w:rsidRDefault="001D0D0F" w:rsidP="001D0D0F">
            <w:pPr>
              <w:tabs>
                <w:tab w:val="left" w:pos="567"/>
              </w:tabs>
              <w:spacing w:after="0"/>
              <w:rPr>
                <w:i/>
                <w:color w:val="000000" w:themeColor="text1"/>
              </w:rPr>
            </w:pPr>
            <w:r w:rsidRPr="00032CFD">
              <w:rPr>
                <w:i/>
                <w:color w:val="000000" w:themeColor="text1"/>
              </w:rPr>
              <w:t>through understanding comes knowledge, through knowledge comes life and</w:t>
            </w:r>
            <w:r w:rsidR="000A1AA6">
              <w:rPr>
                <w:i/>
                <w:color w:val="000000" w:themeColor="text1"/>
              </w:rPr>
              <w:t xml:space="preserve"> </w:t>
            </w:r>
            <w:r w:rsidRPr="00032CFD">
              <w:rPr>
                <w:i/>
                <w:color w:val="000000" w:themeColor="text1"/>
              </w:rPr>
              <w:t>well</w:t>
            </w:r>
            <w:r w:rsidR="000A1AA6">
              <w:rPr>
                <w:i/>
                <w:color w:val="000000" w:themeColor="text1"/>
              </w:rPr>
              <w:t xml:space="preserve"> </w:t>
            </w:r>
            <w:r w:rsidRPr="00032CFD">
              <w:rPr>
                <w:i/>
                <w:color w:val="000000" w:themeColor="text1"/>
              </w:rPr>
              <w:t>being.”</w:t>
            </w:r>
          </w:p>
          <w:p w14:paraId="63C73E3A" w14:textId="77777777" w:rsidR="00D43D0B" w:rsidRPr="00D43D0B" w:rsidRDefault="00D43D0B" w:rsidP="00D43D0B">
            <w:pPr>
              <w:tabs>
                <w:tab w:val="left" w:pos="567"/>
              </w:tabs>
              <w:spacing w:after="0"/>
              <w:rPr>
                <w:color w:val="000000" w:themeColor="text1"/>
              </w:rPr>
            </w:pPr>
          </w:p>
          <w:p w14:paraId="07FFF828" w14:textId="77777777" w:rsidR="00281174" w:rsidRPr="00281174" w:rsidRDefault="00281174" w:rsidP="00281174">
            <w:pPr>
              <w:autoSpaceDE w:val="0"/>
              <w:autoSpaceDN w:val="0"/>
              <w:adjustRightInd w:val="0"/>
              <w:spacing w:after="0" w:line="240" w:lineRule="auto"/>
              <w:ind w:right="2229"/>
              <w:rPr>
                <w:rFonts w:ascii="Calibri" w:hAnsi="Calibri" w:cs="Calibri"/>
                <w:b/>
                <w:color w:val="000000"/>
                <w:sz w:val="24"/>
                <w:szCs w:val="24"/>
              </w:rPr>
            </w:pPr>
            <w:r w:rsidRPr="00281174">
              <w:rPr>
                <w:rFonts w:ascii="Calibri" w:hAnsi="Calibri" w:cs="Calibri"/>
                <w:b/>
                <w:color w:val="000000"/>
                <w:sz w:val="24"/>
                <w:szCs w:val="24"/>
              </w:rPr>
              <w:t xml:space="preserve">Discussion </w:t>
            </w:r>
          </w:p>
          <w:p w14:paraId="2E3E4FF4" w14:textId="1DC1DB86" w:rsidR="00281174" w:rsidRDefault="00281174" w:rsidP="00281174">
            <w:pPr>
              <w:tabs>
                <w:tab w:val="left" w:pos="567"/>
              </w:tabs>
              <w:spacing w:after="0"/>
              <w:rPr>
                <w:color w:val="000000" w:themeColor="text1"/>
              </w:rPr>
            </w:pPr>
            <w:r w:rsidRPr="00281174">
              <w:rPr>
                <w:color w:val="000000" w:themeColor="text1"/>
              </w:rPr>
              <w:t>What should the next phase of Whakakotahi</w:t>
            </w:r>
            <w:r w:rsidR="000A1AA6">
              <w:rPr>
                <w:color w:val="000000" w:themeColor="text1"/>
              </w:rPr>
              <w:t xml:space="preserve"> </w:t>
            </w:r>
            <w:r w:rsidRPr="00281174">
              <w:rPr>
                <w:color w:val="000000" w:themeColor="text1"/>
              </w:rPr>
              <w:t>look like if we want to make gains in advancing</w:t>
            </w:r>
          </w:p>
          <w:p w14:paraId="01DFD4A7" w14:textId="4421B8B3" w:rsidR="00281174" w:rsidRPr="00281174" w:rsidRDefault="00281174" w:rsidP="00281174">
            <w:pPr>
              <w:tabs>
                <w:tab w:val="left" w:pos="567"/>
              </w:tabs>
              <w:spacing w:after="0"/>
              <w:rPr>
                <w:color w:val="000000" w:themeColor="text1"/>
              </w:rPr>
            </w:pPr>
            <w:r w:rsidRPr="00281174">
              <w:rPr>
                <w:color w:val="000000" w:themeColor="text1"/>
              </w:rPr>
              <w:t>Māori health and equity –with consumer engagement as fundamental platform to all that we do ?</w:t>
            </w:r>
          </w:p>
          <w:p w14:paraId="5C087420" w14:textId="619E35A4" w:rsidR="00D43D0B" w:rsidRDefault="0042725B" w:rsidP="00281174">
            <w:pPr>
              <w:tabs>
                <w:tab w:val="left" w:pos="567"/>
              </w:tabs>
              <w:spacing w:after="0"/>
              <w:rPr>
                <w:rStyle w:val="Hyperlink"/>
              </w:rPr>
            </w:pPr>
            <w:hyperlink r:id="rId27" w:history="1">
              <w:r w:rsidR="00281174" w:rsidRPr="00D15E01">
                <w:rPr>
                  <w:rStyle w:val="Hyperlink"/>
                </w:rPr>
                <w:t>https://www.hqsc.govt.nz/our-programmes/primary-care/</w:t>
              </w:r>
            </w:hyperlink>
          </w:p>
          <w:p w14:paraId="0D7CB52A" w14:textId="043ED05F" w:rsidR="00281174" w:rsidRDefault="00281174" w:rsidP="00281174">
            <w:pPr>
              <w:tabs>
                <w:tab w:val="left" w:pos="567"/>
              </w:tabs>
              <w:spacing w:after="0"/>
              <w:rPr>
                <w:rStyle w:val="Hyperlink"/>
              </w:rPr>
            </w:pPr>
          </w:p>
          <w:p w14:paraId="53E25309" w14:textId="3F4F7AE9" w:rsidR="00177F3B" w:rsidRPr="00EE7B54" w:rsidRDefault="00EE7B54" w:rsidP="00281174">
            <w:pPr>
              <w:pStyle w:val="ListParagraph"/>
              <w:numPr>
                <w:ilvl w:val="0"/>
                <w:numId w:val="1"/>
              </w:numPr>
              <w:tabs>
                <w:tab w:val="left" w:pos="567"/>
              </w:tabs>
              <w:rPr>
                <w:b/>
                <w:color w:val="000000" w:themeColor="text1"/>
              </w:rPr>
            </w:pPr>
            <w:r w:rsidRPr="00EE7B54">
              <w:rPr>
                <w:b/>
              </w:rPr>
              <w:t>New consumer resource</w:t>
            </w:r>
          </w:p>
          <w:p w14:paraId="15A62955" w14:textId="310F7128" w:rsidR="003532DC" w:rsidRDefault="003A697E" w:rsidP="003532DC">
            <w:pPr>
              <w:tabs>
                <w:tab w:val="left" w:pos="567"/>
              </w:tabs>
              <w:spacing w:after="0"/>
              <w:rPr>
                <w:color w:val="000000" w:themeColor="text1"/>
              </w:rPr>
            </w:pPr>
            <w:r w:rsidRPr="003532DC">
              <w:rPr>
                <w:color w:val="000000" w:themeColor="text1"/>
              </w:rPr>
              <w:t>Deon spoke about the new resource</w:t>
            </w:r>
            <w:r w:rsidR="003532DC">
              <w:rPr>
                <w:color w:val="000000" w:themeColor="text1"/>
              </w:rPr>
              <w:t xml:space="preserve"> and copies were handed out.</w:t>
            </w:r>
            <w:r w:rsidR="000A1AA6">
              <w:rPr>
                <w:color w:val="000000" w:themeColor="text1"/>
              </w:rPr>
              <w:t xml:space="preserve"> </w:t>
            </w:r>
            <w:r w:rsidR="003532DC">
              <w:rPr>
                <w:color w:val="000000" w:themeColor="text1"/>
              </w:rPr>
              <w:t xml:space="preserve">Hard copies are available </w:t>
            </w:r>
          </w:p>
          <w:p w14:paraId="5251D91C" w14:textId="5842CC58" w:rsidR="003A697E" w:rsidRPr="003532DC" w:rsidRDefault="003532DC" w:rsidP="003532DC">
            <w:pPr>
              <w:tabs>
                <w:tab w:val="left" w:pos="567"/>
              </w:tabs>
              <w:spacing w:after="0"/>
              <w:rPr>
                <w:color w:val="000000" w:themeColor="text1"/>
              </w:rPr>
            </w:pPr>
            <w:r>
              <w:rPr>
                <w:color w:val="000000" w:themeColor="text1"/>
              </w:rPr>
              <w:t>on request and a soft copy is also on-line.</w:t>
            </w:r>
          </w:p>
          <w:p w14:paraId="799DA49B" w14:textId="77777777" w:rsidR="003A697E" w:rsidRPr="003A697E" w:rsidRDefault="003A697E" w:rsidP="003A697E">
            <w:pPr>
              <w:tabs>
                <w:tab w:val="left" w:pos="567"/>
              </w:tabs>
              <w:rPr>
                <w:b/>
                <w:color w:val="000000" w:themeColor="text1"/>
              </w:rPr>
            </w:pPr>
          </w:p>
          <w:p w14:paraId="7CEAB8B9" w14:textId="792D1A2B" w:rsidR="00281174" w:rsidRDefault="00281174" w:rsidP="00281174">
            <w:pPr>
              <w:pStyle w:val="ListParagraph"/>
              <w:numPr>
                <w:ilvl w:val="0"/>
                <w:numId w:val="1"/>
              </w:numPr>
              <w:tabs>
                <w:tab w:val="left" w:pos="567"/>
              </w:tabs>
              <w:rPr>
                <w:b/>
                <w:color w:val="000000" w:themeColor="text1"/>
              </w:rPr>
            </w:pPr>
            <w:r w:rsidRPr="00415F8B">
              <w:rPr>
                <w:b/>
                <w:color w:val="000000" w:themeColor="text1"/>
              </w:rPr>
              <w:t>RNZCGP’s – Quality Standards review</w:t>
            </w:r>
          </w:p>
          <w:p w14:paraId="0717EE55" w14:textId="4AEA662D" w:rsidR="005B3F80" w:rsidRDefault="00281174" w:rsidP="005B3F80">
            <w:pPr>
              <w:tabs>
                <w:tab w:val="left" w:pos="567"/>
              </w:tabs>
              <w:spacing w:after="0"/>
              <w:rPr>
                <w:color w:val="000000" w:themeColor="text1"/>
              </w:rPr>
            </w:pPr>
            <w:r w:rsidRPr="004B4802">
              <w:rPr>
                <w:color w:val="000000" w:themeColor="text1"/>
              </w:rPr>
              <w:t>Lucia &amp; Donna</w:t>
            </w:r>
            <w:r>
              <w:rPr>
                <w:color w:val="000000" w:themeColor="text1"/>
              </w:rPr>
              <w:t xml:space="preserve"> presented the papers previously provided and the series of questions included</w:t>
            </w:r>
            <w:r w:rsidR="00F2247D">
              <w:rPr>
                <w:color w:val="000000" w:themeColor="text1"/>
              </w:rPr>
              <w:t>.</w:t>
            </w:r>
            <w:r>
              <w:rPr>
                <w:color w:val="000000" w:themeColor="text1"/>
              </w:rPr>
              <w:t xml:space="preserve"> </w:t>
            </w:r>
          </w:p>
          <w:p w14:paraId="210E923A" w14:textId="77777777" w:rsidR="00F2247D" w:rsidRDefault="00281174" w:rsidP="00F2247D">
            <w:pPr>
              <w:tabs>
                <w:tab w:val="left" w:pos="567"/>
              </w:tabs>
              <w:spacing w:after="0"/>
              <w:rPr>
                <w:color w:val="000000" w:themeColor="text1"/>
              </w:rPr>
            </w:pPr>
            <w:r>
              <w:rPr>
                <w:color w:val="000000" w:themeColor="text1"/>
              </w:rPr>
              <w:t>There was good engagement from network members and much feedback</w:t>
            </w:r>
            <w:r w:rsidR="00F2247D">
              <w:rPr>
                <w:color w:val="000000" w:themeColor="text1"/>
              </w:rPr>
              <w:t xml:space="preserve"> </w:t>
            </w:r>
            <w:r w:rsidR="001A2B94">
              <w:rPr>
                <w:color w:val="000000" w:themeColor="text1"/>
              </w:rPr>
              <w:t>w</w:t>
            </w:r>
            <w:r>
              <w:rPr>
                <w:color w:val="000000" w:themeColor="text1"/>
              </w:rPr>
              <w:t xml:space="preserve">as given on how </w:t>
            </w:r>
          </w:p>
          <w:p w14:paraId="53BD9228" w14:textId="1E1E6633" w:rsidR="00281174" w:rsidRDefault="00281174" w:rsidP="00F2247D">
            <w:pPr>
              <w:tabs>
                <w:tab w:val="left" w:pos="567"/>
              </w:tabs>
              <w:spacing w:after="0"/>
              <w:rPr>
                <w:color w:val="000000" w:themeColor="text1"/>
              </w:rPr>
            </w:pPr>
            <w:r>
              <w:rPr>
                <w:color w:val="000000" w:themeColor="text1"/>
              </w:rPr>
              <w:t>Doctors and practice staff can best communicate and personalise their visit.</w:t>
            </w:r>
            <w:r w:rsidR="00D87292">
              <w:rPr>
                <w:color w:val="000000" w:themeColor="text1"/>
              </w:rPr>
              <w:t xml:space="preserve"> </w:t>
            </w:r>
          </w:p>
          <w:p w14:paraId="413192FA" w14:textId="42FF657E" w:rsidR="009B66B9" w:rsidRPr="00653924" w:rsidRDefault="009B66B9" w:rsidP="00653924">
            <w:pPr>
              <w:tabs>
                <w:tab w:val="left" w:pos="567"/>
              </w:tabs>
              <w:spacing w:after="0"/>
              <w:rPr>
                <w:color w:val="000000" w:themeColor="text1"/>
              </w:rPr>
            </w:pPr>
          </w:p>
        </w:tc>
      </w:tr>
    </w:tbl>
    <w:p w14:paraId="3BAF1FEC" w14:textId="06B71FCF" w:rsidR="00A649F6" w:rsidRPr="0072777F" w:rsidRDefault="00A649F6" w:rsidP="00A649F6">
      <w:pPr>
        <w:tabs>
          <w:tab w:val="left" w:pos="567"/>
        </w:tabs>
        <w:rPr>
          <w:b/>
          <w:color w:val="000000" w:themeColor="text1"/>
        </w:rPr>
      </w:pPr>
      <w:r w:rsidRPr="0072777F">
        <w:rPr>
          <w:b/>
          <w:color w:val="000000" w:themeColor="text1"/>
        </w:rPr>
        <w:lastRenderedPageBreak/>
        <w:t>Other business</w:t>
      </w:r>
    </w:p>
    <w:p w14:paraId="793803C5" w14:textId="76C80D68" w:rsidR="00A32B2B" w:rsidRDefault="00E37BB1" w:rsidP="00A32B2B">
      <w:pPr>
        <w:tabs>
          <w:tab w:val="left" w:pos="567"/>
        </w:tabs>
        <w:spacing w:after="0"/>
        <w:rPr>
          <w:color w:val="000000" w:themeColor="text1"/>
          <w:lang w:val="mi-NZ"/>
        </w:rPr>
      </w:pPr>
      <w:r w:rsidRPr="00A32B2B">
        <w:rPr>
          <w:color w:val="000000" w:themeColor="text1"/>
          <w:lang w:val="mi-NZ"/>
        </w:rPr>
        <w:t>A couple of reminders from Dez</w:t>
      </w:r>
      <w:r w:rsidR="00423CAA" w:rsidRPr="00A32B2B">
        <w:rPr>
          <w:color w:val="000000" w:themeColor="text1"/>
          <w:lang w:val="mi-NZ"/>
        </w:rPr>
        <w:t>:</w:t>
      </w:r>
    </w:p>
    <w:p w14:paraId="576B3B9C" w14:textId="1A0627F8" w:rsidR="00423CAA" w:rsidRPr="00A32B2B" w:rsidRDefault="00E010A9" w:rsidP="00A32B2B">
      <w:pPr>
        <w:tabs>
          <w:tab w:val="left" w:pos="567"/>
        </w:tabs>
        <w:spacing w:after="0"/>
        <w:rPr>
          <w:color w:val="000000" w:themeColor="text1"/>
          <w:lang w:val="mi-NZ"/>
        </w:rPr>
      </w:pPr>
      <w:r w:rsidRPr="00A32B2B">
        <w:rPr>
          <w:color w:val="000000" w:themeColor="text1"/>
          <w:lang w:val="mi-NZ"/>
        </w:rPr>
        <w:t>If not adv</w:t>
      </w:r>
      <w:r w:rsidR="00F812F3" w:rsidRPr="00A32B2B">
        <w:rPr>
          <w:color w:val="000000" w:themeColor="text1"/>
          <w:lang w:val="mi-NZ"/>
        </w:rPr>
        <w:t>is</w:t>
      </w:r>
      <w:r w:rsidRPr="00A32B2B">
        <w:rPr>
          <w:color w:val="000000" w:themeColor="text1"/>
          <w:lang w:val="mi-NZ"/>
        </w:rPr>
        <w:t xml:space="preserve">ed, </w:t>
      </w:r>
      <w:r w:rsidR="00F812F3" w:rsidRPr="00A32B2B">
        <w:rPr>
          <w:color w:val="000000" w:themeColor="text1"/>
          <w:lang w:val="mi-NZ"/>
        </w:rPr>
        <w:t>p</w:t>
      </w:r>
      <w:r w:rsidRPr="00A32B2B">
        <w:rPr>
          <w:color w:val="000000" w:themeColor="text1"/>
          <w:lang w:val="mi-NZ"/>
        </w:rPr>
        <w:t>lease</w:t>
      </w:r>
      <w:r w:rsidR="00423CAA" w:rsidRPr="00A32B2B">
        <w:rPr>
          <w:color w:val="000000" w:themeColor="text1"/>
          <w:lang w:val="mi-NZ"/>
        </w:rPr>
        <w:t xml:space="preserve"> provide </w:t>
      </w:r>
      <w:r w:rsidR="00F812F3" w:rsidRPr="00A32B2B">
        <w:rPr>
          <w:color w:val="000000" w:themeColor="text1"/>
          <w:lang w:val="mi-NZ"/>
        </w:rPr>
        <w:t xml:space="preserve">any </w:t>
      </w:r>
      <w:r w:rsidR="00BA6A01" w:rsidRPr="00A32B2B">
        <w:rPr>
          <w:color w:val="000000" w:themeColor="text1"/>
          <w:lang w:val="mi-NZ"/>
        </w:rPr>
        <w:t>u</w:t>
      </w:r>
      <w:r w:rsidR="00423CAA" w:rsidRPr="00A32B2B">
        <w:rPr>
          <w:color w:val="000000" w:themeColor="text1"/>
          <w:lang w:val="mi-NZ"/>
        </w:rPr>
        <w:t>pdate</w:t>
      </w:r>
      <w:r w:rsidR="00F812F3" w:rsidRPr="00A32B2B">
        <w:rPr>
          <w:color w:val="000000" w:themeColor="text1"/>
          <w:lang w:val="mi-NZ"/>
        </w:rPr>
        <w:t>s</w:t>
      </w:r>
      <w:r w:rsidR="00423CAA" w:rsidRPr="00A32B2B">
        <w:rPr>
          <w:color w:val="000000" w:themeColor="text1"/>
          <w:lang w:val="mi-NZ"/>
        </w:rPr>
        <w:t xml:space="preserve"> of </w:t>
      </w:r>
      <w:r w:rsidR="00F812F3" w:rsidRPr="00A32B2B">
        <w:rPr>
          <w:color w:val="000000" w:themeColor="text1"/>
          <w:lang w:val="mi-NZ"/>
        </w:rPr>
        <w:t>your</w:t>
      </w:r>
      <w:r w:rsidR="00BA6A01" w:rsidRPr="00A32B2B">
        <w:rPr>
          <w:color w:val="000000" w:themeColor="text1"/>
          <w:lang w:val="mi-NZ"/>
        </w:rPr>
        <w:t xml:space="preserve"> b</w:t>
      </w:r>
      <w:r w:rsidR="00423CAA" w:rsidRPr="00A32B2B">
        <w:rPr>
          <w:color w:val="000000" w:themeColor="text1"/>
          <w:lang w:val="mi-NZ"/>
        </w:rPr>
        <w:t>io’s for website</w:t>
      </w:r>
      <w:r w:rsidR="00271C63" w:rsidRPr="00A32B2B">
        <w:rPr>
          <w:color w:val="000000" w:themeColor="text1"/>
          <w:lang w:val="mi-NZ"/>
        </w:rPr>
        <w:t xml:space="preserve"> please.</w:t>
      </w:r>
    </w:p>
    <w:p w14:paraId="780A3A1E" w14:textId="7BFFDE9A" w:rsidR="00271C63" w:rsidRPr="00A32B2B" w:rsidRDefault="00271C63" w:rsidP="00A32B2B">
      <w:pPr>
        <w:tabs>
          <w:tab w:val="left" w:pos="567"/>
        </w:tabs>
        <w:rPr>
          <w:color w:val="000000" w:themeColor="text1"/>
          <w:lang w:val="mi-NZ"/>
        </w:rPr>
      </w:pPr>
      <w:r w:rsidRPr="00A32B2B">
        <w:rPr>
          <w:color w:val="000000" w:themeColor="text1"/>
          <w:lang w:val="mi-NZ"/>
        </w:rPr>
        <w:t>Please adv</w:t>
      </w:r>
      <w:r w:rsidR="003C2BAF" w:rsidRPr="00A32B2B">
        <w:rPr>
          <w:color w:val="000000" w:themeColor="text1"/>
          <w:lang w:val="mi-NZ"/>
        </w:rPr>
        <w:t>is</w:t>
      </w:r>
      <w:r w:rsidRPr="00A32B2B">
        <w:rPr>
          <w:color w:val="000000" w:themeColor="text1"/>
          <w:lang w:val="mi-NZ"/>
        </w:rPr>
        <w:t>e any updates to the interests register as you become aware of them.</w:t>
      </w:r>
    </w:p>
    <w:p w14:paraId="6995233D" w14:textId="0712C256" w:rsidR="00034F15" w:rsidRPr="007328F7" w:rsidRDefault="0009143A" w:rsidP="00A56DCB">
      <w:pPr>
        <w:tabs>
          <w:tab w:val="left" w:pos="567"/>
        </w:tabs>
        <w:rPr>
          <w:b/>
          <w:color w:val="000000" w:themeColor="text1"/>
        </w:rPr>
      </w:pPr>
      <w:r w:rsidRPr="007328F7">
        <w:rPr>
          <w:b/>
          <w:color w:val="000000" w:themeColor="text1"/>
        </w:rPr>
        <w:t>Close of meeting</w:t>
      </w:r>
      <w:r w:rsidR="00557697" w:rsidRPr="007328F7">
        <w:rPr>
          <w:b/>
          <w:color w:val="000000" w:themeColor="text1"/>
        </w:rPr>
        <w:t xml:space="preserve"> </w:t>
      </w:r>
      <w:r w:rsidR="00E6667A" w:rsidRPr="007328F7">
        <w:rPr>
          <w:b/>
          <w:color w:val="000000" w:themeColor="text1"/>
        </w:rPr>
        <w:t>a</w:t>
      </w:r>
      <w:r w:rsidR="00CD2277" w:rsidRPr="007328F7">
        <w:rPr>
          <w:b/>
          <w:color w:val="000000" w:themeColor="text1"/>
        </w:rPr>
        <w:t xml:space="preserve">t </w:t>
      </w:r>
      <w:r w:rsidR="00B7132C" w:rsidRPr="007328F7">
        <w:rPr>
          <w:b/>
          <w:color w:val="000000" w:themeColor="text1"/>
        </w:rPr>
        <w:t>3.</w:t>
      </w:r>
      <w:r w:rsidR="00B30762">
        <w:rPr>
          <w:b/>
          <w:color w:val="000000" w:themeColor="text1"/>
        </w:rPr>
        <w:t>10</w:t>
      </w:r>
      <w:r w:rsidR="0000346D">
        <w:rPr>
          <w:b/>
          <w:color w:val="000000" w:themeColor="text1"/>
        </w:rPr>
        <w:t>pm</w:t>
      </w:r>
    </w:p>
    <w:p w14:paraId="1A44A41F" w14:textId="14B0117D" w:rsidR="009A7852" w:rsidRPr="007328F7" w:rsidRDefault="0009143A" w:rsidP="0000389D">
      <w:pPr>
        <w:tabs>
          <w:tab w:val="left" w:pos="567"/>
        </w:tabs>
        <w:rPr>
          <w:b/>
          <w:color w:val="000000" w:themeColor="text1"/>
        </w:rPr>
      </w:pPr>
      <w:r w:rsidRPr="007328F7">
        <w:rPr>
          <w:b/>
          <w:color w:val="000000" w:themeColor="text1"/>
        </w:rPr>
        <w:t xml:space="preserve">Next meeting: </w:t>
      </w:r>
      <w:r w:rsidR="007328F7" w:rsidRPr="007328F7">
        <w:rPr>
          <w:b/>
          <w:color w:val="000000" w:themeColor="text1"/>
        </w:rPr>
        <w:t>1</w:t>
      </w:r>
      <w:r w:rsidR="00886E72">
        <w:rPr>
          <w:b/>
          <w:color w:val="000000" w:themeColor="text1"/>
        </w:rPr>
        <w:t>4</w:t>
      </w:r>
      <w:r w:rsidR="007328F7" w:rsidRPr="007328F7">
        <w:rPr>
          <w:b/>
          <w:color w:val="000000" w:themeColor="text1"/>
        </w:rPr>
        <w:t xml:space="preserve"> </w:t>
      </w:r>
      <w:r w:rsidR="00AB12E3">
        <w:rPr>
          <w:b/>
          <w:color w:val="000000" w:themeColor="text1"/>
        </w:rPr>
        <w:t>November</w:t>
      </w:r>
      <w:r w:rsidR="008D0C29" w:rsidRPr="007328F7">
        <w:rPr>
          <w:b/>
          <w:color w:val="000000" w:themeColor="text1"/>
        </w:rPr>
        <w:t xml:space="preserve"> </w:t>
      </w:r>
      <w:r w:rsidR="00A32B2B">
        <w:rPr>
          <w:b/>
          <w:color w:val="000000" w:themeColor="text1"/>
        </w:rPr>
        <w:t xml:space="preserve">2019 </w:t>
      </w:r>
      <w:r w:rsidR="008D0C29" w:rsidRPr="007328F7">
        <w:rPr>
          <w:b/>
          <w:color w:val="000000" w:themeColor="text1"/>
        </w:rPr>
        <w:t xml:space="preserve">at </w:t>
      </w:r>
      <w:r w:rsidR="0000346D">
        <w:rPr>
          <w:b/>
          <w:color w:val="000000" w:themeColor="text1"/>
        </w:rPr>
        <w:t>the Commission</w:t>
      </w:r>
    </w:p>
    <w:p w14:paraId="3250708B" w14:textId="3A7A096A" w:rsidR="00437378" w:rsidRPr="00A85366" w:rsidRDefault="00437378" w:rsidP="0000389D">
      <w:pPr>
        <w:tabs>
          <w:tab w:val="left" w:pos="567"/>
        </w:tabs>
        <w:rPr>
          <w:b/>
          <w:color w:val="000000" w:themeColor="text1"/>
          <w:sz w:val="24"/>
          <w:szCs w:val="24"/>
          <w:u w:val="single"/>
        </w:rPr>
      </w:pPr>
      <w:r w:rsidRPr="007328F7">
        <w:rPr>
          <w:b/>
          <w:color w:val="000000" w:themeColor="text1"/>
          <w:sz w:val="24"/>
          <w:szCs w:val="24"/>
          <w:u w:val="single"/>
        </w:rPr>
        <w:lastRenderedPageBreak/>
        <w:t>Actions list</w:t>
      </w:r>
    </w:p>
    <w:tbl>
      <w:tblPr>
        <w:tblStyle w:val="TableGrid"/>
        <w:tblpPr w:leftFromText="180" w:rightFromText="180" w:vertAnchor="text" w:tblpY="1"/>
        <w:tblOverlap w:val="never"/>
        <w:tblW w:w="9730" w:type="dxa"/>
        <w:tblLayout w:type="fixed"/>
        <w:tblLook w:val="04A0" w:firstRow="1" w:lastRow="0" w:firstColumn="1" w:lastColumn="0" w:noHBand="0" w:noVBand="1"/>
      </w:tblPr>
      <w:tblGrid>
        <w:gridCol w:w="1958"/>
        <w:gridCol w:w="736"/>
        <w:gridCol w:w="3685"/>
        <w:gridCol w:w="1413"/>
        <w:gridCol w:w="1938"/>
      </w:tblGrid>
      <w:tr w:rsidR="009F266B" w:rsidRPr="00C74118" w14:paraId="4F19DBEA" w14:textId="65EC0687" w:rsidTr="003D6E58">
        <w:tc>
          <w:tcPr>
            <w:tcW w:w="1958" w:type="dxa"/>
            <w:shd w:val="clear" w:color="auto" w:fill="92D050"/>
          </w:tcPr>
          <w:p w14:paraId="4F19DBE6" w14:textId="77777777" w:rsidR="009F266B" w:rsidRPr="00C74118" w:rsidRDefault="009F266B" w:rsidP="006258E8">
            <w:pPr>
              <w:tabs>
                <w:tab w:val="left" w:pos="567"/>
                <w:tab w:val="left" w:pos="993"/>
              </w:tabs>
              <w:spacing w:line="276" w:lineRule="auto"/>
              <w:jc w:val="center"/>
              <w:rPr>
                <w:b/>
                <w:color w:val="000000" w:themeColor="text1"/>
              </w:rPr>
            </w:pPr>
            <w:r w:rsidRPr="00C74118">
              <w:rPr>
                <w:b/>
                <w:color w:val="000000" w:themeColor="text1"/>
              </w:rPr>
              <w:t>Date</w:t>
            </w:r>
          </w:p>
        </w:tc>
        <w:tc>
          <w:tcPr>
            <w:tcW w:w="736" w:type="dxa"/>
            <w:shd w:val="clear" w:color="auto" w:fill="92D050"/>
          </w:tcPr>
          <w:p w14:paraId="4F19DBE7" w14:textId="77777777" w:rsidR="009F266B" w:rsidRPr="00C74118" w:rsidRDefault="009F266B" w:rsidP="006258E8">
            <w:pPr>
              <w:tabs>
                <w:tab w:val="left" w:pos="567"/>
                <w:tab w:val="left" w:pos="993"/>
              </w:tabs>
              <w:spacing w:line="276" w:lineRule="auto"/>
              <w:jc w:val="center"/>
              <w:rPr>
                <w:b/>
                <w:color w:val="000000" w:themeColor="text1"/>
              </w:rPr>
            </w:pPr>
            <w:r w:rsidRPr="00C74118">
              <w:rPr>
                <w:b/>
                <w:color w:val="000000" w:themeColor="text1"/>
              </w:rPr>
              <w:t xml:space="preserve">Item </w:t>
            </w:r>
          </w:p>
        </w:tc>
        <w:tc>
          <w:tcPr>
            <w:tcW w:w="3685" w:type="dxa"/>
            <w:shd w:val="clear" w:color="auto" w:fill="92D050"/>
          </w:tcPr>
          <w:p w14:paraId="4F19DBE8" w14:textId="77777777" w:rsidR="009F266B" w:rsidRPr="00C74118" w:rsidRDefault="009F266B" w:rsidP="006258E8">
            <w:pPr>
              <w:tabs>
                <w:tab w:val="left" w:pos="567"/>
                <w:tab w:val="left" w:pos="993"/>
              </w:tabs>
              <w:spacing w:line="276" w:lineRule="auto"/>
              <w:jc w:val="center"/>
              <w:rPr>
                <w:b/>
                <w:color w:val="000000" w:themeColor="text1"/>
              </w:rPr>
            </w:pPr>
            <w:r w:rsidRPr="00C74118">
              <w:rPr>
                <w:b/>
                <w:color w:val="000000" w:themeColor="text1"/>
              </w:rPr>
              <w:t xml:space="preserve">Action </w:t>
            </w:r>
          </w:p>
        </w:tc>
        <w:tc>
          <w:tcPr>
            <w:tcW w:w="1413" w:type="dxa"/>
            <w:shd w:val="clear" w:color="auto" w:fill="92D050"/>
          </w:tcPr>
          <w:p w14:paraId="4F19DBE9" w14:textId="77777777" w:rsidR="009F266B" w:rsidRPr="00C74118" w:rsidRDefault="009F266B" w:rsidP="006258E8">
            <w:pPr>
              <w:tabs>
                <w:tab w:val="left" w:pos="567"/>
                <w:tab w:val="left" w:pos="993"/>
              </w:tabs>
              <w:spacing w:line="276" w:lineRule="auto"/>
              <w:jc w:val="center"/>
              <w:rPr>
                <w:b/>
                <w:color w:val="000000" w:themeColor="text1"/>
              </w:rPr>
            </w:pPr>
            <w:r w:rsidRPr="00C74118">
              <w:rPr>
                <w:b/>
                <w:color w:val="000000" w:themeColor="text1"/>
              </w:rPr>
              <w:t xml:space="preserve">Responsibility </w:t>
            </w:r>
          </w:p>
        </w:tc>
        <w:tc>
          <w:tcPr>
            <w:tcW w:w="1938" w:type="dxa"/>
            <w:shd w:val="clear" w:color="auto" w:fill="92D050"/>
          </w:tcPr>
          <w:p w14:paraId="2AC36341" w14:textId="6281A925" w:rsidR="009F266B" w:rsidRPr="00C74118" w:rsidRDefault="009F266B" w:rsidP="006258E8">
            <w:pPr>
              <w:tabs>
                <w:tab w:val="left" w:pos="567"/>
                <w:tab w:val="left" w:pos="993"/>
              </w:tabs>
              <w:jc w:val="center"/>
              <w:rPr>
                <w:b/>
                <w:color w:val="000000" w:themeColor="text1"/>
              </w:rPr>
            </w:pPr>
            <w:r w:rsidRPr="00C74118">
              <w:rPr>
                <w:b/>
                <w:color w:val="000000" w:themeColor="text1"/>
              </w:rPr>
              <w:t>Outcome</w:t>
            </w:r>
          </w:p>
        </w:tc>
      </w:tr>
      <w:tr w:rsidR="00C95C89" w:rsidRPr="00C74118" w14:paraId="77D5CF30" w14:textId="77777777" w:rsidTr="003D6E58">
        <w:tc>
          <w:tcPr>
            <w:tcW w:w="1958" w:type="dxa"/>
          </w:tcPr>
          <w:p w14:paraId="6C8ECC60" w14:textId="799127B2" w:rsidR="00C95C89" w:rsidRPr="00C74118" w:rsidRDefault="00C95C89" w:rsidP="006258E8">
            <w:pPr>
              <w:tabs>
                <w:tab w:val="left" w:pos="567"/>
                <w:tab w:val="left" w:pos="993"/>
              </w:tabs>
              <w:rPr>
                <w:color w:val="000000" w:themeColor="text1"/>
              </w:rPr>
            </w:pPr>
            <w:r w:rsidRPr="00C74118">
              <w:rPr>
                <w:color w:val="000000" w:themeColor="text1"/>
              </w:rPr>
              <w:t>18 October 2018</w:t>
            </w:r>
          </w:p>
        </w:tc>
        <w:tc>
          <w:tcPr>
            <w:tcW w:w="736" w:type="dxa"/>
          </w:tcPr>
          <w:p w14:paraId="3D437317" w14:textId="50ACE188" w:rsidR="00C95C89" w:rsidRPr="00C74118" w:rsidRDefault="00C95C89" w:rsidP="006258E8">
            <w:pPr>
              <w:tabs>
                <w:tab w:val="left" w:pos="567"/>
                <w:tab w:val="left" w:pos="993"/>
              </w:tabs>
              <w:rPr>
                <w:color w:val="000000" w:themeColor="text1"/>
              </w:rPr>
            </w:pPr>
            <w:r w:rsidRPr="00C74118">
              <w:rPr>
                <w:color w:val="000000" w:themeColor="text1"/>
              </w:rPr>
              <w:t>4</w:t>
            </w:r>
          </w:p>
        </w:tc>
        <w:tc>
          <w:tcPr>
            <w:tcW w:w="3685" w:type="dxa"/>
          </w:tcPr>
          <w:p w14:paraId="135500A4" w14:textId="77777777" w:rsidR="00C95C89" w:rsidRPr="00C74118" w:rsidRDefault="00C95C89" w:rsidP="006258E8">
            <w:pPr>
              <w:pStyle w:val="NormalWeb"/>
              <w:spacing w:before="0" w:beforeAutospacing="0" w:after="0" w:afterAutospacing="0"/>
              <w:rPr>
                <w:rFonts w:ascii="Arial" w:hAnsi="Arial" w:cs="Arial"/>
                <w:color w:val="000000"/>
                <w:sz w:val="22"/>
                <w:szCs w:val="22"/>
              </w:rPr>
            </w:pPr>
            <w:r w:rsidRPr="00C74118">
              <w:rPr>
                <w:rFonts w:ascii="Arial" w:hAnsi="Arial" w:cs="Arial"/>
                <w:color w:val="000000"/>
                <w:sz w:val="22"/>
                <w:szCs w:val="22"/>
              </w:rPr>
              <w:t>Load the link for the Bronchiectasis Foundation NZ to the Commission website</w:t>
            </w:r>
          </w:p>
          <w:p w14:paraId="5FA308B4" w14:textId="77777777" w:rsidR="00C95C89" w:rsidRPr="00C74118" w:rsidRDefault="00C95C89" w:rsidP="006258E8"/>
        </w:tc>
        <w:tc>
          <w:tcPr>
            <w:tcW w:w="1413" w:type="dxa"/>
          </w:tcPr>
          <w:p w14:paraId="0C91C8F2" w14:textId="3F064C13" w:rsidR="00C95C89" w:rsidRPr="00C74118" w:rsidRDefault="00C95C89" w:rsidP="006258E8">
            <w:pPr>
              <w:tabs>
                <w:tab w:val="left" w:pos="567"/>
                <w:tab w:val="left" w:pos="993"/>
              </w:tabs>
              <w:rPr>
                <w:color w:val="000000" w:themeColor="text1"/>
              </w:rPr>
            </w:pPr>
            <w:r w:rsidRPr="00C74118">
              <w:rPr>
                <w:color w:val="000000" w:themeColor="text1"/>
              </w:rPr>
              <w:t>Di</w:t>
            </w:r>
          </w:p>
        </w:tc>
        <w:tc>
          <w:tcPr>
            <w:tcW w:w="1938" w:type="dxa"/>
          </w:tcPr>
          <w:p w14:paraId="4FD6A070" w14:textId="0DDEECFE" w:rsidR="00C95C89" w:rsidRPr="00C74118" w:rsidRDefault="00F95AE6" w:rsidP="006258E8">
            <w:pPr>
              <w:tabs>
                <w:tab w:val="left" w:pos="567"/>
                <w:tab w:val="left" w:pos="993"/>
              </w:tabs>
              <w:rPr>
                <w:color w:val="000000"/>
              </w:rPr>
            </w:pPr>
            <w:r>
              <w:rPr>
                <w:color w:val="000000"/>
              </w:rPr>
              <w:t xml:space="preserve">Comms to </w:t>
            </w:r>
            <w:r w:rsidR="003D6E58">
              <w:rPr>
                <w:color w:val="000000"/>
              </w:rPr>
              <w:t xml:space="preserve">ring Camron for bullet points and to get link to </w:t>
            </w:r>
            <w:r w:rsidR="005D7F09">
              <w:rPr>
                <w:color w:val="000000"/>
              </w:rPr>
              <w:t>their</w:t>
            </w:r>
            <w:r w:rsidR="00C95C89" w:rsidRPr="00C74118">
              <w:rPr>
                <w:color w:val="000000"/>
              </w:rPr>
              <w:t xml:space="preserve"> website</w:t>
            </w:r>
            <w:r w:rsidR="003D6E58">
              <w:rPr>
                <w:color w:val="000000"/>
              </w:rPr>
              <w:t xml:space="preserve"> </w:t>
            </w:r>
          </w:p>
        </w:tc>
      </w:tr>
      <w:tr w:rsidR="00743E7F" w:rsidRPr="00C74118" w14:paraId="2E4FA3FA" w14:textId="77777777" w:rsidTr="003D6E58">
        <w:tc>
          <w:tcPr>
            <w:tcW w:w="1958" w:type="dxa"/>
          </w:tcPr>
          <w:p w14:paraId="0F3D04BA" w14:textId="016E497F" w:rsidR="00743E7F" w:rsidRPr="00C74118" w:rsidRDefault="00743E7F" w:rsidP="006258E8">
            <w:pPr>
              <w:tabs>
                <w:tab w:val="left" w:pos="567"/>
                <w:tab w:val="left" w:pos="993"/>
              </w:tabs>
              <w:rPr>
                <w:color w:val="000000" w:themeColor="text1"/>
              </w:rPr>
            </w:pPr>
            <w:r w:rsidRPr="00C74118">
              <w:rPr>
                <w:color w:val="000000" w:themeColor="text1"/>
              </w:rPr>
              <w:t>6 March 2019</w:t>
            </w:r>
            <w:r w:rsidR="00E942CC">
              <w:rPr>
                <w:color w:val="000000" w:themeColor="text1"/>
              </w:rPr>
              <w:t xml:space="preserve"> and 21 May</w:t>
            </w:r>
          </w:p>
        </w:tc>
        <w:tc>
          <w:tcPr>
            <w:tcW w:w="736" w:type="dxa"/>
          </w:tcPr>
          <w:p w14:paraId="32EB1535" w14:textId="0EC86A2F" w:rsidR="00743E7F" w:rsidRPr="00C74118" w:rsidRDefault="00743E7F" w:rsidP="006258E8">
            <w:pPr>
              <w:tabs>
                <w:tab w:val="left" w:pos="567"/>
                <w:tab w:val="left" w:pos="993"/>
              </w:tabs>
              <w:rPr>
                <w:color w:val="000000" w:themeColor="text1"/>
              </w:rPr>
            </w:pPr>
          </w:p>
        </w:tc>
        <w:tc>
          <w:tcPr>
            <w:tcW w:w="3685" w:type="dxa"/>
          </w:tcPr>
          <w:p w14:paraId="7F997096" w14:textId="00FBCF46" w:rsidR="00743E7F" w:rsidRPr="00C74118" w:rsidRDefault="00743E7F" w:rsidP="006258E8">
            <w:pPr>
              <w:rPr>
                <w:color w:val="000000" w:themeColor="text1"/>
              </w:rPr>
            </w:pPr>
            <w:r w:rsidRPr="00C74118">
              <w:rPr>
                <w:color w:val="000000"/>
              </w:rPr>
              <w:t>Finding an Asian (Chinese) consumer for network. Feed any suggestion to Chris/Deon/Dez</w:t>
            </w:r>
          </w:p>
        </w:tc>
        <w:tc>
          <w:tcPr>
            <w:tcW w:w="1413" w:type="dxa"/>
          </w:tcPr>
          <w:p w14:paraId="3C811EA2" w14:textId="574B6B66" w:rsidR="00743E7F" w:rsidRPr="00C74118" w:rsidRDefault="00743E7F" w:rsidP="006258E8">
            <w:pPr>
              <w:tabs>
                <w:tab w:val="left" w:pos="567"/>
                <w:tab w:val="left" w:pos="993"/>
              </w:tabs>
              <w:rPr>
                <w:color w:val="000000" w:themeColor="text1"/>
              </w:rPr>
            </w:pPr>
            <w:r w:rsidRPr="00C74118">
              <w:rPr>
                <w:color w:val="000000" w:themeColor="text1"/>
              </w:rPr>
              <w:t>All</w:t>
            </w:r>
          </w:p>
        </w:tc>
        <w:tc>
          <w:tcPr>
            <w:tcW w:w="1938" w:type="dxa"/>
          </w:tcPr>
          <w:p w14:paraId="4080F54F" w14:textId="6703C59E" w:rsidR="00743E7F" w:rsidRPr="00C74118" w:rsidRDefault="00330170" w:rsidP="006258E8">
            <w:pPr>
              <w:tabs>
                <w:tab w:val="left" w:pos="567"/>
                <w:tab w:val="left" w:pos="993"/>
              </w:tabs>
              <w:rPr>
                <w:color w:val="000000"/>
              </w:rPr>
            </w:pPr>
            <w:r>
              <w:rPr>
                <w:color w:val="000000"/>
              </w:rPr>
              <w:t>Work</w:t>
            </w:r>
            <w:r w:rsidR="00C7153A">
              <w:rPr>
                <w:color w:val="000000"/>
              </w:rPr>
              <w:t xml:space="preserve"> </w:t>
            </w:r>
            <w:r>
              <w:rPr>
                <w:color w:val="000000"/>
              </w:rPr>
              <w:t>in</w:t>
            </w:r>
            <w:r w:rsidR="00C7153A">
              <w:rPr>
                <w:color w:val="000000"/>
              </w:rPr>
              <w:t xml:space="preserve"> </w:t>
            </w:r>
            <w:r>
              <w:rPr>
                <w:color w:val="000000"/>
              </w:rPr>
              <w:t xml:space="preserve">progress to </w:t>
            </w:r>
            <w:r w:rsidR="004B0335">
              <w:rPr>
                <w:color w:val="000000"/>
              </w:rPr>
              <w:t>call for EOI for 3 vacancies on our network</w:t>
            </w:r>
          </w:p>
        </w:tc>
      </w:tr>
      <w:tr w:rsidR="006258E8" w:rsidRPr="00C74118" w14:paraId="59F65971" w14:textId="77777777" w:rsidTr="003D6E58">
        <w:tc>
          <w:tcPr>
            <w:tcW w:w="1958" w:type="dxa"/>
          </w:tcPr>
          <w:p w14:paraId="7F63CC4C" w14:textId="2B01DFF9" w:rsidR="006258E8" w:rsidRPr="00C74118" w:rsidRDefault="00D53E5C" w:rsidP="006258E8">
            <w:pPr>
              <w:tabs>
                <w:tab w:val="left" w:pos="567"/>
                <w:tab w:val="left" w:pos="993"/>
              </w:tabs>
              <w:rPr>
                <w:color w:val="000000" w:themeColor="text1"/>
              </w:rPr>
            </w:pPr>
            <w:r>
              <w:rPr>
                <w:color w:val="000000" w:themeColor="text1"/>
              </w:rPr>
              <w:t xml:space="preserve">21 May </w:t>
            </w:r>
          </w:p>
        </w:tc>
        <w:tc>
          <w:tcPr>
            <w:tcW w:w="736" w:type="dxa"/>
          </w:tcPr>
          <w:p w14:paraId="32A1715A" w14:textId="51A4366B" w:rsidR="006258E8" w:rsidRPr="00C74118" w:rsidRDefault="002A318B" w:rsidP="006258E8">
            <w:pPr>
              <w:tabs>
                <w:tab w:val="left" w:pos="567"/>
                <w:tab w:val="left" w:pos="993"/>
              </w:tabs>
              <w:rPr>
                <w:color w:val="000000" w:themeColor="text1"/>
              </w:rPr>
            </w:pPr>
            <w:r>
              <w:rPr>
                <w:color w:val="000000" w:themeColor="text1"/>
              </w:rPr>
              <w:t>5</w:t>
            </w:r>
          </w:p>
        </w:tc>
        <w:tc>
          <w:tcPr>
            <w:tcW w:w="3685" w:type="dxa"/>
          </w:tcPr>
          <w:p w14:paraId="76865957" w14:textId="27559786" w:rsidR="006258E8" w:rsidRPr="00C74118" w:rsidRDefault="00BD41D8" w:rsidP="006258E8">
            <w:pPr>
              <w:rPr>
                <w:color w:val="000000"/>
              </w:rPr>
            </w:pPr>
            <w:r>
              <w:rPr>
                <w:color w:val="000000"/>
              </w:rPr>
              <w:t>Train the trainer for CN members</w:t>
            </w:r>
          </w:p>
        </w:tc>
        <w:tc>
          <w:tcPr>
            <w:tcW w:w="1413" w:type="dxa"/>
          </w:tcPr>
          <w:p w14:paraId="1B1E6208" w14:textId="51B20B7B" w:rsidR="006258E8" w:rsidRPr="00C74118" w:rsidRDefault="00D53E5C" w:rsidP="006258E8">
            <w:pPr>
              <w:tabs>
                <w:tab w:val="left" w:pos="567"/>
                <w:tab w:val="left" w:pos="993"/>
              </w:tabs>
              <w:rPr>
                <w:color w:val="000000" w:themeColor="text1"/>
              </w:rPr>
            </w:pPr>
            <w:r>
              <w:rPr>
                <w:color w:val="000000" w:themeColor="text1"/>
              </w:rPr>
              <w:t>Dez</w:t>
            </w:r>
          </w:p>
        </w:tc>
        <w:tc>
          <w:tcPr>
            <w:tcW w:w="1938" w:type="dxa"/>
          </w:tcPr>
          <w:p w14:paraId="77A39775" w14:textId="22EFACF9" w:rsidR="006258E8" w:rsidRPr="00C74118" w:rsidRDefault="00F4335D" w:rsidP="006258E8">
            <w:pPr>
              <w:tabs>
                <w:tab w:val="left" w:pos="567"/>
                <w:tab w:val="left" w:pos="993"/>
              </w:tabs>
              <w:rPr>
                <w:color w:val="000000"/>
              </w:rPr>
            </w:pPr>
            <w:r>
              <w:rPr>
                <w:color w:val="000000"/>
              </w:rPr>
              <w:t xml:space="preserve">Completed </w:t>
            </w:r>
            <w:r w:rsidR="0083295E">
              <w:rPr>
                <w:color w:val="000000"/>
              </w:rPr>
              <w:t>11 Sept</w:t>
            </w:r>
          </w:p>
        </w:tc>
      </w:tr>
      <w:tr w:rsidR="00BD6BF3" w:rsidRPr="00C74118" w14:paraId="57D113FB" w14:textId="77777777" w:rsidTr="003D6E58">
        <w:tc>
          <w:tcPr>
            <w:tcW w:w="1958" w:type="dxa"/>
          </w:tcPr>
          <w:p w14:paraId="197044BE" w14:textId="2BB13F93" w:rsidR="00BD6BF3" w:rsidRDefault="00A34F10" w:rsidP="006258E8">
            <w:pPr>
              <w:tabs>
                <w:tab w:val="left" w:pos="567"/>
                <w:tab w:val="left" w:pos="993"/>
              </w:tabs>
              <w:rPr>
                <w:color w:val="000000" w:themeColor="text1"/>
              </w:rPr>
            </w:pPr>
            <w:r>
              <w:rPr>
                <w:color w:val="000000" w:themeColor="text1"/>
              </w:rPr>
              <w:t>21 May</w:t>
            </w:r>
          </w:p>
        </w:tc>
        <w:tc>
          <w:tcPr>
            <w:tcW w:w="736" w:type="dxa"/>
          </w:tcPr>
          <w:p w14:paraId="0309F1D0" w14:textId="5DFE97CA" w:rsidR="00BD6BF3" w:rsidRPr="00C74118" w:rsidRDefault="002A318B" w:rsidP="006258E8">
            <w:pPr>
              <w:tabs>
                <w:tab w:val="left" w:pos="567"/>
                <w:tab w:val="left" w:pos="993"/>
              </w:tabs>
              <w:rPr>
                <w:color w:val="000000" w:themeColor="text1"/>
              </w:rPr>
            </w:pPr>
            <w:r>
              <w:rPr>
                <w:color w:val="000000" w:themeColor="text1"/>
              </w:rPr>
              <w:t>5</w:t>
            </w:r>
          </w:p>
        </w:tc>
        <w:tc>
          <w:tcPr>
            <w:tcW w:w="3685" w:type="dxa"/>
          </w:tcPr>
          <w:p w14:paraId="2F8E794D" w14:textId="3BB7818F" w:rsidR="00BD6BF3" w:rsidRDefault="00BD6BF3" w:rsidP="006258E8">
            <w:pPr>
              <w:rPr>
                <w:color w:val="000000"/>
              </w:rPr>
            </w:pPr>
            <w:r>
              <w:rPr>
                <w:color w:val="000000"/>
              </w:rPr>
              <w:t xml:space="preserve">Ezekiel to </w:t>
            </w:r>
            <w:r w:rsidR="006F30E2">
              <w:rPr>
                <w:color w:val="000000"/>
              </w:rPr>
              <w:t>provide background and proposal for a di</w:t>
            </w:r>
            <w:r w:rsidR="000F4EC6">
              <w:rPr>
                <w:color w:val="000000"/>
              </w:rPr>
              <w:t>sa</w:t>
            </w:r>
            <w:r w:rsidR="006F30E2">
              <w:rPr>
                <w:color w:val="000000"/>
              </w:rPr>
              <w:t>bility train the trainer</w:t>
            </w:r>
            <w:r w:rsidR="000F4EC6">
              <w:rPr>
                <w:color w:val="000000"/>
              </w:rPr>
              <w:t xml:space="preserve"> that PIC will support</w:t>
            </w:r>
          </w:p>
        </w:tc>
        <w:tc>
          <w:tcPr>
            <w:tcW w:w="1413" w:type="dxa"/>
          </w:tcPr>
          <w:p w14:paraId="07D0566C" w14:textId="6731E9D5" w:rsidR="00BD6BF3" w:rsidRDefault="00A34F10" w:rsidP="006258E8">
            <w:pPr>
              <w:tabs>
                <w:tab w:val="left" w:pos="567"/>
                <w:tab w:val="left" w:pos="993"/>
              </w:tabs>
              <w:rPr>
                <w:color w:val="000000" w:themeColor="text1"/>
              </w:rPr>
            </w:pPr>
            <w:r>
              <w:rPr>
                <w:color w:val="000000" w:themeColor="text1"/>
              </w:rPr>
              <w:t>Ezekiel</w:t>
            </w:r>
          </w:p>
        </w:tc>
        <w:tc>
          <w:tcPr>
            <w:tcW w:w="1938" w:type="dxa"/>
          </w:tcPr>
          <w:p w14:paraId="5E901060" w14:textId="19215EB1" w:rsidR="00BD6BF3" w:rsidRDefault="000F4EC6" w:rsidP="006258E8">
            <w:pPr>
              <w:tabs>
                <w:tab w:val="left" w:pos="567"/>
                <w:tab w:val="left" w:pos="993"/>
              </w:tabs>
              <w:rPr>
                <w:color w:val="000000"/>
              </w:rPr>
            </w:pPr>
            <w:r>
              <w:rPr>
                <w:color w:val="000000"/>
              </w:rPr>
              <w:t xml:space="preserve">Ezekiel </w:t>
            </w:r>
            <w:r w:rsidR="0083295E">
              <w:rPr>
                <w:color w:val="000000"/>
              </w:rPr>
              <w:t xml:space="preserve">&amp; Deon have discussed. </w:t>
            </w:r>
            <w:r w:rsidR="00131F89">
              <w:rPr>
                <w:color w:val="000000"/>
              </w:rPr>
              <w:t>M</w:t>
            </w:r>
            <w:r w:rsidR="0083295E">
              <w:rPr>
                <w:color w:val="000000"/>
              </w:rPr>
              <w:t>ore</w:t>
            </w:r>
            <w:r w:rsidR="00131F89">
              <w:rPr>
                <w:color w:val="000000"/>
              </w:rPr>
              <w:t xml:space="preserve"> progress can be made after elections in Nov this year.</w:t>
            </w:r>
            <w:r w:rsidR="00400569">
              <w:rPr>
                <w:color w:val="000000"/>
              </w:rPr>
              <w:t xml:space="preserve"> We can make a start with other council groups.</w:t>
            </w:r>
          </w:p>
        </w:tc>
      </w:tr>
      <w:tr w:rsidR="005D7F09" w:rsidRPr="00C74118" w14:paraId="3DF416B7" w14:textId="77777777" w:rsidTr="003D6E58">
        <w:tc>
          <w:tcPr>
            <w:tcW w:w="1958" w:type="dxa"/>
          </w:tcPr>
          <w:p w14:paraId="3785DE01" w14:textId="77743B69" w:rsidR="005D7F09" w:rsidRDefault="00D75008" w:rsidP="006258E8">
            <w:pPr>
              <w:tabs>
                <w:tab w:val="left" w:pos="567"/>
                <w:tab w:val="left" w:pos="993"/>
              </w:tabs>
              <w:rPr>
                <w:color w:val="000000" w:themeColor="text1"/>
              </w:rPr>
            </w:pPr>
            <w:r>
              <w:rPr>
                <w:color w:val="000000" w:themeColor="text1"/>
              </w:rPr>
              <w:t>12 Sept 19</w:t>
            </w:r>
          </w:p>
          <w:p w14:paraId="115CBF99" w14:textId="77777777" w:rsidR="005D7F09" w:rsidRDefault="005D7F09" w:rsidP="006258E8">
            <w:pPr>
              <w:tabs>
                <w:tab w:val="left" w:pos="567"/>
                <w:tab w:val="left" w:pos="993"/>
              </w:tabs>
              <w:rPr>
                <w:color w:val="000000" w:themeColor="text1"/>
              </w:rPr>
            </w:pPr>
          </w:p>
          <w:p w14:paraId="3FA4F660" w14:textId="3C367CC1" w:rsidR="005D7F09" w:rsidRDefault="005D7F09" w:rsidP="006258E8">
            <w:pPr>
              <w:tabs>
                <w:tab w:val="left" w:pos="567"/>
                <w:tab w:val="left" w:pos="993"/>
              </w:tabs>
              <w:rPr>
                <w:color w:val="000000" w:themeColor="text1"/>
              </w:rPr>
            </w:pPr>
          </w:p>
        </w:tc>
        <w:tc>
          <w:tcPr>
            <w:tcW w:w="736" w:type="dxa"/>
          </w:tcPr>
          <w:p w14:paraId="368C9F83" w14:textId="77777777" w:rsidR="005D7F09" w:rsidRDefault="005D7F09" w:rsidP="006258E8">
            <w:pPr>
              <w:tabs>
                <w:tab w:val="left" w:pos="567"/>
                <w:tab w:val="left" w:pos="993"/>
              </w:tabs>
              <w:rPr>
                <w:color w:val="000000" w:themeColor="text1"/>
              </w:rPr>
            </w:pPr>
          </w:p>
        </w:tc>
        <w:tc>
          <w:tcPr>
            <w:tcW w:w="3685" w:type="dxa"/>
          </w:tcPr>
          <w:p w14:paraId="4BD027E0" w14:textId="64449548" w:rsidR="005D7F09" w:rsidRDefault="005D7F09" w:rsidP="006258E8">
            <w:pPr>
              <w:rPr>
                <w:color w:val="000000"/>
              </w:rPr>
            </w:pPr>
            <w:r>
              <w:rPr>
                <w:color w:val="000000"/>
              </w:rPr>
              <w:t xml:space="preserve">Send </w:t>
            </w:r>
            <w:r w:rsidR="00AB12E3">
              <w:rPr>
                <w:color w:val="000000"/>
              </w:rPr>
              <w:t>accessibility</w:t>
            </w:r>
            <w:r>
              <w:rPr>
                <w:color w:val="000000"/>
              </w:rPr>
              <w:t xml:space="preserve"> </w:t>
            </w:r>
            <w:r w:rsidR="00D75008">
              <w:rPr>
                <w:color w:val="000000"/>
              </w:rPr>
              <w:t>charter to the network</w:t>
            </w:r>
          </w:p>
        </w:tc>
        <w:tc>
          <w:tcPr>
            <w:tcW w:w="1413" w:type="dxa"/>
          </w:tcPr>
          <w:p w14:paraId="0B969A90" w14:textId="5383F409" w:rsidR="005D7F09" w:rsidRDefault="00D75008" w:rsidP="006258E8">
            <w:pPr>
              <w:tabs>
                <w:tab w:val="left" w:pos="567"/>
                <w:tab w:val="left" w:pos="993"/>
              </w:tabs>
              <w:rPr>
                <w:color w:val="000000" w:themeColor="text1"/>
              </w:rPr>
            </w:pPr>
            <w:r>
              <w:rPr>
                <w:color w:val="000000" w:themeColor="text1"/>
              </w:rPr>
              <w:t>Dez</w:t>
            </w:r>
          </w:p>
        </w:tc>
        <w:tc>
          <w:tcPr>
            <w:tcW w:w="1938" w:type="dxa"/>
          </w:tcPr>
          <w:p w14:paraId="2BB44627" w14:textId="77777777" w:rsidR="005D7F09" w:rsidRDefault="005D7F09" w:rsidP="006258E8">
            <w:pPr>
              <w:tabs>
                <w:tab w:val="left" w:pos="567"/>
                <w:tab w:val="left" w:pos="993"/>
              </w:tabs>
              <w:rPr>
                <w:color w:val="000000"/>
              </w:rPr>
            </w:pPr>
          </w:p>
        </w:tc>
      </w:tr>
      <w:tr w:rsidR="00D75008" w:rsidRPr="00C74118" w14:paraId="2547D163" w14:textId="77777777" w:rsidTr="003D6E58">
        <w:tc>
          <w:tcPr>
            <w:tcW w:w="1958" w:type="dxa"/>
          </w:tcPr>
          <w:p w14:paraId="45890EB0" w14:textId="77777777" w:rsidR="00D75008" w:rsidRDefault="00D75008" w:rsidP="006258E8">
            <w:pPr>
              <w:tabs>
                <w:tab w:val="left" w:pos="567"/>
                <w:tab w:val="left" w:pos="993"/>
              </w:tabs>
              <w:rPr>
                <w:color w:val="000000" w:themeColor="text1"/>
              </w:rPr>
            </w:pPr>
          </w:p>
          <w:p w14:paraId="352255A1" w14:textId="3C468BC7" w:rsidR="00D75008" w:rsidRDefault="006C7D28" w:rsidP="006258E8">
            <w:pPr>
              <w:tabs>
                <w:tab w:val="left" w:pos="567"/>
                <w:tab w:val="left" w:pos="993"/>
              </w:tabs>
              <w:rPr>
                <w:color w:val="000000" w:themeColor="text1"/>
              </w:rPr>
            </w:pPr>
            <w:r>
              <w:rPr>
                <w:color w:val="000000" w:themeColor="text1"/>
              </w:rPr>
              <w:t>12 Sept 19</w:t>
            </w:r>
          </w:p>
        </w:tc>
        <w:tc>
          <w:tcPr>
            <w:tcW w:w="736" w:type="dxa"/>
          </w:tcPr>
          <w:p w14:paraId="013BC9E0" w14:textId="77777777" w:rsidR="00D75008" w:rsidRDefault="00D75008" w:rsidP="006258E8">
            <w:pPr>
              <w:tabs>
                <w:tab w:val="left" w:pos="567"/>
                <w:tab w:val="left" w:pos="993"/>
              </w:tabs>
              <w:rPr>
                <w:color w:val="000000" w:themeColor="text1"/>
              </w:rPr>
            </w:pPr>
          </w:p>
        </w:tc>
        <w:tc>
          <w:tcPr>
            <w:tcW w:w="3685" w:type="dxa"/>
          </w:tcPr>
          <w:p w14:paraId="6DBC3551" w14:textId="07997F73" w:rsidR="00D75008" w:rsidRDefault="005161A9" w:rsidP="006258E8">
            <w:pPr>
              <w:rPr>
                <w:color w:val="000000"/>
              </w:rPr>
            </w:pPr>
            <w:r>
              <w:rPr>
                <w:color w:val="000000"/>
              </w:rPr>
              <w:t xml:space="preserve">Talk to Falyn about intent </w:t>
            </w:r>
            <w:r w:rsidR="006C7D28">
              <w:rPr>
                <w:color w:val="000000"/>
              </w:rPr>
              <w:t xml:space="preserve">for HQSC </w:t>
            </w:r>
            <w:r>
              <w:rPr>
                <w:color w:val="000000"/>
              </w:rPr>
              <w:t>to sign up to disa</w:t>
            </w:r>
            <w:r w:rsidR="006C7D28">
              <w:rPr>
                <w:color w:val="000000"/>
              </w:rPr>
              <w:t>bility charter as discussed in this hui</w:t>
            </w:r>
          </w:p>
        </w:tc>
        <w:tc>
          <w:tcPr>
            <w:tcW w:w="1413" w:type="dxa"/>
          </w:tcPr>
          <w:p w14:paraId="6856654D" w14:textId="5781205E" w:rsidR="00D75008" w:rsidRDefault="006C7D28" w:rsidP="006258E8">
            <w:pPr>
              <w:tabs>
                <w:tab w:val="left" w:pos="567"/>
                <w:tab w:val="left" w:pos="993"/>
              </w:tabs>
              <w:rPr>
                <w:color w:val="000000" w:themeColor="text1"/>
              </w:rPr>
            </w:pPr>
            <w:r>
              <w:rPr>
                <w:color w:val="000000" w:themeColor="text1"/>
              </w:rPr>
              <w:t>Deon</w:t>
            </w:r>
          </w:p>
        </w:tc>
        <w:tc>
          <w:tcPr>
            <w:tcW w:w="1938" w:type="dxa"/>
          </w:tcPr>
          <w:p w14:paraId="55793089" w14:textId="77777777" w:rsidR="00D75008" w:rsidRDefault="00D75008" w:rsidP="006258E8">
            <w:pPr>
              <w:tabs>
                <w:tab w:val="left" w:pos="567"/>
                <w:tab w:val="left" w:pos="993"/>
              </w:tabs>
              <w:rPr>
                <w:color w:val="000000"/>
              </w:rPr>
            </w:pPr>
          </w:p>
        </w:tc>
      </w:tr>
    </w:tbl>
    <w:p w14:paraId="4F19DC67" w14:textId="72946878" w:rsidR="00ED6B1E" w:rsidRPr="00742AA7" w:rsidRDefault="006258E8" w:rsidP="0000389D">
      <w:pPr>
        <w:tabs>
          <w:tab w:val="left" w:pos="567"/>
          <w:tab w:val="left" w:pos="993"/>
        </w:tabs>
        <w:rPr>
          <w:i/>
          <w:color w:val="000000" w:themeColor="text1"/>
          <w:u w:val="single"/>
        </w:rPr>
      </w:pPr>
      <w:r>
        <w:rPr>
          <w:i/>
          <w:color w:val="000000" w:themeColor="text1"/>
          <w:u w:val="single"/>
        </w:rPr>
        <w:br w:type="textWrapping" w:clear="all"/>
      </w:r>
    </w:p>
    <w:sectPr w:rsidR="00ED6B1E" w:rsidRPr="00742AA7" w:rsidSect="00B932FF">
      <w:headerReference w:type="even" r:id="rId28"/>
      <w:headerReference w:type="default" r:id="rId29"/>
      <w:footerReference w:type="even" r:id="rId30"/>
      <w:footerReference w:type="default" r:id="rId31"/>
      <w:headerReference w:type="first" r:id="rId32"/>
      <w:footerReference w:type="first" r:id="rId33"/>
      <w:pgSz w:w="11906" w:h="16838"/>
      <w:pgMar w:top="1440" w:right="849"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4B67C" w14:textId="77777777" w:rsidR="0042725B" w:rsidRDefault="0042725B" w:rsidP="00473CFD">
      <w:pPr>
        <w:spacing w:after="0" w:line="240" w:lineRule="auto"/>
      </w:pPr>
      <w:r>
        <w:separator/>
      </w:r>
    </w:p>
  </w:endnote>
  <w:endnote w:type="continuationSeparator" w:id="0">
    <w:p w14:paraId="06E98BA2" w14:textId="77777777" w:rsidR="0042725B" w:rsidRDefault="0042725B" w:rsidP="00473CFD">
      <w:pPr>
        <w:spacing w:after="0" w:line="240" w:lineRule="auto"/>
      </w:pPr>
      <w:r>
        <w:continuationSeparator/>
      </w:r>
    </w:p>
  </w:endnote>
  <w:endnote w:type="continuationNotice" w:id="1">
    <w:p w14:paraId="047E87B9" w14:textId="77777777" w:rsidR="0042725B" w:rsidRDefault="004272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EBD4" w14:textId="77777777" w:rsidR="005C51C0" w:rsidRDefault="005C5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593518"/>
      <w:docPartObj>
        <w:docPartGallery w:val="Page Numbers (Bottom of Page)"/>
        <w:docPartUnique/>
      </w:docPartObj>
    </w:sdtPr>
    <w:sdtEndPr/>
    <w:sdtContent>
      <w:p w14:paraId="4F19DC77" w14:textId="77777777" w:rsidR="00D01086" w:rsidRDefault="00D01086">
        <w:pPr>
          <w:pStyle w:val="Footer"/>
        </w:pPr>
        <w:r>
          <w:rPr>
            <w:noProof/>
            <w:lang w:eastAsia="en-NZ"/>
          </w:rPr>
          <mc:AlternateContent>
            <mc:Choice Requires="wpg">
              <w:drawing>
                <wp:anchor distT="0" distB="0" distL="114300" distR="114300" simplePos="0" relativeHeight="251657216" behindDoc="0" locked="0" layoutInCell="1" allowOverlap="1" wp14:anchorId="4F19DC79" wp14:editId="4F19DC7A">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9DC7B" w14:textId="0D7A9BE0" w:rsidR="00D01086" w:rsidRDefault="00D01086">
                                <w:pPr>
                                  <w:jc w:val="center"/>
                                </w:pPr>
                                <w:r>
                                  <w:fldChar w:fldCharType="begin"/>
                                </w:r>
                                <w:r>
                                  <w:instrText xml:space="preserve"> PAGE    \* MERGEFORMAT </w:instrText>
                                </w:r>
                                <w:r>
                                  <w:fldChar w:fldCharType="separate"/>
                                </w:r>
                                <w:r w:rsidR="00D87E33" w:rsidRPr="00D87E33">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F19DC79" id="Group 33" o:spid="_x0000_s1026" style="position:absolute;margin-left:0;margin-top:0;width:612.7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4F19DC7B" w14:textId="0D7A9BE0" w:rsidR="00D01086" w:rsidRDefault="00D01086">
                          <w:pPr>
                            <w:jc w:val="center"/>
                          </w:pPr>
                          <w:r>
                            <w:fldChar w:fldCharType="begin"/>
                          </w:r>
                          <w:r>
                            <w:instrText xml:space="preserve"> PAGE    \* MERGEFORMAT </w:instrText>
                          </w:r>
                          <w:r>
                            <w:fldChar w:fldCharType="separate"/>
                          </w:r>
                          <w:r w:rsidR="00D87E33" w:rsidRPr="00D87E33">
                            <w:rPr>
                              <w:noProof/>
                              <w:color w:val="8C8C8C" w:themeColor="background1" w:themeShade="8C"/>
                            </w:rPr>
                            <w:t>2</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7C3F1" w14:textId="77777777" w:rsidR="005C51C0" w:rsidRDefault="005C5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7B4D8" w14:textId="77777777" w:rsidR="0042725B" w:rsidRDefault="0042725B" w:rsidP="00473CFD">
      <w:pPr>
        <w:spacing w:after="0" w:line="240" w:lineRule="auto"/>
      </w:pPr>
      <w:r>
        <w:separator/>
      </w:r>
    </w:p>
  </w:footnote>
  <w:footnote w:type="continuationSeparator" w:id="0">
    <w:p w14:paraId="31A4AD93" w14:textId="77777777" w:rsidR="0042725B" w:rsidRDefault="0042725B" w:rsidP="00473CFD">
      <w:pPr>
        <w:spacing w:after="0" w:line="240" w:lineRule="auto"/>
      </w:pPr>
      <w:r>
        <w:continuationSeparator/>
      </w:r>
    </w:p>
  </w:footnote>
  <w:footnote w:type="continuationNotice" w:id="1">
    <w:p w14:paraId="43D3BDB7" w14:textId="77777777" w:rsidR="0042725B" w:rsidRDefault="004272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96E2" w14:textId="5ACC4E96" w:rsidR="005C51C0" w:rsidRDefault="005C5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9DC76" w14:textId="6AEFAFA6" w:rsidR="00D01086" w:rsidRDefault="00D01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23834" w14:textId="0C6005D4" w:rsidR="005C51C0" w:rsidRDefault="005C5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ACB01D"/>
    <w:multiLevelType w:val="hybridMultilevel"/>
    <w:tmpl w:val="6BFB26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9B9E16"/>
    <w:multiLevelType w:val="hybridMultilevel"/>
    <w:tmpl w:val="F8B27F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8DC9AA7"/>
    <w:multiLevelType w:val="hybridMultilevel"/>
    <w:tmpl w:val="CA2E24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87093E"/>
    <w:multiLevelType w:val="hybridMultilevel"/>
    <w:tmpl w:val="2FC2754A"/>
    <w:lvl w:ilvl="0" w:tplc="32A6949E">
      <w:start w:val="1"/>
      <w:numFmt w:val="bullet"/>
      <w:pStyle w:val="ListBullet2"/>
      <w:lvlText w:val="–"/>
      <w:lvlJc w:val="left"/>
      <w:pPr>
        <w:ind w:left="643" w:hanging="360"/>
      </w:pPr>
      <w:rPr>
        <w:rFonts w:ascii="Calibri" w:hAnsi="Calibri" w:hint="default"/>
        <w:color w:val="auto"/>
        <w:sz w:val="24"/>
      </w:rPr>
    </w:lvl>
    <w:lvl w:ilvl="1" w:tplc="14090003">
      <w:start w:val="1"/>
      <w:numFmt w:val="bullet"/>
      <w:lvlText w:val="o"/>
      <w:lvlJc w:val="left"/>
      <w:pPr>
        <w:ind w:left="1363" w:hanging="360"/>
      </w:pPr>
      <w:rPr>
        <w:rFonts w:ascii="Courier New" w:hAnsi="Courier New" w:cs="Courier New" w:hint="default"/>
      </w:rPr>
    </w:lvl>
    <w:lvl w:ilvl="2" w:tplc="14090005">
      <w:start w:val="1"/>
      <w:numFmt w:val="bullet"/>
      <w:lvlText w:val=""/>
      <w:lvlJc w:val="left"/>
      <w:pPr>
        <w:ind w:left="2083" w:hanging="360"/>
      </w:pPr>
      <w:rPr>
        <w:rFonts w:ascii="Wingdings" w:hAnsi="Wingdings" w:hint="default"/>
      </w:rPr>
    </w:lvl>
    <w:lvl w:ilvl="3" w:tplc="14090001">
      <w:start w:val="1"/>
      <w:numFmt w:val="bullet"/>
      <w:lvlText w:val=""/>
      <w:lvlJc w:val="left"/>
      <w:pPr>
        <w:ind w:left="2803" w:hanging="360"/>
      </w:pPr>
      <w:rPr>
        <w:rFonts w:ascii="Symbol" w:hAnsi="Symbol" w:hint="default"/>
      </w:rPr>
    </w:lvl>
    <w:lvl w:ilvl="4" w:tplc="14090003">
      <w:start w:val="1"/>
      <w:numFmt w:val="bullet"/>
      <w:lvlText w:val="o"/>
      <w:lvlJc w:val="left"/>
      <w:pPr>
        <w:ind w:left="3523" w:hanging="360"/>
      </w:pPr>
      <w:rPr>
        <w:rFonts w:ascii="Courier New" w:hAnsi="Courier New" w:cs="Courier New" w:hint="default"/>
      </w:rPr>
    </w:lvl>
    <w:lvl w:ilvl="5" w:tplc="14090005">
      <w:start w:val="1"/>
      <w:numFmt w:val="bullet"/>
      <w:lvlText w:val=""/>
      <w:lvlJc w:val="left"/>
      <w:pPr>
        <w:ind w:left="4243" w:hanging="360"/>
      </w:pPr>
      <w:rPr>
        <w:rFonts w:ascii="Wingdings" w:hAnsi="Wingdings" w:hint="default"/>
      </w:rPr>
    </w:lvl>
    <w:lvl w:ilvl="6" w:tplc="14090001">
      <w:start w:val="1"/>
      <w:numFmt w:val="bullet"/>
      <w:lvlText w:val=""/>
      <w:lvlJc w:val="left"/>
      <w:pPr>
        <w:ind w:left="4963" w:hanging="360"/>
      </w:pPr>
      <w:rPr>
        <w:rFonts w:ascii="Symbol" w:hAnsi="Symbol" w:hint="default"/>
      </w:rPr>
    </w:lvl>
    <w:lvl w:ilvl="7" w:tplc="14090003">
      <w:start w:val="1"/>
      <w:numFmt w:val="bullet"/>
      <w:lvlText w:val="o"/>
      <w:lvlJc w:val="left"/>
      <w:pPr>
        <w:ind w:left="5683" w:hanging="360"/>
      </w:pPr>
      <w:rPr>
        <w:rFonts w:ascii="Courier New" w:hAnsi="Courier New" w:cs="Courier New" w:hint="default"/>
      </w:rPr>
    </w:lvl>
    <w:lvl w:ilvl="8" w:tplc="14090005">
      <w:start w:val="1"/>
      <w:numFmt w:val="bullet"/>
      <w:lvlText w:val=""/>
      <w:lvlJc w:val="left"/>
      <w:pPr>
        <w:ind w:left="6403" w:hanging="360"/>
      </w:pPr>
      <w:rPr>
        <w:rFonts w:ascii="Wingdings" w:hAnsi="Wingdings" w:hint="default"/>
      </w:rPr>
    </w:lvl>
  </w:abstractNum>
  <w:abstractNum w:abstractNumId="4" w15:restartNumberingAfterBreak="0">
    <w:nsid w:val="04B96244"/>
    <w:multiLevelType w:val="hybridMultilevel"/>
    <w:tmpl w:val="54CEF9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05B51DD7"/>
    <w:multiLevelType w:val="hybridMultilevel"/>
    <w:tmpl w:val="F8FA1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7491C0D"/>
    <w:multiLevelType w:val="hybridMultilevel"/>
    <w:tmpl w:val="A9D495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6625513"/>
    <w:multiLevelType w:val="hybridMultilevel"/>
    <w:tmpl w:val="389C1F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C021CEA"/>
    <w:multiLevelType w:val="multilevel"/>
    <w:tmpl w:val="B6406A94"/>
    <w:lvl w:ilvl="0">
      <w:start w:val="1"/>
      <w:numFmt w:val="decimal"/>
      <w:lvlText w:val="%1."/>
      <w:lvlJc w:val="left"/>
      <w:pPr>
        <w:ind w:left="360" w:hanging="360"/>
      </w:pPr>
      <w:rPr>
        <w:rFonts w:hint="default"/>
        <w:b/>
      </w:r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F03CAB"/>
    <w:multiLevelType w:val="hybridMultilevel"/>
    <w:tmpl w:val="5282D53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 w15:restartNumberingAfterBreak="0">
    <w:nsid w:val="20F51563"/>
    <w:multiLevelType w:val="hybridMultilevel"/>
    <w:tmpl w:val="67361B6C"/>
    <w:lvl w:ilvl="0" w:tplc="E7BEFB2C">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21A06AE"/>
    <w:multiLevelType w:val="hybridMultilevel"/>
    <w:tmpl w:val="DBACEA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31F66542"/>
    <w:multiLevelType w:val="hybridMultilevel"/>
    <w:tmpl w:val="F3607450"/>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33A16357"/>
    <w:multiLevelType w:val="multilevel"/>
    <w:tmpl w:val="913AE4C6"/>
    <w:lvl w:ilvl="0">
      <w:start w:val="1"/>
      <w:numFmt w:val="decimal"/>
      <w:pStyle w:val="Outlinenumbered"/>
      <w:lvlText w:val="%1.0"/>
      <w:lvlJc w:val="left"/>
      <w:pPr>
        <w:tabs>
          <w:tab w:val="num" w:pos="567"/>
        </w:tabs>
        <w:ind w:left="567" w:hanging="567"/>
      </w:pPr>
    </w:lvl>
    <w:lvl w:ilvl="1">
      <w:start w:val="1"/>
      <w:numFmt w:val="decimal"/>
      <w:lvlText w:val="%1.%2"/>
      <w:lvlJc w:val="left"/>
      <w:pPr>
        <w:tabs>
          <w:tab w:val="num" w:pos="851"/>
        </w:tabs>
        <w:ind w:left="851" w:hanging="284"/>
      </w:pPr>
    </w:lvl>
    <w:lvl w:ilvl="2">
      <w:start w:val="1"/>
      <w:numFmt w:val="decimal"/>
      <w:lvlText w:val="%1.%2.%3"/>
      <w:lvlJc w:val="left"/>
      <w:pPr>
        <w:tabs>
          <w:tab w:val="num" w:pos="1701"/>
        </w:tabs>
        <w:ind w:left="1701" w:hanging="261"/>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4" w15:restartNumberingAfterBreak="0">
    <w:nsid w:val="3DFFE29F"/>
    <w:multiLevelType w:val="hybridMultilevel"/>
    <w:tmpl w:val="017569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E0D28A9"/>
    <w:multiLevelType w:val="hybridMultilevel"/>
    <w:tmpl w:val="920C59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30677E5"/>
    <w:multiLevelType w:val="hybridMultilevel"/>
    <w:tmpl w:val="FA0E71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43CB7A88"/>
    <w:multiLevelType w:val="hybridMultilevel"/>
    <w:tmpl w:val="171AC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57C791C"/>
    <w:multiLevelType w:val="hybridMultilevel"/>
    <w:tmpl w:val="F230C27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9" w15:restartNumberingAfterBreak="0">
    <w:nsid w:val="46E571CC"/>
    <w:multiLevelType w:val="hybridMultilevel"/>
    <w:tmpl w:val="B9DA6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7D0E5E"/>
    <w:multiLevelType w:val="hybridMultilevel"/>
    <w:tmpl w:val="5922C3EC"/>
    <w:lvl w:ilvl="0" w:tplc="64A6B8DC">
      <w:numFmt w:val="bullet"/>
      <w:lvlText w:val="-"/>
      <w:lvlJc w:val="left"/>
      <w:pPr>
        <w:ind w:left="720" w:hanging="360"/>
      </w:pPr>
      <w:rPr>
        <w:rFonts w:ascii="Calibri" w:eastAsia="Calibri" w:hAnsi="Calibri"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5F906540"/>
    <w:multiLevelType w:val="hybridMultilevel"/>
    <w:tmpl w:val="2E806F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630E6D40"/>
    <w:multiLevelType w:val="hybridMultilevel"/>
    <w:tmpl w:val="368046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782317E"/>
    <w:multiLevelType w:val="hybridMultilevel"/>
    <w:tmpl w:val="1BE462F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4" w15:restartNumberingAfterBreak="0">
    <w:nsid w:val="67C602F9"/>
    <w:multiLevelType w:val="hybridMultilevel"/>
    <w:tmpl w:val="1ADD37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CA54795"/>
    <w:multiLevelType w:val="hybridMultilevel"/>
    <w:tmpl w:val="C038D528"/>
    <w:lvl w:ilvl="0" w:tplc="14090013">
      <w:start w:val="1"/>
      <w:numFmt w:val="upperRoman"/>
      <w:lvlText w:val="%1."/>
      <w:lvlJc w:val="right"/>
      <w:pPr>
        <w:ind w:left="1440" w:hanging="360"/>
      </w:p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start w:val="1"/>
      <w:numFmt w:val="lowerLetter"/>
      <w:lvlText w:val="%5."/>
      <w:lvlJc w:val="left"/>
      <w:pPr>
        <w:ind w:left="4320" w:hanging="360"/>
      </w:pPr>
    </w:lvl>
    <w:lvl w:ilvl="5" w:tplc="1409001B">
      <w:start w:val="1"/>
      <w:numFmt w:val="lowerRoman"/>
      <w:lvlText w:val="%6."/>
      <w:lvlJc w:val="right"/>
      <w:pPr>
        <w:ind w:left="5040" w:hanging="180"/>
      </w:pPr>
    </w:lvl>
    <w:lvl w:ilvl="6" w:tplc="1409000F">
      <w:start w:val="1"/>
      <w:numFmt w:val="decimal"/>
      <w:lvlText w:val="%7."/>
      <w:lvlJc w:val="left"/>
      <w:pPr>
        <w:ind w:left="5760" w:hanging="360"/>
      </w:pPr>
    </w:lvl>
    <w:lvl w:ilvl="7" w:tplc="14090019">
      <w:start w:val="1"/>
      <w:numFmt w:val="lowerLetter"/>
      <w:lvlText w:val="%8."/>
      <w:lvlJc w:val="left"/>
      <w:pPr>
        <w:ind w:left="6480" w:hanging="360"/>
      </w:pPr>
    </w:lvl>
    <w:lvl w:ilvl="8" w:tplc="1409001B">
      <w:start w:val="1"/>
      <w:numFmt w:val="lowerRoman"/>
      <w:lvlText w:val="%9."/>
      <w:lvlJc w:val="right"/>
      <w:pPr>
        <w:ind w:left="7200" w:hanging="180"/>
      </w:pPr>
    </w:lvl>
  </w:abstractNum>
  <w:abstractNum w:abstractNumId="26" w15:restartNumberingAfterBreak="0">
    <w:nsid w:val="73C77D3A"/>
    <w:multiLevelType w:val="hybridMultilevel"/>
    <w:tmpl w:val="93B4F10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7" w15:restartNumberingAfterBreak="0">
    <w:nsid w:val="754F39B2"/>
    <w:multiLevelType w:val="hybridMultilevel"/>
    <w:tmpl w:val="2FA4026C"/>
    <w:lvl w:ilvl="0" w:tplc="4C024150">
      <w:start w:val="1"/>
      <w:numFmt w:val="bullet"/>
      <w:lvlText w:val="•"/>
      <w:lvlJc w:val="left"/>
      <w:pPr>
        <w:tabs>
          <w:tab w:val="num" w:pos="720"/>
        </w:tabs>
        <w:ind w:left="720" w:hanging="360"/>
      </w:pPr>
      <w:rPr>
        <w:rFonts w:ascii="Arial" w:hAnsi="Arial" w:hint="default"/>
      </w:rPr>
    </w:lvl>
    <w:lvl w:ilvl="1" w:tplc="110EA4D2" w:tentative="1">
      <w:start w:val="1"/>
      <w:numFmt w:val="bullet"/>
      <w:lvlText w:val="•"/>
      <w:lvlJc w:val="left"/>
      <w:pPr>
        <w:tabs>
          <w:tab w:val="num" w:pos="1440"/>
        </w:tabs>
        <w:ind w:left="1440" w:hanging="360"/>
      </w:pPr>
      <w:rPr>
        <w:rFonts w:ascii="Arial" w:hAnsi="Arial" w:hint="default"/>
      </w:rPr>
    </w:lvl>
    <w:lvl w:ilvl="2" w:tplc="86FCE948" w:tentative="1">
      <w:start w:val="1"/>
      <w:numFmt w:val="bullet"/>
      <w:lvlText w:val="•"/>
      <w:lvlJc w:val="left"/>
      <w:pPr>
        <w:tabs>
          <w:tab w:val="num" w:pos="2160"/>
        </w:tabs>
        <w:ind w:left="2160" w:hanging="360"/>
      </w:pPr>
      <w:rPr>
        <w:rFonts w:ascii="Arial" w:hAnsi="Arial" w:hint="default"/>
      </w:rPr>
    </w:lvl>
    <w:lvl w:ilvl="3" w:tplc="154671C8" w:tentative="1">
      <w:start w:val="1"/>
      <w:numFmt w:val="bullet"/>
      <w:lvlText w:val="•"/>
      <w:lvlJc w:val="left"/>
      <w:pPr>
        <w:tabs>
          <w:tab w:val="num" w:pos="2880"/>
        </w:tabs>
        <w:ind w:left="2880" w:hanging="360"/>
      </w:pPr>
      <w:rPr>
        <w:rFonts w:ascii="Arial" w:hAnsi="Arial" w:hint="default"/>
      </w:rPr>
    </w:lvl>
    <w:lvl w:ilvl="4" w:tplc="92C4149C" w:tentative="1">
      <w:start w:val="1"/>
      <w:numFmt w:val="bullet"/>
      <w:lvlText w:val="•"/>
      <w:lvlJc w:val="left"/>
      <w:pPr>
        <w:tabs>
          <w:tab w:val="num" w:pos="3600"/>
        </w:tabs>
        <w:ind w:left="3600" w:hanging="360"/>
      </w:pPr>
      <w:rPr>
        <w:rFonts w:ascii="Arial" w:hAnsi="Arial" w:hint="default"/>
      </w:rPr>
    </w:lvl>
    <w:lvl w:ilvl="5" w:tplc="E948029A" w:tentative="1">
      <w:start w:val="1"/>
      <w:numFmt w:val="bullet"/>
      <w:lvlText w:val="•"/>
      <w:lvlJc w:val="left"/>
      <w:pPr>
        <w:tabs>
          <w:tab w:val="num" w:pos="4320"/>
        </w:tabs>
        <w:ind w:left="4320" w:hanging="360"/>
      </w:pPr>
      <w:rPr>
        <w:rFonts w:ascii="Arial" w:hAnsi="Arial" w:hint="default"/>
      </w:rPr>
    </w:lvl>
    <w:lvl w:ilvl="6" w:tplc="3AE00E3C" w:tentative="1">
      <w:start w:val="1"/>
      <w:numFmt w:val="bullet"/>
      <w:lvlText w:val="•"/>
      <w:lvlJc w:val="left"/>
      <w:pPr>
        <w:tabs>
          <w:tab w:val="num" w:pos="5040"/>
        </w:tabs>
        <w:ind w:left="5040" w:hanging="360"/>
      </w:pPr>
      <w:rPr>
        <w:rFonts w:ascii="Arial" w:hAnsi="Arial" w:hint="default"/>
      </w:rPr>
    </w:lvl>
    <w:lvl w:ilvl="7" w:tplc="67E2C8FC" w:tentative="1">
      <w:start w:val="1"/>
      <w:numFmt w:val="bullet"/>
      <w:lvlText w:val="•"/>
      <w:lvlJc w:val="left"/>
      <w:pPr>
        <w:tabs>
          <w:tab w:val="num" w:pos="5760"/>
        </w:tabs>
        <w:ind w:left="5760" w:hanging="360"/>
      </w:pPr>
      <w:rPr>
        <w:rFonts w:ascii="Arial" w:hAnsi="Arial" w:hint="default"/>
      </w:rPr>
    </w:lvl>
    <w:lvl w:ilvl="8" w:tplc="1FE29D1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9DD532C"/>
    <w:multiLevelType w:val="hybridMultilevel"/>
    <w:tmpl w:val="9AB20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7"/>
  </w:num>
  <w:num w:numId="4">
    <w:abstractNumId w:val="2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5"/>
  </w:num>
  <w:num w:numId="8">
    <w:abstractNumId w:val="27"/>
  </w:num>
  <w:num w:numId="9">
    <w:abstractNumId w:val="4"/>
  </w:num>
  <w:num w:numId="10">
    <w:abstractNumId w:val="12"/>
  </w:num>
  <w:num w:numId="11">
    <w:abstractNumId w:val="5"/>
  </w:num>
  <w:num w:numId="12">
    <w:abstractNumId w:val="6"/>
  </w:num>
  <w:num w:numId="13">
    <w:abstractNumId w:val="1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num>
  <w:num w:numId="17">
    <w:abstractNumId w:val="28"/>
  </w:num>
  <w:num w:numId="18">
    <w:abstractNumId w:val="2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1"/>
  </w:num>
  <w:num w:numId="22">
    <w:abstractNumId w:val="21"/>
  </w:num>
  <w:num w:numId="23">
    <w:abstractNumId w:val="10"/>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
  </w:num>
  <w:num w:numId="27">
    <w:abstractNumId w:val="14"/>
  </w:num>
  <w:num w:numId="28">
    <w:abstractNumId w:val="0"/>
  </w:num>
  <w:num w:numId="29">
    <w:abstractNumId w:val="7"/>
  </w:num>
  <w:num w:numId="30">
    <w:abstractNumId w:val="2"/>
  </w:num>
  <w:num w:numId="31">
    <w:abstractNumId w:val="9"/>
  </w:num>
  <w:num w:numId="32">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556"/>
    <w:rsid w:val="000002BD"/>
    <w:rsid w:val="000002F2"/>
    <w:rsid w:val="0000033F"/>
    <w:rsid w:val="000026FF"/>
    <w:rsid w:val="00002EBD"/>
    <w:rsid w:val="00002FB8"/>
    <w:rsid w:val="0000346D"/>
    <w:rsid w:val="0000389D"/>
    <w:rsid w:val="00003C60"/>
    <w:rsid w:val="00003EB9"/>
    <w:rsid w:val="00004286"/>
    <w:rsid w:val="00004687"/>
    <w:rsid w:val="00004FE7"/>
    <w:rsid w:val="00005177"/>
    <w:rsid w:val="0000574A"/>
    <w:rsid w:val="00005C82"/>
    <w:rsid w:val="00006160"/>
    <w:rsid w:val="00007276"/>
    <w:rsid w:val="00007326"/>
    <w:rsid w:val="000073D7"/>
    <w:rsid w:val="00007A5E"/>
    <w:rsid w:val="00010533"/>
    <w:rsid w:val="00011750"/>
    <w:rsid w:val="0001189D"/>
    <w:rsid w:val="0001220F"/>
    <w:rsid w:val="00012222"/>
    <w:rsid w:val="00012967"/>
    <w:rsid w:val="00012FDB"/>
    <w:rsid w:val="00013930"/>
    <w:rsid w:val="00013AE0"/>
    <w:rsid w:val="00013AF9"/>
    <w:rsid w:val="00013F8B"/>
    <w:rsid w:val="000140E9"/>
    <w:rsid w:val="00014100"/>
    <w:rsid w:val="00014B33"/>
    <w:rsid w:val="0001536D"/>
    <w:rsid w:val="00016986"/>
    <w:rsid w:val="00016B83"/>
    <w:rsid w:val="0001779A"/>
    <w:rsid w:val="0001792E"/>
    <w:rsid w:val="000204CB"/>
    <w:rsid w:val="0002052A"/>
    <w:rsid w:val="00020B8C"/>
    <w:rsid w:val="00020E22"/>
    <w:rsid w:val="0002124B"/>
    <w:rsid w:val="000215FF"/>
    <w:rsid w:val="00021822"/>
    <w:rsid w:val="00022422"/>
    <w:rsid w:val="0002386F"/>
    <w:rsid w:val="00024BDE"/>
    <w:rsid w:val="00024ED6"/>
    <w:rsid w:val="0002531C"/>
    <w:rsid w:val="00025ED3"/>
    <w:rsid w:val="0002635E"/>
    <w:rsid w:val="0002654F"/>
    <w:rsid w:val="0003070A"/>
    <w:rsid w:val="00030DD8"/>
    <w:rsid w:val="000316A6"/>
    <w:rsid w:val="00031ED8"/>
    <w:rsid w:val="00031FA1"/>
    <w:rsid w:val="000328B3"/>
    <w:rsid w:val="00032CFD"/>
    <w:rsid w:val="00033406"/>
    <w:rsid w:val="00033B1C"/>
    <w:rsid w:val="00033F85"/>
    <w:rsid w:val="000343D4"/>
    <w:rsid w:val="00034461"/>
    <w:rsid w:val="00034613"/>
    <w:rsid w:val="000349D8"/>
    <w:rsid w:val="00034F15"/>
    <w:rsid w:val="000351E6"/>
    <w:rsid w:val="000355A6"/>
    <w:rsid w:val="00035B5A"/>
    <w:rsid w:val="00035B5E"/>
    <w:rsid w:val="00035B7E"/>
    <w:rsid w:val="00035CC2"/>
    <w:rsid w:val="00036BE9"/>
    <w:rsid w:val="00036CA8"/>
    <w:rsid w:val="00036DC0"/>
    <w:rsid w:val="000377EE"/>
    <w:rsid w:val="00037E61"/>
    <w:rsid w:val="00037FA5"/>
    <w:rsid w:val="000424E4"/>
    <w:rsid w:val="0004292F"/>
    <w:rsid w:val="00042F1D"/>
    <w:rsid w:val="000439B6"/>
    <w:rsid w:val="0004410C"/>
    <w:rsid w:val="000443EF"/>
    <w:rsid w:val="0004485C"/>
    <w:rsid w:val="000448B7"/>
    <w:rsid w:val="00045C47"/>
    <w:rsid w:val="00045D09"/>
    <w:rsid w:val="00046BF5"/>
    <w:rsid w:val="00047586"/>
    <w:rsid w:val="0005088D"/>
    <w:rsid w:val="00050C2A"/>
    <w:rsid w:val="00051449"/>
    <w:rsid w:val="00052164"/>
    <w:rsid w:val="00052448"/>
    <w:rsid w:val="00052F2D"/>
    <w:rsid w:val="00052F7B"/>
    <w:rsid w:val="00054BB5"/>
    <w:rsid w:val="00054D3A"/>
    <w:rsid w:val="000564CB"/>
    <w:rsid w:val="00056812"/>
    <w:rsid w:val="00056B6F"/>
    <w:rsid w:val="00056E37"/>
    <w:rsid w:val="00057172"/>
    <w:rsid w:val="000572D8"/>
    <w:rsid w:val="00057493"/>
    <w:rsid w:val="000574BC"/>
    <w:rsid w:val="0005778C"/>
    <w:rsid w:val="0005798E"/>
    <w:rsid w:val="00057D25"/>
    <w:rsid w:val="000603E2"/>
    <w:rsid w:val="000607EA"/>
    <w:rsid w:val="00060AD8"/>
    <w:rsid w:val="000614D3"/>
    <w:rsid w:val="000618CA"/>
    <w:rsid w:val="00061BB3"/>
    <w:rsid w:val="0006251A"/>
    <w:rsid w:val="00063083"/>
    <w:rsid w:val="00063223"/>
    <w:rsid w:val="00064AB2"/>
    <w:rsid w:val="00064DD8"/>
    <w:rsid w:val="00065094"/>
    <w:rsid w:val="00065581"/>
    <w:rsid w:val="00065809"/>
    <w:rsid w:val="00065FEF"/>
    <w:rsid w:val="0006621F"/>
    <w:rsid w:val="000663C7"/>
    <w:rsid w:val="000664B4"/>
    <w:rsid w:val="00066EAF"/>
    <w:rsid w:val="00066EC7"/>
    <w:rsid w:val="00067199"/>
    <w:rsid w:val="000673C7"/>
    <w:rsid w:val="00070122"/>
    <w:rsid w:val="000708F1"/>
    <w:rsid w:val="0007141E"/>
    <w:rsid w:val="00071683"/>
    <w:rsid w:val="00071978"/>
    <w:rsid w:val="00071F14"/>
    <w:rsid w:val="000721B6"/>
    <w:rsid w:val="00072798"/>
    <w:rsid w:val="00072DA6"/>
    <w:rsid w:val="00072F3C"/>
    <w:rsid w:val="000732BC"/>
    <w:rsid w:val="000733D5"/>
    <w:rsid w:val="00073578"/>
    <w:rsid w:val="000745F2"/>
    <w:rsid w:val="00075960"/>
    <w:rsid w:val="00075BF3"/>
    <w:rsid w:val="00076362"/>
    <w:rsid w:val="0007696C"/>
    <w:rsid w:val="00076E4C"/>
    <w:rsid w:val="00080222"/>
    <w:rsid w:val="00080991"/>
    <w:rsid w:val="00080FBF"/>
    <w:rsid w:val="00081C72"/>
    <w:rsid w:val="0008295C"/>
    <w:rsid w:val="00082F48"/>
    <w:rsid w:val="00083EE6"/>
    <w:rsid w:val="0008412D"/>
    <w:rsid w:val="000858E3"/>
    <w:rsid w:val="00085FEC"/>
    <w:rsid w:val="000861B1"/>
    <w:rsid w:val="0008637C"/>
    <w:rsid w:val="00086553"/>
    <w:rsid w:val="0008679B"/>
    <w:rsid w:val="00087161"/>
    <w:rsid w:val="0008738A"/>
    <w:rsid w:val="00090EF6"/>
    <w:rsid w:val="00091322"/>
    <w:rsid w:val="0009143A"/>
    <w:rsid w:val="00091C3B"/>
    <w:rsid w:val="00092369"/>
    <w:rsid w:val="000925C5"/>
    <w:rsid w:val="00092E51"/>
    <w:rsid w:val="00093074"/>
    <w:rsid w:val="00093189"/>
    <w:rsid w:val="0009319A"/>
    <w:rsid w:val="0009369A"/>
    <w:rsid w:val="00093EF8"/>
    <w:rsid w:val="00094116"/>
    <w:rsid w:val="00094D4C"/>
    <w:rsid w:val="00094EBA"/>
    <w:rsid w:val="000954B6"/>
    <w:rsid w:val="0009632F"/>
    <w:rsid w:val="00096F5A"/>
    <w:rsid w:val="000A0173"/>
    <w:rsid w:val="000A11E2"/>
    <w:rsid w:val="000A1AA6"/>
    <w:rsid w:val="000A21F6"/>
    <w:rsid w:val="000A242C"/>
    <w:rsid w:val="000A2D80"/>
    <w:rsid w:val="000A37F2"/>
    <w:rsid w:val="000A3A61"/>
    <w:rsid w:val="000A48C0"/>
    <w:rsid w:val="000A50EC"/>
    <w:rsid w:val="000A5179"/>
    <w:rsid w:val="000A52D1"/>
    <w:rsid w:val="000A606A"/>
    <w:rsid w:val="000A6687"/>
    <w:rsid w:val="000A6F7A"/>
    <w:rsid w:val="000A7144"/>
    <w:rsid w:val="000A744C"/>
    <w:rsid w:val="000A7A3C"/>
    <w:rsid w:val="000B0102"/>
    <w:rsid w:val="000B012A"/>
    <w:rsid w:val="000B01CF"/>
    <w:rsid w:val="000B03FF"/>
    <w:rsid w:val="000B07F0"/>
    <w:rsid w:val="000B0AA0"/>
    <w:rsid w:val="000B1090"/>
    <w:rsid w:val="000B1491"/>
    <w:rsid w:val="000B1A59"/>
    <w:rsid w:val="000B2418"/>
    <w:rsid w:val="000B29AC"/>
    <w:rsid w:val="000B3312"/>
    <w:rsid w:val="000B39B1"/>
    <w:rsid w:val="000B473B"/>
    <w:rsid w:val="000B4B68"/>
    <w:rsid w:val="000B4BFE"/>
    <w:rsid w:val="000B4F3C"/>
    <w:rsid w:val="000B5446"/>
    <w:rsid w:val="000B5551"/>
    <w:rsid w:val="000B582C"/>
    <w:rsid w:val="000B5B54"/>
    <w:rsid w:val="000B5D5A"/>
    <w:rsid w:val="000B6DF5"/>
    <w:rsid w:val="000B73C5"/>
    <w:rsid w:val="000B7574"/>
    <w:rsid w:val="000B779D"/>
    <w:rsid w:val="000B7913"/>
    <w:rsid w:val="000B7F03"/>
    <w:rsid w:val="000C09BE"/>
    <w:rsid w:val="000C0C96"/>
    <w:rsid w:val="000C1842"/>
    <w:rsid w:val="000C256F"/>
    <w:rsid w:val="000C31FA"/>
    <w:rsid w:val="000C3F0A"/>
    <w:rsid w:val="000C40AF"/>
    <w:rsid w:val="000C4981"/>
    <w:rsid w:val="000C509B"/>
    <w:rsid w:val="000C50D6"/>
    <w:rsid w:val="000C55C4"/>
    <w:rsid w:val="000C5966"/>
    <w:rsid w:val="000C5F7D"/>
    <w:rsid w:val="000C6D58"/>
    <w:rsid w:val="000D05CB"/>
    <w:rsid w:val="000D0C41"/>
    <w:rsid w:val="000D0CDE"/>
    <w:rsid w:val="000D0D70"/>
    <w:rsid w:val="000D1E17"/>
    <w:rsid w:val="000D21F2"/>
    <w:rsid w:val="000D32C6"/>
    <w:rsid w:val="000D32E2"/>
    <w:rsid w:val="000D3C0F"/>
    <w:rsid w:val="000D472D"/>
    <w:rsid w:val="000D4801"/>
    <w:rsid w:val="000D4A8A"/>
    <w:rsid w:val="000D4C2A"/>
    <w:rsid w:val="000D52FA"/>
    <w:rsid w:val="000D57C2"/>
    <w:rsid w:val="000D6842"/>
    <w:rsid w:val="000D6FEF"/>
    <w:rsid w:val="000D7FD6"/>
    <w:rsid w:val="000E07B0"/>
    <w:rsid w:val="000E0FAE"/>
    <w:rsid w:val="000E13A3"/>
    <w:rsid w:val="000E23E0"/>
    <w:rsid w:val="000E286C"/>
    <w:rsid w:val="000E2D50"/>
    <w:rsid w:val="000E3FD0"/>
    <w:rsid w:val="000E40D9"/>
    <w:rsid w:val="000E4E36"/>
    <w:rsid w:val="000E4E8D"/>
    <w:rsid w:val="000E53C3"/>
    <w:rsid w:val="000E7129"/>
    <w:rsid w:val="000E75CB"/>
    <w:rsid w:val="000E7FA6"/>
    <w:rsid w:val="000F0454"/>
    <w:rsid w:val="000F0992"/>
    <w:rsid w:val="000F0B2F"/>
    <w:rsid w:val="000F13B7"/>
    <w:rsid w:val="000F1694"/>
    <w:rsid w:val="000F1FCD"/>
    <w:rsid w:val="000F20CE"/>
    <w:rsid w:val="000F2257"/>
    <w:rsid w:val="000F231E"/>
    <w:rsid w:val="000F2A25"/>
    <w:rsid w:val="000F2AB4"/>
    <w:rsid w:val="000F387D"/>
    <w:rsid w:val="000F44CE"/>
    <w:rsid w:val="000F45FB"/>
    <w:rsid w:val="000F46DD"/>
    <w:rsid w:val="000F4C6B"/>
    <w:rsid w:val="000F4EC6"/>
    <w:rsid w:val="000F4F67"/>
    <w:rsid w:val="000F5034"/>
    <w:rsid w:val="000F6696"/>
    <w:rsid w:val="000F6E97"/>
    <w:rsid w:val="000F7099"/>
    <w:rsid w:val="000F795C"/>
    <w:rsid w:val="000F7F51"/>
    <w:rsid w:val="00100CB0"/>
    <w:rsid w:val="0010172F"/>
    <w:rsid w:val="001017E0"/>
    <w:rsid w:val="001018A1"/>
    <w:rsid w:val="001018A7"/>
    <w:rsid w:val="0010199E"/>
    <w:rsid w:val="00101E95"/>
    <w:rsid w:val="00102CAA"/>
    <w:rsid w:val="00102D89"/>
    <w:rsid w:val="0010354D"/>
    <w:rsid w:val="0010524F"/>
    <w:rsid w:val="0010566D"/>
    <w:rsid w:val="001057B9"/>
    <w:rsid w:val="0010666B"/>
    <w:rsid w:val="001066BA"/>
    <w:rsid w:val="001067AE"/>
    <w:rsid w:val="001078EB"/>
    <w:rsid w:val="00107F46"/>
    <w:rsid w:val="00107FB8"/>
    <w:rsid w:val="001100F0"/>
    <w:rsid w:val="00110385"/>
    <w:rsid w:val="001104DF"/>
    <w:rsid w:val="001107DA"/>
    <w:rsid w:val="00110B4C"/>
    <w:rsid w:val="00110DF7"/>
    <w:rsid w:val="0011121E"/>
    <w:rsid w:val="0011177D"/>
    <w:rsid w:val="00111815"/>
    <w:rsid w:val="00111DE0"/>
    <w:rsid w:val="0011228E"/>
    <w:rsid w:val="001125AD"/>
    <w:rsid w:val="00112BA3"/>
    <w:rsid w:val="00113077"/>
    <w:rsid w:val="0011316E"/>
    <w:rsid w:val="00113E24"/>
    <w:rsid w:val="00114444"/>
    <w:rsid w:val="001168AB"/>
    <w:rsid w:val="00116CB2"/>
    <w:rsid w:val="00117D78"/>
    <w:rsid w:val="00117E65"/>
    <w:rsid w:val="00120546"/>
    <w:rsid w:val="001211DE"/>
    <w:rsid w:val="001227D3"/>
    <w:rsid w:val="00123014"/>
    <w:rsid w:val="00123378"/>
    <w:rsid w:val="00123674"/>
    <w:rsid w:val="0012371D"/>
    <w:rsid w:val="00123906"/>
    <w:rsid w:val="00123D81"/>
    <w:rsid w:val="0012401F"/>
    <w:rsid w:val="001244C2"/>
    <w:rsid w:val="00124653"/>
    <w:rsid w:val="00124FBB"/>
    <w:rsid w:val="0012507E"/>
    <w:rsid w:val="00125FE1"/>
    <w:rsid w:val="001315A0"/>
    <w:rsid w:val="00131763"/>
    <w:rsid w:val="00131F89"/>
    <w:rsid w:val="00132B7E"/>
    <w:rsid w:val="00132FC4"/>
    <w:rsid w:val="001334E7"/>
    <w:rsid w:val="00133C37"/>
    <w:rsid w:val="0013452F"/>
    <w:rsid w:val="00134800"/>
    <w:rsid w:val="0013508A"/>
    <w:rsid w:val="0013515B"/>
    <w:rsid w:val="00135297"/>
    <w:rsid w:val="001357D7"/>
    <w:rsid w:val="00135CFC"/>
    <w:rsid w:val="0013615B"/>
    <w:rsid w:val="0013633B"/>
    <w:rsid w:val="00141805"/>
    <w:rsid w:val="001422A2"/>
    <w:rsid w:val="001424B6"/>
    <w:rsid w:val="001428DA"/>
    <w:rsid w:val="00142A75"/>
    <w:rsid w:val="00142CA2"/>
    <w:rsid w:val="00143EC2"/>
    <w:rsid w:val="00144063"/>
    <w:rsid w:val="001446F9"/>
    <w:rsid w:val="00145064"/>
    <w:rsid w:val="0014518B"/>
    <w:rsid w:val="001451BE"/>
    <w:rsid w:val="00145378"/>
    <w:rsid w:val="00145906"/>
    <w:rsid w:val="00145FB0"/>
    <w:rsid w:val="00146110"/>
    <w:rsid w:val="0014690B"/>
    <w:rsid w:val="001474E1"/>
    <w:rsid w:val="00147EE4"/>
    <w:rsid w:val="001501EB"/>
    <w:rsid w:val="0015238A"/>
    <w:rsid w:val="001529CA"/>
    <w:rsid w:val="00152A80"/>
    <w:rsid w:val="0015303A"/>
    <w:rsid w:val="0015313D"/>
    <w:rsid w:val="0015373A"/>
    <w:rsid w:val="00153A08"/>
    <w:rsid w:val="00153A64"/>
    <w:rsid w:val="00153BD9"/>
    <w:rsid w:val="00153CE7"/>
    <w:rsid w:val="001549A6"/>
    <w:rsid w:val="00154C3E"/>
    <w:rsid w:val="00154CAC"/>
    <w:rsid w:val="00155627"/>
    <w:rsid w:val="001556C7"/>
    <w:rsid w:val="0015589D"/>
    <w:rsid w:val="001558AD"/>
    <w:rsid w:val="00155915"/>
    <w:rsid w:val="00155AC2"/>
    <w:rsid w:val="00156361"/>
    <w:rsid w:val="00156564"/>
    <w:rsid w:val="00156832"/>
    <w:rsid w:val="001569B9"/>
    <w:rsid w:val="00156EB1"/>
    <w:rsid w:val="001571B8"/>
    <w:rsid w:val="00157D05"/>
    <w:rsid w:val="0016080F"/>
    <w:rsid w:val="001608AF"/>
    <w:rsid w:val="00160C97"/>
    <w:rsid w:val="0016134F"/>
    <w:rsid w:val="00161432"/>
    <w:rsid w:val="00161D58"/>
    <w:rsid w:val="00162713"/>
    <w:rsid w:val="00162960"/>
    <w:rsid w:val="00162B60"/>
    <w:rsid w:val="00162E90"/>
    <w:rsid w:val="00163883"/>
    <w:rsid w:val="00163BEF"/>
    <w:rsid w:val="001642DC"/>
    <w:rsid w:val="001648D1"/>
    <w:rsid w:val="00164DD9"/>
    <w:rsid w:val="00164E85"/>
    <w:rsid w:val="00165004"/>
    <w:rsid w:val="001653F6"/>
    <w:rsid w:val="001655CC"/>
    <w:rsid w:val="001660D5"/>
    <w:rsid w:val="00167035"/>
    <w:rsid w:val="001675A4"/>
    <w:rsid w:val="00170F25"/>
    <w:rsid w:val="00171517"/>
    <w:rsid w:val="0017177D"/>
    <w:rsid w:val="001724E1"/>
    <w:rsid w:val="001724F4"/>
    <w:rsid w:val="001725E0"/>
    <w:rsid w:val="00173021"/>
    <w:rsid w:val="001731FD"/>
    <w:rsid w:val="00173489"/>
    <w:rsid w:val="001734FB"/>
    <w:rsid w:val="0017379B"/>
    <w:rsid w:val="00173862"/>
    <w:rsid w:val="0017413D"/>
    <w:rsid w:val="00174499"/>
    <w:rsid w:val="00174AE3"/>
    <w:rsid w:val="00174DCC"/>
    <w:rsid w:val="00174F91"/>
    <w:rsid w:val="001752F0"/>
    <w:rsid w:val="001754CB"/>
    <w:rsid w:val="00175751"/>
    <w:rsid w:val="00175E68"/>
    <w:rsid w:val="001766B8"/>
    <w:rsid w:val="00176B31"/>
    <w:rsid w:val="00176BA6"/>
    <w:rsid w:val="00176C75"/>
    <w:rsid w:val="00177045"/>
    <w:rsid w:val="00177CA1"/>
    <w:rsid w:val="00177F3B"/>
    <w:rsid w:val="0018039D"/>
    <w:rsid w:val="0018056F"/>
    <w:rsid w:val="00180597"/>
    <w:rsid w:val="001816F8"/>
    <w:rsid w:val="00181C69"/>
    <w:rsid w:val="00181F0F"/>
    <w:rsid w:val="001821C0"/>
    <w:rsid w:val="001824EC"/>
    <w:rsid w:val="00182A36"/>
    <w:rsid w:val="00184630"/>
    <w:rsid w:val="00184FF9"/>
    <w:rsid w:val="0018527A"/>
    <w:rsid w:val="00185458"/>
    <w:rsid w:val="00185D6C"/>
    <w:rsid w:val="00185ED0"/>
    <w:rsid w:val="0018675D"/>
    <w:rsid w:val="00186A82"/>
    <w:rsid w:val="00187280"/>
    <w:rsid w:val="00187296"/>
    <w:rsid w:val="00187337"/>
    <w:rsid w:val="001875F7"/>
    <w:rsid w:val="0019109D"/>
    <w:rsid w:val="001917C1"/>
    <w:rsid w:val="00191E6E"/>
    <w:rsid w:val="0019263E"/>
    <w:rsid w:val="001926B5"/>
    <w:rsid w:val="00192CBB"/>
    <w:rsid w:val="00194029"/>
    <w:rsid w:val="0019525B"/>
    <w:rsid w:val="001954C6"/>
    <w:rsid w:val="00195F5E"/>
    <w:rsid w:val="001967BA"/>
    <w:rsid w:val="001A00D4"/>
    <w:rsid w:val="001A031F"/>
    <w:rsid w:val="001A0477"/>
    <w:rsid w:val="001A0656"/>
    <w:rsid w:val="001A11F3"/>
    <w:rsid w:val="001A1652"/>
    <w:rsid w:val="001A1B7D"/>
    <w:rsid w:val="001A1CE6"/>
    <w:rsid w:val="001A1F4E"/>
    <w:rsid w:val="001A21E7"/>
    <w:rsid w:val="001A22EC"/>
    <w:rsid w:val="001A2A52"/>
    <w:rsid w:val="001A2B94"/>
    <w:rsid w:val="001A34D8"/>
    <w:rsid w:val="001A38B4"/>
    <w:rsid w:val="001A4677"/>
    <w:rsid w:val="001A469A"/>
    <w:rsid w:val="001A5BDE"/>
    <w:rsid w:val="001A66D4"/>
    <w:rsid w:val="001A683E"/>
    <w:rsid w:val="001A7123"/>
    <w:rsid w:val="001A735A"/>
    <w:rsid w:val="001A77CF"/>
    <w:rsid w:val="001A7B1E"/>
    <w:rsid w:val="001B030B"/>
    <w:rsid w:val="001B0EB2"/>
    <w:rsid w:val="001B1568"/>
    <w:rsid w:val="001B17E9"/>
    <w:rsid w:val="001B1AD5"/>
    <w:rsid w:val="001B21AF"/>
    <w:rsid w:val="001B2263"/>
    <w:rsid w:val="001B2318"/>
    <w:rsid w:val="001B249E"/>
    <w:rsid w:val="001B26D5"/>
    <w:rsid w:val="001B2822"/>
    <w:rsid w:val="001B3AB4"/>
    <w:rsid w:val="001B3D4A"/>
    <w:rsid w:val="001B3DD8"/>
    <w:rsid w:val="001B4562"/>
    <w:rsid w:val="001B5CB9"/>
    <w:rsid w:val="001B5F42"/>
    <w:rsid w:val="001B6136"/>
    <w:rsid w:val="001B67BA"/>
    <w:rsid w:val="001B705F"/>
    <w:rsid w:val="001B7C78"/>
    <w:rsid w:val="001C0209"/>
    <w:rsid w:val="001C0779"/>
    <w:rsid w:val="001C0872"/>
    <w:rsid w:val="001C143F"/>
    <w:rsid w:val="001C1603"/>
    <w:rsid w:val="001C17FB"/>
    <w:rsid w:val="001C1CC4"/>
    <w:rsid w:val="001C26C3"/>
    <w:rsid w:val="001C2FAA"/>
    <w:rsid w:val="001C36B6"/>
    <w:rsid w:val="001C372E"/>
    <w:rsid w:val="001C3833"/>
    <w:rsid w:val="001C3EBB"/>
    <w:rsid w:val="001C502D"/>
    <w:rsid w:val="001C52C2"/>
    <w:rsid w:val="001C54A9"/>
    <w:rsid w:val="001C57FD"/>
    <w:rsid w:val="001C5A02"/>
    <w:rsid w:val="001C5DA6"/>
    <w:rsid w:val="001C6C53"/>
    <w:rsid w:val="001C6CAF"/>
    <w:rsid w:val="001C6FA2"/>
    <w:rsid w:val="001C7F9F"/>
    <w:rsid w:val="001D0203"/>
    <w:rsid w:val="001D03D9"/>
    <w:rsid w:val="001D0AB5"/>
    <w:rsid w:val="001D0D0F"/>
    <w:rsid w:val="001D10FB"/>
    <w:rsid w:val="001D120B"/>
    <w:rsid w:val="001D1372"/>
    <w:rsid w:val="001D194E"/>
    <w:rsid w:val="001D1EEC"/>
    <w:rsid w:val="001D2931"/>
    <w:rsid w:val="001D4478"/>
    <w:rsid w:val="001D49B2"/>
    <w:rsid w:val="001D4BF6"/>
    <w:rsid w:val="001D66F6"/>
    <w:rsid w:val="001D7CD0"/>
    <w:rsid w:val="001E07B6"/>
    <w:rsid w:val="001E07FC"/>
    <w:rsid w:val="001E21C3"/>
    <w:rsid w:val="001E3395"/>
    <w:rsid w:val="001E33E3"/>
    <w:rsid w:val="001E3401"/>
    <w:rsid w:val="001E34A8"/>
    <w:rsid w:val="001E3626"/>
    <w:rsid w:val="001E3C46"/>
    <w:rsid w:val="001E44B2"/>
    <w:rsid w:val="001E4E90"/>
    <w:rsid w:val="001E4FB8"/>
    <w:rsid w:val="001E5D7E"/>
    <w:rsid w:val="001E6467"/>
    <w:rsid w:val="001E6BA1"/>
    <w:rsid w:val="001E79F5"/>
    <w:rsid w:val="001F024C"/>
    <w:rsid w:val="001F03D5"/>
    <w:rsid w:val="001F0865"/>
    <w:rsid w:val="001F0BA8"/>
    <w:rsid w:val="001F2640"/>
    <w:rsid w:val="001F27AE"/>
    <w:rsid w:val="001F27F3"/>
    <w:rsid w:val="001F2E6B"/>
    <w:rsid w:val="001F30FF"/>
    <w:rsid w:val="001F322B"/>
    <w:rsid w:val="001F3B24"/>
    <w:rsid w:val="001F3B43"/>
    <w:rsid w:val="001F40F8"/>
    <w:rsid w:val="001F4436"/>
    <w:rsid w:val="001F443B"/>
    <w:rsid w:val="001F4459"/>
    <w:rsid w:val="001F45B9"/>
    <w:rsid w:val="001F589A"/>
    <w:rsid w:val="001F60C0"/>
    <w:rsid w:val="001F677B"/>
    <w:rsid w:val="001F7FB2"/>
    <w:rsid w:val="00202080"/>
    <w:rsid w:val="00202174"/>
    <w:rsid w:val="00202F8B"/>
    <w:rsid w:val="00203285"/>
    <w:rsid w:val="00203301"/>
    <w:rsid w:val="00203925"/>
    <w:rsid w:val="00203E6F"/>
    <w:rsid w:val="002043B5"/>
    <w:rsid w:val="002045DB"/>
    <w:rsid w:val="00204A90"/>
    <w:rsid w:val="00204E9E"/>
    <w:rsid w:val="00205501"/>
    <w:rsid w:val="00205DE6"/>
    <w:rsid w:val="00206199"/>
    <w:rsid w:val="002065E8"/>
    <w:rsid w:val="00207840"/>
    <w:rsid w:val="00207E07"/>
    <w:rsid w:val="00207F68"/>
    <w:rsid w:val="00207FF3"/>
    <w:rsid w:val="0021042A"/>
    <w:rsid w:val="0021205E"/>
    <w:rsid w:val="00212161"/>
    <w:rsid w:val="002126E5"/>
    <w:rsid w:val="00212A49"/>
    <w:rsid w:val="00212FF0"/>
    <w:rsid w:val="0021310F"/>
    <w:rsid w:val="002132C3"/>
    <w:rsid w:val="00213C63"/>
    <w:rsid w:val="00214064"/>
    <w:rsid w:val="002140C6"/>
    <w:rsid w:val="00215056"/>
    <w:rsid w:val="00215477"/>
    <w:rsid w:val="002157DF"/>
    <w:rsid w:val="00215CC5"/>
    <w:rsid w:val="00216A57"/>
    <w:rsid w:val="00217278"/>
    <w:rsid w:val="002207E3"/>
    <w:rsid w:val="002210B5"/>
    <w:rsid w:val="00221B14"/>
    <w:rsid w:val="00221D36"/>
    <w:rsid w:val="002220A6"/>
    <w:rsid w:val="00222D70"/>
    <w:rsid w:val="00223565"/>
    <w:rsid w:val="00223BA9"/>
    <w:rsid w:val="002246B0"/>
    <w:rsid w:val="00224878"/>
    <w:rsid w:val="00225912"/>
    <w:rsid w:val="00226D6B"/>
    <w:rsid w:val="00227632"/>
    <w:rsid w:val="002276FC"/>
    <w:rsid w:val="002308A8"/>
    <w:rsid w:val="00230E56"/>
    <w:rsid w:val="0023224A"/>
    <w:rsid w:val="00232B48"/>
    <w:rsid w:val="00232D91"/>
    <w:rsid w:val="00233139"/>
    <w:rsid w:val="002334E1"/>
    <w:rsid w:val="00233D57"/>
    <w:rsid w:val="002344A6"/>
    <w:rsid w:val="00234698"/>
    <w:rsid w:val="00234F22"/>
    <w:rsid w:val="00234F99"/>
    <w:rsid w:val="002359B8"/>
    <w:rsid w:val="002361C1"/>
    <w:rsid w:val="002365A4"/>
    <w:rsid w:val="002369BE"/>
    <w:rsid w:val="00237565"/>
    <w:rsid w:val="00237D7B"/>
    <w:rsid w:val="002401FA"/>
    <w:rsid w:val="002403CF"/>
    <w:rsid w:val="00240571"/>
    <w:rsid w:val="00240D9C"/>
    <w:rsid w:val="00240F23"/>
    <w:rsid w:val="002413AD"/>
    <w:rsid w:val="0024171D"/>
    <w:rsid w:val="00241D1B"/>
    <w:rsid w:val="00241DCD"/>
    <w:rsid w:val="00241E4C"/>
    <w:rsid w:val="0024203E"/>
    <w:rsid w:val="00242DF5"/>
    <w:rsid w:val="00243909"/>
    <w:rsid w:val="00243B30"/>
    <w:rsid w:val="00244355"/>
    <w:rsid w:val="00245090"/>
    <w:rsid w:val="002452EE"/>
    <w:rsid w:val="00245EAB"/>
    <w:rsid w:val="002472D7"/>
    <w:rsid w:val="0024761A"/>
    <w:rsid w:val="0025138E"/>
    <w:rsid w:val="00251CB5"/>
    <w:rsid w:val="0025234B"/>
    <w:rsid w:val="00252694"/>
    <w:rsid w:val="0025275B"/>
    <w:rsid w:val="002535B0"/>
    <w:rsid w:val="00253A7A"/>
    <w:rsid w:val="00253CB8"/>
    <w:rsid w:val="00253E6C"/>
    <w:rsid w:val="0025430E"/>
    <w:rsid w:val="0025458E"/>
    <w:rsid w:val="00254BC8"/>
    <w:rsid w:val="00254C94"/>
    <w:rsid w:val="00254E50"/>
    <w:rsid w:val="002602F9"/>
    <w:rsid w:val="002607F0"/>
    <w:rsid w:val="00260EE6"/>
    <w:rsid w:val="00260FF7"/>
    <w:rsid w:val="0026133F"/>
    <w:rsid w:val="0026151A"/>
    <w:rsid w:val="00261726"/>
    <w:rsid w:val="00261BAB"/>
    <w:rsid w:val="00261F18"/>
    <w:rsid w:val="0026200E"/>
    <w:rsid w:val="00262394"/>
    <w:rsid w:val="002627C2"/>
    <w:rsid w:val="00262BC0"/>
    <w:rsid w:val="00262CC3"/>
    <w:rsid w:val="002633A7"/>
    <w:rsid w:val="00264081"/>
    <w:rsid w:val="00266358"/>
    <w:rsid w:val="00266BF4"/>
    <w:rsid w:val="0026726B"/>
    <w:rsid w:val="0027043A"/>
    <w:rsid w:val="00271726"/>
    <w:rsid w:val="00271C63"/>
    <w:rsid w:val="00271FD1"/>
    <w:rsid w:val="002727CC"/>
    <w:rsid w:val="002728C2"/>
    <w:rsid w:val="00273A0F"/>
    <w:rsid w:val="00273CFB"/>
    <w:rsid w:val="00275322"/>
    <w:rsid w:val="002759C3"/>
    <w:rsid w:val="00276D26"/>
    <w:rsid w:val="00276F89"/>
    <w:rsid w:val="0027708F"/>
    <w:rsid w:val="00277290"/>
    <w:rsid w:val="0028046B"/>
    <w:rsid w:val="0028051A"/>
    <w:rsid w:val="0028060D"/>
    <w:rsid w:val="002808F6"/>
    <w:rsid w:val="00281174"/>
    <w:rsid w:val="00281CB4"/>
    <w:rsid w:val="00282ADE"/>
    <w:rsid w:val="002831D3"/>
    <w:rsid w:val="0028452A"/>
    <w:rsid w:val="002852AA"/>
    <w:rsid w:val="0028570E"/>
    <w:rsid w:val="00285944"/>
    <w:rsid w:val="00285984"/>
    <w:rsid w:val="00285A5F"/>
    <w:rsid w:val="00285BF9"/>
    <w:rsid w:val="00286868"/>
    <w:rsid w:val="002869F9"/>
    <w:rsid w:val="00287AC5"/>
    <w:rsid w:val="00290EC5"/>
    <w:rsid w:val="0029156F"/>
    <w:rsid w:val="002925E1"/>
    <w:rsid w:val="0029364C"/>
    <w:rsid w:val="002947F5"/>
    <w:rsid w:val="002957E6"/>
    <w:rsid w:val="00295FAA"/>
    <w:rsid w:val="0029718E"/>
    <w:rsid w:val="00297301"/>
    <w:rsid w:val="00297AB8"/>
    <w:rsid w:val="00297F8F"/>
    <w:rsid w:val="002A0680"/>
    <w:rsid w:val="002A0C7F"/>
    <w:rsid w:val="002A1724"/>
    <w:rsid w:val="002A1740"/>
    <w:rsid w:val="002A2889"/>
    <w:rsid w:val="002A2F74"/>
    <w:rsid w:val="002A318B"/>
    <w:rsid w:val="002A3A25"/>
    <w:rsid w:val="002A3DB0"/>
    <w:rsid w:val="002A3E8D"/>
    <w:rsid w:val="002A45CA"/>
    <w:rsid w:val="002A472B"/>
    <w:rsid w:val="002A52DF"/>
    <w:rsid w:val="002A54F3"/>
    <w:rsid w:val="002A5707"/>
    <w:rsid w:val="002A5FA2"/>
    <w:rsid w:val="002A680A"/>
    <w:rsid w:val="002A687B"/>
    <w:rsid w:val="002A6B92"/>
    <w:rsid w:val="002A6DC9"/>
    <w:rsid w:val="002A6E9F"/>
    <w:rsid w:val="002A7FD0"/>
    <w:rsid w:val="002B0816"/>
    <w:rsid w:val="002B19A4"/>
    <w:rsid w:val="002B1F6A"/>
    <w:rsid w:val="002B323E"/>
    <w:rsid w:val="002B3D43"/>
    <w:rsid w:val="002B4407"/>
    <w:rsid w:val="002B4CC3"/>
    <w:rsid w:val="002B509D"/>
    <w:rsid w:val="002B645A"/>
    <w:rsid w:val="002B646C"/>
    <w:rsid w:val="002B7158"/>
    <w:rsid w:val="002B7A13"/>
    <w:rsid w:val="002B7EF5"/>
    <w:rsid w:val="002C0495"/>
    <w:rsid w:val="002C17C8"/>
    <w:rsid w:val="002C17CE"/>
    <w:rsid w:val="002C2135"/>
    <w:rsid w:val="002C31B2"/>
    <w:rsid w:val="002C33C6"/>
    <w:rsid w:val="002C5445"/>
    <w:rsid w:val="002C6252"/>
    <w:rsid w:val="002C736D"/>
    <w:rsid w:val="002C73FA"/>
    <w:rsid w:val="002C7EC9"/>
    <w:rsid w:val="002D047D"/>
    <w:rsid w:val="002D057A"/>
    <w:rsid w:val="002D058B"/>
    <w:rsid w:val="002D10F3"/>
    <w:rsid w:val="002D120C"/>
    <w:rsid w:val="002D1439"/>
    <w:rsid w:val="002D2358"/>
    <w:rsid w:val="002D2DE5"/>
    <w:rsid w:val="002D332F"/>
    <w:rsid w:val="002D39AD"/>
    <w:rsid w:val="002D3EA0"/>
    <w:rsid w:val="002D41D1"/>
    <w:rsid w:val="002D4AD5"/>
    <w:rsid w:val="002D59A6"/>
    <w:rsid w:val="002D5D35"/>
    <w:rsid w:val="002D5E4D"/>
    <w:rsid w:val="002D6967"/>
    <w:rsid w:val="002E13D6"/>
    <w:rsid w:val="002E1504"/>
    <w:rsid w:val="002E1886"/>
    <w:rsid w:val="002E2D3A"/>
    <w:rsid w:val="002E2F6C"/>
    <w:rsid w:val="002E34B3"/>
    <w:rsid w:val="002E3A3C"/>
    <w:rsid w:val="002E3AFB"/>
    <w:rsid w:val="002E3D72"/>
    <w:rsid w:val="002E4938"/>
    <w:rsid w:val="002E4DBB"/>
    <w:rsid w:val="002E6656"/>
    <w:rsid w:val="002E695B"/>
    <w:rsid w:val="002E761B"/>
    <w:rsid w:val="002F0670"/>
    <w:rsid w:val="002F077D"/>
    <w:rsid w:val="002F1392"/>
    <w:rsid w:val="002F1510"/>
    <w:rsid w:val="002F3F6E"/>
    <w:rsid w:val="002F43B4"/>
    <w:rsid w:val="002F5667"/>
    <w:rsid w:val="002F5997"/>
    <w:rsid w:val="002F6266"/>
    <w:rsid w:val="002F657A"/>
    <w:rsid w:val="002F6A23"/>
    <w:rsid w:val="002F6A70"/>
    <w:rsid w:val="002F6BB7"/>
    <w:rsid w:val="003004EF"/>
    <w:rsid w:val="00300E12"/>
    <w:rsid w:val="00301EE0"/>
    <w:rsid w:val="00302A78"/>
    <w:rsid w:val="00302BE2"/>
    <w:rsid w:val="00302E32"/>
    <w:rsid w:val="00302F53"/>
    <w:rsid w:val="00303E6F"/>
    <w:rsid w:val="003041FC"/>
    <w:rsid w:val="00304BE4"/>
    <w:rsid w:val="00304C23"/>
    <w:rsid w:val="0030516D"/>
    <w:rsid w:val="00305490"/>
    <w:rsid w:val="003057B7"/>
    <w:rsid w:val="00305B1E"/>
    <w:rsid w:val="00305B43"/>
    <w:rsid w:val="00305F10"/>
    <w:rsid w:val="00306331"/>
    <w:rsid w:val="00306335"/>
    <w:rsid w:val="00307057"/>
    <w:rsid w:val="00307606"/>
    <w:rsid w:val="00307C79"/>
    <w:rsid w:val="003103FE"/>
    <w:rsid w:val="00310CD0"/>
    <w:rsid w:val="00310D78"/>
    <w:rsid w:val="003116B0"/>
    <w:rsid w:val="00311782"/>
    <w:rsid w:val="003121C2"/>
    <w:rsid w:val="00312E04"/>
    <w:rsid w:val="00313060"/>
    <w:rsid w:val="00313453"/>
    <w:rsid w:val="0031382A"/>
    <w:rsid w:val="00313C8E"/>
    <w:rsid w:val="00313D69"/>
    <w:rsid w:val="00314129"/>
    <w:rsid w:val="0031545F"/>
    <w:rsid w:val="0031591E"/>
    <w:rsid w:val="00315CAD"/>
    <w:rsid w:val="00316281"/>
    <w:rsid w:val="00316736"/>
    <w:rsid w:val="00316F8C"/>
    <w:rsid w:val="00317B0F"/>
    <w:rsid w:val="00317F0B"/>
    <w:rsid w:val="00317F9A"/>
    <w:rsid w:val="003202FF"/>
    <w:rsid w:val="003205B6"/>
    <w:rsid w:val="0032063C"/>
    <w:rsid w:val="00320C6E"/>
    <w:rsid w:val="003219D4"/>
    <w:rsid w:val="00321A56"/>
    <w:rsid w:val="003222F3"/>
    <w:rsid w:val="00322C27"/>
    <w:rsid w:val="00323984"/>
    <w:rsid w:val="00323A07"/>
    <w:rsid w:val="003247D2"/>
    <w:rsid w:val="00324D00"/>
    <w:rsid w:val="003257A0"/>
    <w:rsid w:val="00325BAE"/>
    <w:rsid w:val="003260D9"/>
    <w:rsid w:val="00326BF2"/>
    <w:rsid w:val="00327AA0"/>
    <w:rsid w:val="00330170"/>
    <w:rsid w:val="00330912"/>
    <w:rsid w:val="00330AE3"/>
    <w:rsid w:val="00331008"/>
    <w:rsid w:val="0033118A"/>
    <w:rsid w:val="00331695"/>
    <w:rsid w:val="003319D5"/>
    <w:rsid w:val="003322E3"/>
    <w:rsid w:val="0033273E"/>
    <w:rsid w:val="003332C9"/>
    <w:rsid w:val="00333353"/>
    <w:rsid w:val="003336D3"/>
    <w:rsid w:val="00333B08"/>
    <w:rsid w:val="00334CAC"/>
    <w:rsid w:val="00334CBD"/>
    <w:rsid w:val="00335381"/>
    <w:rsid w:val="00335A9C"/>
    <w:rsid w:val="00336797"/>
    <w:rsid w:val="003367FC"/>
    <w:rsid w:val="00336F53"/>
    <w:rsid w:val="003379E9"/>
    <w:rsid w:val="00337F40"/>
    <w:rsid w:val="00340EB6"/>
    <w:rsid w:val="0034125A"/>
    <w:rsid w:val="003419FD"/>
    <w:rsid w:val="00341A5F"/>
    <w:rsid w:val="00342147"/>
    <w:rsid w:val="00342D56"/>
    <w:rsid w:val="003436CA"/>
    <w:rsid w:val="00343B8A"/>
    <w:rsid w:val="00343BDE"/>
    <w:rsid w:val="003446FF"/>
    <w:rsid w:val="003447B4"/>
    <w:rsid w:val="00346493"/>
    <w:rsid w:val="0034678A"/>
    <w:rsid w:val="00346DBE"/>
    <w:rsid w:val="0035007A"/>
    <w:rsid w:val="00350A5F"/>
    <w:rsid w:val="003517BD"/>
    <w:rsid w:val="00351F8E"/>
    <w:rsid w:val="003532B3"/>
    <w:rsid w:val="003532DC"/>
    <w:rsid w:val="00353927"/>
    <w:rsid w:val="00354108"/>
    <w:rsid w:val="003556B7"/>
    <w:rsid w:val="00355708"/>
    <w:rsid w:val="00356E45"/>
    <w:rsid w:val="003579AA"/>
    <w:rsid w:val="003579BA"/>
    <w:rsid w:val="00357F43"/>
    <w:rsid w:val="0036014B"/>
    <w:rsid w:val="003604FC"/>
    <w:rsid w:val="00360C64"/>
    <w:rsid w:val="00361250"/>
    <w:rsid w:val="00361376"/>
    <w:rsid w:val="00361B37"/>
    <w:rsid w:val="00362AFA"/>
    <w:rsid w:val="003633B3"/>
    <w:rsid w:val="003635C8"/>
    <w:rsid w:val="00364240"/>
    <w:rsid w:val="0036475B"/>
    <w:rsid w:val="003647C5"/>
    <w:rsid w:val="00364A2A"/>
    <w:rsid w:val="003652B4"/>
    <w:rsid w:val="003654C2"/>
    <w:rsid w:val="00365DA8"/>
    <w:rsid w:val="00366C8A"/>
    <w:rsid w:val="00366CA1"/>
    <w:rsid w:val="00370A25"/>
    <w:rsid w:val="00370E16"/>
    <w:rsid w:val="003714A3"/>
    <w:rsid w:val="0037244C"/>
    <w:rsid w:val="00372D5E"/>
    <w:rsid w:val="003730A6"/>
    <w:rsid w:val="0037330D"/>
    <w:rsid w:val="0037379E"/>
    <w:rsid w:val="00374121"/>
    <w:rsid w:val="003758DC"/>
    <w:rsid w:val="00375916"/>
    <w:rsid w:val="003762E5"/>
    <w:rsid w:val="00376409"/>
    <w:rsid w:val="003772DE"/>
    <w:rsid w:val="00377818"/>
    <w:rsid w:val="00377E74"/>
    <w:rsid w:val="00380054"/>
    <w:rsid w:val="0038026C"/>
    <w:rsid w:val="0038028A"/>
    <w:rsid w:val="00380983"/>
    <w:rsid w:val="00380C24"/>
    <w:rsid w:val="00381733"/>
    <w:rsid w:val="0038199F"/>
    <w:rsid w:val="00381AB1"/>
    <w:rsid w:val="00381AD6"/>
    <w:rsid w:val="00381BE4"/>
    <w:rsid w:val="003820B5"/>
    <w:rsid w:val="00382B3B"/>
    <w:rsid w:val="00382CCF"/>
    <w:rsid w:val="00382F10"/>
    <w:rsid w:val="00384B20"/>
    <w:rsid w:val="00384EC9"/>
    <w:rsid w:val="003853AE"/>
    <w:rsid w:val="003857D0"/>
    <w:rsid w:val="00386527"/>
    <w:rsid w:val="00386E59"/>
    <w:rsid w:val="00391030"/>
    <w:rsid w:val="00391DA0"/>
    <w:rsid w:val="00391E56"/>
    <w:rsid w:val="00392210"/>
    <w:rsid w:val="0039225C"/>
    <w:rsid w:val="003922D5"/>
    <w:rsid w:val="00392334"/>
    <w:rsid w:val="003934D3"/>
    <w:rsid w:val="00393543"/>
    <w:rsid w:val="00394514"/>
    <w:rsid w:val="0039504E"/>
    <w:rsid w:val="00395554"/>
    <w:rsid w:val="00395668"/>
    <w:rsid w:val="00397938"/>
    <w:rsid w:val="00397D0F"/>
    <w:rsid w:val="003A166A"/>
    <w:rsid w:val="003A17CA"/>
    <w:rsid w:val="003A1EBB"/>
    <w:rsid w:val="003A21BA"/>
    <w:rsid w:val="003A2F23"/>
    <w:rsid w:val="003A3C33"/>
    <w:rsid w:val="003A3D47"/>
    <w:rsid w:val="003A417A"/>
    <w:rsid w:val="003A44AF"/>
    <w:rsid w:val="003A49AB"/>
    <w:rsid w:val="003A4EA5"/>
    <w:rsid w:val="003A531B"/>
    <w:rsid w:val="003A5336"/>
    <w:rsid w:val="003A5587"/>
    <w:rsid w:val="003A5679"/>
    <w:rsid w:val="003A63EC"/>
    <w:rsid w:val="003A697E"/>
    <w:rsid w:val="003A6D93"/>
    <w:rsid w:val="003A7705"/>
    <w:rsid w:val="003A7E6F"/>
    <w:rsid w:val="003A7FC0"/>
    <w:rsid w:val="003B02B0"/>
    <w:rsid w:val="003B162F"/>
    <w:rsid w:val="003B2B34"/>
    <w:rsid w:val="003B3F2F"/>
    <w:rsid w:val="003B408C"/>
    <w:rsid w:val="003B4489"/>
    <w:rsid w:val="003B46F8"/>
    <w:rsid w:val="003B4F32"/>
    <w:rsid w:val="003B51DD"/>
    <w:rsid w:val="003B527D"/>
    <w:rsid w:val="003B5A72"/>
    <w:rsid w:val="003C0B89"/>
    <w:rsid w:val="003C186E"/>
    <w:rsid w:val="003C2406"/>
    <w:rsid w:val="003C2BAF"/>
    <w:rsid w:val="003C2DEE"/>
    <w:rsid w:val="003C31C8"/>
    <w:rsid w:val="003C3BC0"/>
    <w:rsid w:val="003C420D"/>
    <w:rsid w:val="003C4263"/>
    <w:rsid w:val="003C4698"/>
    <w:rsid w:val="003C4798"/>
    <w:rsid w:val="003C4A4C"/>
    <w:rsid w:val="003C4C59"/>
    <w:rsid w:val="003C531B"/>
    <w:rsid w:val="003C6D86"/>
    <w:rsid w:val="003C71C9"/>
    <w:rsid w:val="003C7C71"/>
    <w:rsid w:val="003D06B6"/>
    <w:rsid w:val="003D0937"/>
    <w:rsid w:val="003D106F"/>
    <w:rsid w:val="003D1817"/>
    <w:rsid w:val="003D20B2"/>
    <w:rsid w:val="003D234C"/>
    <w:rsid w:val="003D23EB"/>
    <w:rsid w:val="003D2B81"/>
    <w:rsid w:val="003D34E3"/>
    <w:rsid w:val="003D3970"/>
    <w:rsid w:val="003D3CB4"/>
    <w:rsid w:val="003D3D8D"/>
    <w:rsid w:val="003D44BF"/>
    <w:rsid w:val="003D4604"/>
    <w:rsid w:val="003D53E8"/>
    <w:rsid w:val="003D5C3B"/>
    <w:rsid w:val="003D63CC"/>
    <w:rsid w:val="003D6AD4"/>
    <w:rsid w:val="003D6B32"/>
    <w:rsid w:val="003D6E58"/>
    <w:rsid w:val="003D7D8B"/>
    <w:rsid w:val="003E1658"/>
    <w:rsid w:val="003E2179"/>
    <w:rsid w:val="003E2CE5"/>
    <w:rsid w:val="003E49AC"/>
    <w:rsid w:val="003E4C48"/>
    <w:rsid w:val="003E5331"/>
    <w:rsid w:val="003E5F35"/>
    <w:rsid w:val="003E66B3"/>
    <w:rsid w:val="003E6C59"/>
    <w:rsid w:val="003F1A97"/>
    <w:rsid w:val="003F1ED4"/>
    <w:rsid w:val="003F2C72"/>
    <w:rsid w:val="003F2FB4"/>
    <w:rsid w:val="003F364C"/>
    <w:rsid w:val="003F3B2F"/>
    <w:rsid w:val="003F46AE"/>
    <w:rsid w:val="003F4FE6"/>
    <w:rsid w:val="003F5451"/>
    <w:rsid w:val="003F549A"/>
    <w:rsid w:val="003F7316"/>
    <w:rsid w:val="003F73DF"/>
    <w:rsid w:val="003F740C"/>
    <w:rsid w:val="003F74CA"/>
    <w:rsid w:val="003F7A5E"/>
    <w:rsid w:val="003F7ADD"/>
    <w:rsid w:val="00400569"/>
    <w:rsid w:val="0040099E"/>
    <w:rsid w:val="00400C95"/>
    <w:rsid w:val="00400E08"/>
    <w:rsid w:val="00402332"/>
    <w:rsid w:val="00402350"/>
    <w:rsid w:val="00402EA0"/>
    <w:rsid w:val="00403B8A"/>
    <w:rsid w:val="00403FC4"/>
    <w:rsid w:val="0040411B"/>
    <w:rsid w:val="00404159"/>
    <w:rsid w:val="00404357"/>
    <w:rsid w:val="0040568E"/>
    <w:rsid w:val="00405828"/>
    <w:rsid w:val="004059CC"/>
    <w:rsid w:val="0040639D"/>
    <w:rsid w:val="00406C7E"/>
    <w:rsid w:val="00406E9A"/>
    <w:rsid w:val="00407946"/>
    <w:rsid w:val="004079FF"/>
    <w:rsid w:val="00407CDD"/>
    <w:rsid w:val="00407D45"/>
    <w:rsid w:val="00407E85"/>
    <w:rsid w:val="00410E73"/>
    <w:rsid w:val="00411242"/>
    <w:rsid w:val="00411862"/>
    <w:rsid w:val="0041196D"/>
    <w:rsid w:val="00412546"/>
    <w:rsid w:val="004125AF"/>
    <w:rsid w:val="00412AF7"/>
    <w:rsid w:val="00412E83"/>
    <w:rsid w:val="00413F2F"/>
    <w:rsid w:val="00414411"/>
    <w:rsid w:val="00414537"/>
    <w:rsid w:val="00414F21"/>
    <w:rsid w:val="00415163"/>
    <w:rsid w:val="00415293"/>
    <w:rsid w:val="00415F8B"/>
    <w:rsid w:val="00416684"/>
    <w:rsid w:val="00416F3B"/>
    <w:rsid w:val="00417365"/>
    <w:rsid w:val="004174A6"/>
    <w:rsid w:val="004175B5"/>
    <w:rsid w:val="00417BCA"/>
    <w:rsid w:val="00420BDA"/>
    <w:rsid w:val="00420E69"/>
    <w:rsid w:val="0042201D"/>
    <w:rsid w:val="00422D07"/>
    <w:rsid w:val="004233D8"/>
    <w:rsid w:val="0042388F"/>
    <w:rsid w:val="00423CAA"/>
    <w:rsid w:val="00423D47"/>
    <w:rsid w:val="00424082"/>
    <w:rsid w:val="00424213"/>
    <w:rsid w:val="00424774"/>
    <w:rsid w:val="00424BA9"/>
    <w:rsid w:val="00424E66"/>
    <w:rsid w:val="00425343"/>
    <w:rsid w:val="0042600D"/>
    <w:rsid w:val="00426767"/>
    <w:rsid w:val="00426EE8"/>
    <w:rsid w:val="0042725B"/>
    <w:rsid w:val="0042799D"/>
    <w:rsid w:val="00427F4D"/>
    <w:rsid w:val="00430902"/>
    <w:rsid w:val="00430F7F"/>
    <w:rsid w:val="00431985"/>
    <w:rsid w:val="0043243B"/>
    <w:rsid w:val="004325A8"/>
    <w:rsid w:val="00433A6A"/>
    <w:rsid w:val="00433AA0"/>
    <w:rsid w:val="00434156"/>
    <w:rsid w:val="00435898"/>
    <w:rsid w:val="00435B5F"/>
    <w:rsid w:val="00435FC7"/>
    <w:rsid w:val="0043617D"/>
    <w:rsid w:val="0043629B"/>
    <w:rsid w:val="00436708"/>
    <w:rsid w:val="00436DED"/>
    <w:rsid w:val="00436FF7"/>
    <w:rsid w:val="00437378"/>
    <w:rsid w:val="00437577"/>
    <w:rsid w:val="00437619"/>
    <w:rsid w:val="00437D51"/>
    <w:rsid w:val="0044058C"/>
    <w:rsid w:val="004413B8"/>
    <w:rsid w:val="00441DBF"/>
    <w:rsid w:val="00443DAD"/>
    <w:rsid w:val="00444880"/>
    <w:rsid w:val="00445C4D"/>
    <w:rsid w:val="0044632F"/>
    <w:rsid w:val="0044678A"/>
    <w:rsid w:val="00446D80"/>
    <w:rsid w:val="004503DE"/>
    <w:rsid w:val="0045150C"/>
    <w:rsid w:val="00452109"/>
    <w:rsid w:val="0045222F"/>
    <w:rsid w:val="004524DC"/>
    <w:rsid w:val="0045253E"/>
    <w:rsid w:val="00453184"/>
    <w:rsid w:val="004542DE"/>
    <w:rsid w:val="004542EC"/>
    <w:rsid w:val="004544E0"/>
    <w:rsid w:val="00454767"/>
    <w:rsid w:val="004549F3"/>
    <w:rsid w:val="004559E9"/>
    <w:rsid w:val="00456DE4"/>
    <w:rsid w:val="004577CE"/>
    <w:rsid w:val="00460C63"/>
    <w:rsid w:val="0046104F"/>
    <w:rsid w:val="00461180"/>
    <w:rsid w:val="0046158A"/>
    <w:rsid w:val="004628AC"/>
    <w:rsid w:val="00462A56"/>
    <w:rsid w:val="004635C5"/>
    <w:rsid w:val="00463AF3"/>
    <w:rsid w:val="00464D23"/>
    <w:rsid w:val="00464E69"/>
    <w:rsid w:val="00466033"/>
    <w:rsid w:val="004671F4"/>
    <w:rsid w:val="00467280"/>
    <w:rsid w:val="00467C80"/>
    <w:rsid w:val="00471E63"/>
    <w:rsid w:val="00471F9A"/>
    <w:rsid w:val="0047318F"/>
    <w:rsid w:val="00473445"/>
    <w:rsid w:val="004735BA"/>
    <w:rsid w:val="00473642"/>
    <w:rsid w:val="00473BED"/>
    <w:rsid w:val="00473CFD"/>
    <w:rsid w:val="00473DDE"/>
    <w:rsid w:val="004743A2"/>
    <w:rsid w:val="0047520F"/>
    <w:rsid w:val="0047542A"/>
    <w:rsid w:val="004758F3"/>
    <w:rsid w:val="00475D68"/>
    <w:rsid w:val="00476949"/>
    <w:rsid w:val="00476F12"/>
    <w:rsid w:val="00476F64"/>
    <w:rsid w:val="00477D1A"/>
    <w:rsid w:val="00477D34"/>
    <w:rsid w:val="0048004D"/>
    <w:rsid w:val="004809A2"/>
    <w:rsid w:val="0048139D"/>
    <w:rsid w:val="004819CE"/>
    <w:rsid w:val="00481F67"/>
    <w:rsid w:val="004837A6"/>
    <w:rsid w:val="004837D3"/>
    <w:rsid w:val="00483AE6"/>
    <w:rsid w:val="00483C84"/>
    <w:rsid w:val="004841E7"/>
    <w:rsid w:val="00484230"/>
    <w:rsid w:val="004846AE"/>
    <w:rsid w:val="00484904"/>
    <w:rsid w:val="00485638"/>
    <w:rsid w:val="0048682E"/>
    <w:rsid w:val="0048683F"/>
    <w:rsid w:val="004868C8"/>
    <w:rsid w:val="00487521"/>
    <w:rsid w:val="00487AE6"/>
    <w:rsid w:val="00487B96"/>
    <w:rsid w:val="00487E4E"/>
    <w:rsid w:val="00490E37"/>
    <w:rsid w:val="004912F8"/>
    <w:rsid w:val="00491673"/>
    <w:rsid w:val="00491B6C"/>
    <w:rsid w:val="004928AC"/>
    <w:rsid w:val="00492B44"/>
    <w:rsid w:val="00492BC7"/>
    <w:rsid w:val="00493B00"/>
    <w:rsid w:val="004940F4"/>
    <w:rsid w:val="00494B9F"/>
    <w:rsid w:val="00495D98"/>
    <w:rsid w:val="00495FEC"/>
    <w:rsid w:val="00496CDB"/>
    <w:rsid w:val="004976E6"/>
    <w:rsid w:val="004A0150"/>
    <w:rsid w:val="004A1192"/>
    <w:rsid w:val="004A1912"/>
    <w:rsid w:val="004A2059"/>
    <w:rsid w:val="004A226E"/>
    <w:rsid w:val="004A260F"/>
    <w:rsid w:val="004A264F"/>
    <w:rsid w:val="004A3FFC"/>
    <w:rsid w:val="004A41D6"/>
    <w:rsid w:val="004A4CC0"/>
    <w:rsid w:val="004A56AC"/>
    <w:rsid w:val="004A5773"/>
    <w:rsid w:val="004B0335"/>
    <w:rsid w:val="004B047E"/>
    <w:rsid w:val="004B0E0D"/>
    <w:rsid w:val="004B1E1E"/>
    <w:rsid w:val="004B2035"/>
    <w:rsid w:val="004B20F4"/>
    <w:rsid w:val="004B22B4"/>
    <w:rsid w:val="004B2518"/>
    <w:rsid w:val="004B25EC"/>
    <w:rsid w:val="004B2F67"/>
    <w:rsid w:val="004B3619"/>
    <w:rsid w:val="004B3A33"/>
    <w:rsid w:val="004B3AF8"/>
    <w:rsid w:val="004B3BF5"/>
    <w:rsid w:val="004B4802"/>
    <w:rsid w:val="004B4B07"/>
    <w:rsid w:val="004B4C5A"/>
    <w:rsid w:val="004B50D1"/>
    <w:rsid w:val="004B5238"/>
    <w:rsid w:val="004B5454"/>
    <w:rsid w:val="004B5954"/>
    <w:rsid w:val="004B7911"/>
    <w:rsid w:val="004B7D5F"/>
    <w:rsid w:val="004C0042"/>
    <w:rsid w:val="004C0C19"/>
    <w:rsid w:val="004C0D9E"/>
    <w:rsid w:val="004C100D"/>
    <w:rsid w:val="004C1A27"/>
    <w:rsid w:val="004C1CDE"/>
    <w:rsid w:val="004C20D3"/>
    <w:rsid w:val="004C26BF"/>
    <w:rsid w:val="004C3D45"/>
    <w:rsid w:val="004C4372"/>
    <w:rsid w:val="004C463D"/>
    <w:rsid w:val="004C4B4B"/>
    <w:rsid w:val="004C5973"/>
    <w:rsid w:val="004C668C"/>
    <w:rsid w:val="004C690E"/>
    <w:rsid w:val="004C7099"/>
    <w:rsid w:val="004C79B1"/>
    <w:rsid w:val="004C7B2D"/>
    <w:rsid w:val="004C7BDB"/>
    <w:rsid w:val="004C7D80"/>
    <w:rsid w:val="004D018C"/>
    <w:rsid w:val="004D0FA2"/>
    <w:rsid w:val="004D168E"/>
    <w:rsid w:val="004D1B2E"/>
    <w:rsid w:val="004D2040"/>
    <w:rsid w:val="004D2C8E"/>
    <w:rsid w:val="004D35F7"/>
    <w:rsid w:val="004D3817"/>
    <w:rsid w:val="004D3E2F"/>
    <w:rsid w:val="004D41C3"/>
    <w:rsid w:val="004D5013"/>
    <w:rsid w:val="004D560D"/>
    <w:rsid w:val="004D5A8E"/>
    <w:rsid w:val="004D5DE5"/>
    <w:rsid w:val="004D63B7"/>
    <w:rsid w:val="004D6A6C"/>
    <w:rsid w:val="004D71E8"/>
    <w:rsid w:val="004D72B5"/>
    <w:rsid w:val="004D79CC"/>
    <w:rsid w:val="004E0299"/>
    <w:rsid w:val="004E0329"/>
    <w:rsid w:val="004E0884"/>
    <w:rsid w:val="004E1B13"/>
    <w:rsid w:val="004E1EE4"/>
    <w:rsid w:val="004E209A"/>
    <w:rsid w:val="004E21BD"/>
    <w:rsid w:val="004E23D0"/>
    <w:rsid w:val="004E2445"/>
    <w:rsid w:val="004E2795"/>
    <w:rsid w:val="004E394D"/>
    <w:rsid w:val="004E3BBA"/>
    <w:rsid w:val="004E4828"/>
    <w:rsid w:val="004E4DF0"/>
    <w:rsid w:val="004E5362"/>
    <w:rsid w:val="004E6A9B"/>
    <w:rsid w:val="004E6B7C"/>
    <w:rsid w:val="004E6C71"/>
    <w:rsid w:val="004F0221"/>
    <w:rsid w:val="004F15BE"/>
    <w:rsid w:val="004F203F"/>
    <w:rsid w:val="004F2FC2"/>
    <w:rsid w:val="004F3889"/>
    <w:rsid w:val="004F3B41"/>
    <w:rsid w:val="004F401A"/>
    <w:rsid w:val="004F442C"/>
    <w:rsid w:val="004F4C1A"/>
    <w:rsid w:val="004F5813"/>
    <w:rsid w:val="004F5B4F"/>
    <w:rsid w:val="004F5ECA"/>
    <w:rsid w:val="004F5FF8"/>
    <w:rsid w:val="004F6665"/>
    <w:rsid w:val="004F669A"/>
    <w:rsid w:val="004F74EE"/>
    <w:rsid w:val="004F7E80"/>
    <w:rsid w:val="00501471"/>
    <w:rsid w:val="00501835"/>
    <w:rsid w:val="00501DAE"/>
    <w:rsid w:val="0050263D"/>
    <w:rsid w:val="005026C9"/>
    <w:rsid w:val="00503629"/>
    <w:rsid w:val="005038DF"/>
    <w:rsid w:val="005038FF"/>
    <w:rsid w:val="005040A4"/>
    <w:rsid w:val="00504550"/>
    <w:rsid w:val="00504E78"/>
    <w:rsid w:val="00505254"/>
    <w:rsid w:val="005062B5"/>
    <w:rsid w:val="00506512"/>
    <w:rsid w:val="0050674F"/>
    <w:rsid w:val="0050676C"/>
    <w:rsid w:val="005068D2"/>
    <w:rsid w:val="0050735B"/>
    <w:rsid w:val="00507835"/>
    <w:rsid w:val="00507EB8"/>
    <w:rsid w:val="00510267"/>
    <w:rsid w:val="00511126"/>
    <w:rsid w:val="00511540"/>
    <w:rsid w:val="005116B6"/>
    <w:rsid w:val="005123EC"/>
    <w:rsid w:val="005124D8"/>
    <w:rsid w:val="0051304F"/>
    <w:rsid w:val="0051328F"/>
    <w:rsid w:val="00513D9B"/>
    <w:rsid w:val="00514FF4"/>
    <w:rsid w:val="00515127"/>
    <w:rsid w:val="00515145"/>
    <w:rsid w:val="00515726"/>
    <w:rsid w:val="00515774"/>
    <w:rsid w:val="00515FAE"/>
    <w:rsid w:val="005161A9"/>
    <w:rsid w:val="00516952"/>
    <w:rsid w:val="00516994"/>
    <w:rsid w:val="00517977"/>
    <w:rsid w:val="005206AC"/>
    <w:rsid w:val="005207AB"/>
    <w:rsid w:val="00522285"/>
    <w:rsid w:val="0052336B"/>
    <w:rsid w:val="00523629"/>
    <w:rsid w:val="0052390B"/>
    <w:rsid w:val="005239CC"/>
    <w:rsid w:val="00524308"/>
    <w:rsid w:val="0052505C"/>
    <w:rsid w:val="0052535D"/>
    <w:rsid w:val="005258BB"/>
    <w:rsid w:val="00525AC2"/>
    <w:rsid w:val="00527C77"/>
    <w:rsid w:val="00527CFC"/>
    <w:rsid w:val="0053038A"/>
    <w:rsid w:val="00530C6D"/>
    <w:rsid w:val="00530E79"/>
    <w:rsid w:val="0053155B"/>
    <w:rsid w:val="00531670"/>
    <w:rsid w:val="00531969"/>
    <w:rsid w:val="00532EE4"/>
    <w:rsid w:val="00533122"/>
    <w:rsid w:val="005331CA"/>
    <w:rsid w:val="00533B67"/>
    <w:rsid w:val="00533DEB"/>
    <w:rsid w:val="0053455C"/>
    <w:rsid w:val="00534A80"/>
    <w:rsid w:val="00534C86"/>
    <w:rsid w:val="00535438"/>
    <w:rsid w:val="005357C0"/>
    <w:rsid w:val="0053591F"/>
    <w:rsid w:val="0053597E"/>
    <w:rsid w:val="00536136"/>
    <w:rsid w:val="00536505"/>
    <w:rsid w:val="0053663C"/>
    <w:rsid w:val="0053737A"/>
    <w:rsid w:val="00537853"/>
    <w:rsid w:val="005378B5"/>
    <w:rsid w:val="005378B6"/>
    <w:rsid w:val="00540A88"/>
    <w:rsid w:val="0054135A"/>
    <w:rsid w:val="00541F2F"/>
    <w:rsid w:val="005420A6"/>
    <w:rsid w:val="0054220B"/>
    <w:rsid w:val="005423AD"/>
    <w:rsid w:val="00542B08"/>
    <w:rsid w:val="00542FEF"/>
    <w:rsid w:val="005437E8"/>
    <w:rsid w:val="005438AD"/>
    <w:rsid w:val="005441F0"/>
    <w:rsid w:val="005451C1"/>
    <w:rsid w:val="00545CF9"/>
    <w:rsid w:val="005460A7"/>
    <w:rsid w:val="00546108"/>
    <w:rsid w:val="005466E3"/>
    <w:rsid w:val="005477D9"/>
    <w:rsid w:val="00547F16"/>
    <w:rsid w:val="0055007D"/>
    <w:rsid w:val="0055049E"/>
    <w:rsid w:val="005506A9"/>
    <w:rsid w:val="00551C0F"/>
    <w:rsid w:val="0055201F"/>
    <w:rsid w:val="00552735"/>
    <w:rsid w:val="00552B97"/>
    <w:rsid w:val="005532B1"/>
    <w:rsid w:val="0055342F"/>
    <w:rsid w:val="0055352A"/>
    <w:rsid w:val="005545F7"/>
    <w:rsid w:val="00555011"/>
    <w:rsid w:val="0055547F"/>
    <w:rsid w:val="00555591"/>
    <w:rsid w:val="00555668"/>
    <w:rsid w:val="005559BC"/>
    <w:rsid w:val="00555E44"/>
    <w:rsid w:val="00556777"/>
    <w:rsid w:val="00556836"/>
    <w:rsid w:val="005569DA"/>
    <w:rsid w:val="00556C74"/>
    <w:rsid w:val="00557697"/>
    <w:rsid w:val="00557820"/>
    <w:rsid w:val="00557A9D"/>
    <w:rsid w:val="005607CD"/>
    <w:rsid w:val="00560A30"/>
    <w:rsid w:val="0056193F"/>
    <w:rsid w:val="00561943"/>
    <w:rsid w:val="005619CB"/>
    <w:rsid w:val="00562243"/>
    <w:rsid w:val="005622E7"/>
    <w:rsid w:val="00562630"/>
    <w:rsid w:val="00562814"/>
    <w:rsid w:val="00563EF1"/>
    <w:rsid w:val="00564306"/>
    <w:rsid w:val="00564552"/>
    <w:rsid w:val="0056478C"/>
    <w:rsid w:val="00565645"/>
    <w:rsid w:val="005657AA"/>
    <w:rsid w:val="00565E1C"/>
    <w:rsid w:val="00566AC1"/>
    <w:rsid w:val="00567695"/>
    <w:rsid w:val="00567929"/>
    <w:rsid w:val="00567F0B"/>
    <w:rsid w:val="0057087A"/>
    <w:rsid w:val="00571740"/>
    <w:rsid w:val="00571957"/>
    <w:rsid w:val="00571F4A"/>
    <w:rsid w:val="00573365"/>
    <w:rsid w:val="005733EB"/>
    <w:rsid w:val="005735C6"/>
    <w:rsid w:val="00573BC0"/>
    <w:rsid w:val="00574274"/>
    <w:rsid w:val="00574AF6"/>
    <w:rsid w:val="00575357"/>
    <w:rsid w:val="00575475"/>
    <w:rsid w:val="0057553A"/>
    <w:rsid w:val="005766F0"/>
    <w:rsid w:val="00576AD0"/>
    <w:rsid w:val="005774B3"/>
    <w:rsid w:val="0057752D"/>
    <w:rsid w:val="005809E9"/>
    <w:rsid w:val="00580B24"/>
    <w:rsid w:val="00580F9F"/>
    <w:rsid w:val="00581117"/>
    <w:rsid w:val="00581C3F"/>
    <w:rsid w:val="005821D4"/>
    <w:rsid w:val="0058248F"/>
    <w:rsid w:val="00582B5C"/>
    <w:rsid w:val="005836B8"/>
    <w:rsid w:val="00584049"/>
    <w:rsid w:val="005840D3"/>
    <w:rsid w:val="00584C08"/>
    <w:rsid w:val="00584D4B"/>
    <w:rsid w:val="00584FFE"/>
    <w:rsid w:val="005850AA"/>
    <w:rsid w:val="00585520"/>
    <w:rsid w:val="00585802"/>
    <w:rsid w:val="00586A2C"/>
    <w:rsid w:val="005870EE"/>
    <w:rsid w:val="005878EF"/>
    <w:rsid w:val="00590429"/>
    <w:rsid w:val="00591670"/>
    <w:rsid w:val="00591B30"/>
    <w:rsid w:val="00591D72"/>
    <w:rsid w:val="005930AD"/>
    <w:rsid w:val="00593262"/>
    <w:rsid w:val="00593647"/>
    <w:rsid w:val="005939CF"/>
    <w:rsid w:val="00593F1A"/>
    <w:rsid w:val="00594B14"/>
    <w:rsid w:val="00594F3A"/>
    <w:rsid w:val="005956B2"/>
    <w:rsid w:val="0059582D"/>
    <w:rsid w:val="00595878"/>
    <w:rsid w:val="00595A6B"/>
    <w:rsid w:val="00595BF3"/>
    <w:rsid w:val="00597011"/>
    <w:rsid w:val="0059701F"/>
    <w:rsid w:val="005970BF"/>
    <w:rsid w:val="00597378"/>
    <w:rsid w:val="00597537"/>
    <w:rsid w:val="005975B5"/>
    <w:rsid w:val="005A0219"/>
    <w:rsid w:val="005A02C8"/>
    <w:rsid w:val="005A1D73"/>
    <w:rsid w:val="005A1FD2"/>
    <w:rsid w:val="005A2A30"/>
    <w:rsid w:val="005A348F"/>
    <w:rsid w:val="005A3DDE"/>
    <w:rsid w:val="005A48CF"/>
    <w:rsid w:val="005A5365"/>
    <w:rsid w:val="005A53E8"/>
    <w:rsid w:val="005A5C0F"/>
    <w:rsid w:val="005A5C81"/>
    <w:rsid w:val="005A5E28"/>
    <w:rsid w:val="005A6CF5"/>
    <w:rsid w:val="005A7282"/>
    <w:rsid w:val="005A7648"/>
    <w:rsid w:val="005A76EA"/>
    <w:rsid w:val="005B018D"/>
    <w:rsid w:val="005B0DC3"/>
    <w:rsid w:val="005B1080"/>
    <w:rsid w:val="005B1729"/>
    <w:rsid w:val="005B1D2D"/>
    <w:rsid w:val="005B1E80"/>
    <w:rsid w:val="005B29DA"/>
    <w:rsid w:val="005B2D02"/>
    <w:rsid w:val="005B3697"/>
    <w:rsid w:val="005B36E8"/>
    <w:rsid w:val="005B36F4"/>
    <w:rsid w:val="005B3750"/>
    <w:rsid w:val="005B392B"/>
    <w:rsid w:val="005B3F80"/>
    <w:rsid w:val="005B4F9E"/>
    <w:rsid w:val="005B6579"/>
    <w:rsid w:val="005B684A"/>
    <w:rsid w:val="005B6938"/>
    <w:rsid w:val="005B69CF"/>
    <w:rsid w:val="005B7360"/>
    <w:rsid w:val="005B76A6"/>
    <w:rsid w:val="005C02B7"/>
    <w:rsid w:val="005C0372"/>
    <w:rsid w:val="005C04B8"/>
    <w:rsid w:val="005C0755"/>
    <w:rsid w:val="005C0E77"/>
    <w:rsid w:val="005C1A3C"/>
    <w:rsid w:val="005C1D07"/>
    <w:rsid w:val="005C2096"/>
    <w:rsid w:val="005C2127"/>
    <w:rsid w:val="005C2358"/>
    <w:rsid w:val="005C28AB"/>
    <w:rsid w:val="005C349E"/>
    <w:rsid w:val="005C3602"/>
    <w:rsid w:val="005C3D81"/>
    <w:rsid w:val="005C49C5"/>
    <w:rsid w:val="005C4A11"/>
    <w:rsid w:val="005C4DC2"/>
    <w:rsid w:val="005C51C0"/>
    <w:rsid w:val="005C5502"/>
    <w:rsid w:val="005C5BD8"/>
    <w:rsid w:val="005C5DB0"/>
    <w:rsid w:val="005C65A9"/>
    <w:rsid w:val="005C6FB8"/>
    <w:rsid w:val="005C716F"/>
    <w:rsid w:val="005C7250"/>
    <w:rsid w:val="005C7968"/>
    <w:rsid w:val="005C7BA9"/>
    <w:rsid w:val="005D03D4"/>
    <w:rsid w:val="005D0AE9"/>
    <w:rsid w:val="005D0FE8"/>
    <w:rsid w:val="005D1B03"/>
    <w:rsid w:val="005D201A"/>
    <w:rsid w:val="005D212D"/>
    <w:rsid w:val="005D27F1"/>
    <w:rsid w:val="005D2BB7"/>
    <w:rsid w:val="005D3300"/>
    <w:rsid w:val="005D34F3"/>
    <w:rsid w:val="005D37A7"/>
    <w:rsid w:val="005D3A48"/>
    <w:rsid w:val="005D562F"/>
    <w:rsid w:val="005D63D2"/>
    <w:rsid w:val="005D7177"/>
    <w:rsid w:val="005D7F09"/>
    <w:rsid w:val="005E0065"/>
    <w:rsid w:val="005E0B88"/>
    <w:rsid w:val="005E0F31"/>
    <w:rsid w:val="005E18BD"/>
    <w:rsid w:val="005E1A99"/>
    <w:rsid w:val="005E1F14"/>
    <w:rsid w:val="005E2694"/>
    <w:rsid w:val="005E37A5"/>
    <w:rsid w:val="005E403F"/>
    <w:rsid w:val="005E43F0"/>
    <w:rsid w:val="005E52B2"/>
    <w:rsid w:val="005E6065"/>
    <w:rsid w:val="005E648D"/>
    <w:rsid w:val="005E74B5"/>
    <w:rsid w:val="005E758C"/>
    <w:rsid w:val="005E7F45"/>
    <w:rsid w:val="005F0166"/>
    <w:rsid w:val="005F0280"/>
    <w:rsid w:val="005F0A7B"/>
    <w:rsid w:val="005F0CDC"/>
    <w:rsid w:val="005F0EE7"/>
    <w:rsid w:val="005F23A2"/>
    <w:rsid w:val="005F2B25"/>
    <w:rsid w:val="005F2F89"/>
    <w:rsid w:val="005F36AB"/>
    <w:rsid w:val="005F4016"/>
    <w:rsid w:val="005F407E"/>
    <w:rsid w:val="005F429F"/>
    <w:rsid w:val="005F4E59"/>
    <w:rsid w:val="005F5065"/>
    <w:rsid w:val="005F5257"/>
    <w:rsid w:val="005F5494"/>
    <w:rsid w:val="005F620C"/>
    <w:rsid w:val="005F6755"/>
    <w:rsid w:val="005F68CA"/>
    <w:rsid w:val="005F6F84"/>
    <w:rsid w:val="0060043C"/>
    <w:rsid w:val="0060058F"/>
    <w:rsid w:val="00600655"/>
    <w:rsid w:val="00601109"/>
    <w:rsid w:val="00601A70"/>
    <w:rsid w:val="0060223E"/>
    <w:rsid w:val="0060279A"/>
    <w:rsid w:val="00602E38"/>
    <w:rsid w:val="006034C7"/>
    <w:rsid w:val="00603B36"/>
    <w:rsid w:val="00604B06"/>
    <w:rsid w:val="00604B08"/>
    <w:rsid w:val="00604CC5"/>
    <w:rsid w:val="006055A4"/>
    <w:rsid w:val="006055E0"/>
    <w:rsid w:val="00605D9E"/>
    <w:rsid w:val="00606ACA"/>
    <w:rsid w:val="00606E59"/>
    <w:rsid w:val="00607354"/>
    <w:rsid w:val="006101F8"/>
    <w:rsid w:val="00610578"/>
    <w:rsid w:val="00610D49"/>
    <w:rsid w:val="00611815"/>
    <w:rsid w:val="00612C16"/>
    <w:rsid w:val="006131A5"/>
    <w:rsid w:val="00614046"/>
    <w:rsid w:val="00614BBF"/>
    <w:rsid w:val="00615B82"/>
    <w:rsid w:val="00616169"/>
    <w:rsid w:val="00617606"/>
    <w:rsid w:val="006177A8"/>
    <w:rsid w:val="00620C29"/>
    <w:rsid w:val="00621206"/>
    <w:rsid w:val="006214D7"/>
    <w:rsid w:val="006216C7"/>
    <w:rsid w:val="006217DD"/>
    <w:rsid w:val="0062193E"/>
    <w:rsid w:val="00621C96"/>
    <w:rsid w:val="00622152"/>
    <w:rsid w:val="006230E7"/>
    <w:rsid w:val="00623191"/>
    <w:rsid w:val="006232B2"/>
    <w:rsid w:val="006233AD"/>
    <w:rsid w:val="00623653"/>
    <w:rsid w:val="0062371D"/>
    <w:rsid w:val="00623969"/>
    <w:rsid w:val="00623F96"/>
    <w:rsid w:val="00624378"/>
    <w:rsid w:val="006248CC"/>
    <w:rsid w:val="00624D2E"/>
    <w:rsid w:val="00624E00"/>
    <w:rsid w:val="0062557E"/>
    <w:rsid w:val="006258E8"/>
    <w:rsid w:val="006260A1"/>
    <w:rsid w:val="006263B6"/>
    <w:rsid w:val="00627415"/>
    <w:rsid w:val="006300D4"/>
    <w:rsid w:val="00631200"/>
    <w:rsid w:val="0063197F"/>
    <w:rsid w:val="00631FF3"/>
    <w:rsid w:val="0063200E"/>
    <w:rsid w:val="006325E5"/>
    <w:rsid w:val="00632A1E"/>
    <w:rsid w:val="006330CB"/>
    <w:rsid w:val="00633C51"/>
    <w:rsid w:val="00635101"/>
    <w:rsid w:val="00635C51"/>
    <w:rsid w:val="00636A92"/>
    <w:rsid w:val="006404A7"/>
    <w:rsid w:val="00640805"/>
    <w:rsid w:val="0064087A"/>
    <w:rsid w:val="0064132F"/>
    <w:rsid w:val="006416F8"/>
    <w:rsid w:val="00641AD1"/>
    <w:rsid w:val="00641F96"/>
    <w:rsid w:val="0064233E"/>
    <w:rsid w:val="00642A0B"/>
    <w:rsid w:val="00642A84"/>
    <w:rsid w:val="00642AF3"/>
    <w:rsid w:val="00643462"/>
    <w:rsid w:val="00643645"/>
    <w:rsid w:val="00644D2B"/>
    <w:rsid w:val="00644F87"/>
    <w:rsid w:val="00645179"/>
    <w:rsid w:val="00645973"/>
    <w:rsid w:val="00645D39"/>
    <w:rsid w:val="00646B9E"/>
    <w:rsid w:val="0064715E"/>
    <w:rsid w:val="0064772C"/>
    <w:rsid w:val="00647D91"/>
    <w:rsid w:val="00651AAF"/>
    <w:rsid w:val="00652222"/>
    <w:rsid w:val="0065298E"/>
    <w:rsid w:val="00652D08"/>
    <w:rsid w:val="00653924"/>
    <w:rsid w:val="00653C38"/>
    <w:rsid w:val="0065405F"/>
    <w:rsid w:val="00654668"/>
    <w:rsid w:val="00654C79"/>
    <w:rsid w:val="00655185"/>
    <w:rsid w:val="0065524D"/>
    <w:rsid w:val="006552BB"/>
    <w:rsid w:val="00655D54"/>
    <w:rsid w:val="00655F56"/>
    <w:rsid w:val="00656704"/>
    <w:rsid w:val="0065738B"/>
    <w:rsid w:val="00657499"/>
    <w:rsid w:val="006577FF"/>
    <w:rsid w:val="00657DC7"/>
    <w:rsid w:val="006607E3"/>
    <w:rsid w:val="00661628"/>
    <w:rsid w:val="0066223B"/>
    <w:rsid w:val="006626DB"/>
    <w:rsid w:val="00663BEC"/>
    <w:rsid w:val="006643C0"/>
    <w:rsid w:val="00664D17"/>
    <w:rsid w:val="00664FBF"/>
    <w:rsid w:val="00665333"/>
    <w:rsid w:val="00665346"/>
    <w:rsid w:val="00665720"/>
    <w:rsid w:val="00665C1A"/>
    <w:rsid w:val="00665D36"/>
    <w:rsid w:val="00667160"/>
    <w:rsid w:val="006677EA"/>
    <w:rsid w:val="0066788E"/>
    <w:rsid w:val="00670549"/>
    <w:rsid w:val="006705D1"/>
    <w:rsid w:val="006708E5"/>
    <w:rsid w:val="006709B5"/>
    <w:rsid w:val="0067122F"/>
    <w:rsid w:val="00671B52"/>
    <w:rsid w:val="006728DF"/>
    <w:rsid w:val="0067380C"/>
    <w:rsid w:val="00673C51"/>
    <w:rsid w:val="0067445A"/>
    <w:rsid w:val="00674498"/>
    <w:rsid w:val="0067483C"/>
    <w:rsid w:val="00674BC6"/>
    <w:rsid w:val="0067550A"/>
    <w:rsid w:val="0067597F"/>
    <w:rsid w:val="0067609B"/>
    <w:rsid w:val="00676E21"/>
    <w:rsid w:val="00676F16"/>
    <w:rsid w:val="00676F1F"/>
    <w:rsid w:val="00676FDB"/>
    <w:rsid w:val="00680A0B"/>
    <w:rsid w:val="00680EA1"/>
    <w:rsid w:val="00681123"/>
    <w:rsid w:val="006824EF"/>
    <w:rsid w:val="00683139"/>
    <w:rsid w:val="00683B16"/>
    <w:rsid w:val="006843C7"/>
    <w:rsid w:val="006848C3"/>
    <w:rsid w:val="00684EEC"/>
    <w:rsid w:val="0068527D"/>
    <w:rsid w:val="00685A51"/>
    <w:rsid w:val="00685EA9"/>
    <w:rsid w:val="00685F47"/>
    <w:rsid w:val="00687483"/>
    <w:rsid w:val="006876A8"/>
    <w:rsid w:val="00687B00"/>
    <w:rsid w:val="0069007E"/>
    <w:rsid w:val="0069008A"/>
    <w:rsid w:val="0069032A"/>
    <w:rsid w:val="0069096F"/>
    <w:rsid w:val="006909B8"/>
    <w:rsid w:val="00690F73"/>
    <w:rsid w:val="00693B22"/>
    <w:rsid w:val="006948AD"/>
    <w:rsid w:val="00695328"/>
    <w:rsid w:val="00695A0E"/>
    <w:rsid w:val="00695D1B"/>
    <w:rsid w:val="00696F59"/>
    <w:rsid w:val="006A11E7"/>
    <w:rsid w:val="006A191E"/>
    <w:rsid w:val="006A1C8E"/>
    <w:rsid w:val="006A3D08"/>
    <w:rsid w:val="006A4A66"/>
    <w:rsid w:val="006A4D3E"/>
    <w:rsid w:val="006A51E1"/>
    <w:rsid w:val="006A6335"/>
    <w:rsid w:val="006A763F"/>
    <w:rsid w:val="006A77D4"/>
    <w:rsid w:val="006A794D"/>
    <w:rsid w:val="006B06B3"/>
    <w:rsid w:val="006B2734"/>
    <w:rsid w:val="006B2B48"/>
    <w:rsid w:val="006B2C57"/>
    <w:rsid w:val="006B2E92"/>
    <w:rsid w:val="006B2EC9"/>
    <w:rsid w:val="006B34A6"/>
    <w:rsid w:val="006B3A3F"/>
    <w:rsid w:val="006B3B21"/>
    <w:rsid w:val="006B3D17"/>
    <w:rsid w:val="006B500F"/>
    <w:rsid w:val="006B58A7"/>
    <w:rsid w:val="006B59D0"/>
    <w:rsid w:val="006B653B"/>
    <w:rsid w:val="006B67A3"/>
    <w:rsid w:val="006B68EB"/>
    <w:rsid w:val="006B6E32"/>
    <w:rsid w:val="006B70FE"/>
    <w:rsid w:val="006B78E7"/>
    <w:rsid w:val="006B7A1B"/>
    <w:rsid w:val="006B7AD3"/>
    <w:rsid w:val="006B7CA9"/>
    <w:rsid w:val="006C02C9"/>
    <w:rsid w:val="006C066E"/>
    <w:rsid w:val="006C1230"/>
    <w:rsid w:val="006C1A9B"/>
    <w:rsid w:val="006C2705"/>
    <w:rsid w:val="006C3732"/>
    <w:rsid w:val="006C3F16"/>
    <w:rsid w:val="006C40D4"/>
    <w:rsid w:val="006C463E"/>
    <w:rsid w:val="006C4A9E"/>
    <w:rsid w:val="006C4D0C"/>
    <w:rsid w:val="006C5D50"/>
    <w:rsid w:val="006C5D5E"/>
    <w:rsid w:val="006C633E"/>
    <w:rsid w:val="006C65E0"/>
    <w:rsid w:val="006C7D28"/>
    <w:rsid w:val="006D0763"/>
    <w:rsid w:val="006D0CF2"/>
    <w:rsid w:val="006D128E"/>
    <w:rsid w:val="006D39C7"/>
    <w:rsid w:val="006D41AA"/>
    <w:rsid w:val="006D46A0"/>
    <w:rsid w:val="006D5172"/>
    <w:rsid w:val="006D57F0"/>
    <w:rsid w:val="006D6464"/>
    <w:rsid w:val="006D6699"/>
    <w:rsid w:val="006D66DD"/>
    <w:rsid w:val="006D686F"/>
    <w:rsid w:val="006D71E9"/>
    <w:rsid w:val="006D728F"/>
    <w:rsid w:val="006D72E9"/>
    <w:rsid w:val="006D790A"/>
    <w:rsid w:val="006D7A21"/>
    <w:rsid w:val="006D7C0B"/>
    <w:rsid w:val="006E0799"/>
    <w:rsid w:val="006E082D"/>
    <w:rsid w:val="006E0878"/>
    <w:rsid w:val="006E200E"/>
    <w:rsid w:val="006E2213"/>
    <w:rsid w:val="006E3C01"/>
    <w:rsid w:val="006E44B2"/>
    <w:rsid w:val="006E5A88"/>
    <w:rsid w:val="006E68E2"/>
    <w:rsid w:val="006E6D24"/>
    <w:rsid w:val="006E7889"/>
    <w:rsid w:val="006E78F0"/>
    <w:rsid w:val="006E7D44"/>
    <w:rsid w:val="006E7F87"/>
    <w:rsid w:val="006F0BD9"/>
    <w:rsid w:val="006F1CD2"/>
    <w:rsid w:val="006F21CC"/>
    <w:rsid w:val="006F2714"/>
    <w:rsid w:val="006F30E2"/>
    <w:rsid w:val="006F3B42"/>
    <w:rsid w:val="006F435D"/>
    <w:rsid w:val="006F473E"/>
    <w:rsid w:val="006F4861"/>
    <w:rsid w:val="006F4888"/>
    <w:rsid w:val="006F4D5D"/>
    <w:rsid w:val="006F597E"/>
    <w:rsid w:val="006F5E47"/>
    <w:rsid w:val="006F6509"/>
    <w:rsid w:val="006F6746"/>
    <w:rsid w:val="006F74A7"/>
    <w:rsid w:val="006F74C2"/>
    <w:rsid w:val="006F764C"/>
    <w:rsid w:val="006F76BF"/>
    <w:rsid w:val="007000A5"/>
    <w:rsid w:val="007000DD"/>
    <w:rsid w:val="007002DC"/>
    <w:rsid w:val="00700775"/>
    <w:rsid w:val="007014DA"/>
    <w:rsid w:val="00702DF6"/>
    <w:rsid w:val="007033C0"/>
    <w:rsid w:val="0070361B"/>
    <w:rsid w:val="007036CE"/>
    <w:rsid w:val="00703957"/>
    <w:rsid w:val="00703E03"/>
    <w:rsid w:val="0070479F"/>
    <w:rsid w:val="0070506C"/>
    <w:rsid w:val="00705785"/>
    <w:rsid w:val="00705B1E"/>
    <w:rsid w:val="007065DC"/>
    <w:rsid w:val="00707226"/>
    <w:rsid w:val="00710315"/>
    <w:rsid w:val="007104D8"/>
    <w:rsid w:val="00710DBD"/>
    <w:rsid w:val="00710E9A"/>
    <w:rsid w:val="00711610"/>
    <w:rsid w:val="00712964"/>
    <w:rsid w:val="00712CC0"/>
    <w:rsid w:val="00713445"/>
    <w:rsid w:val="00713579"/>
    <w:rsid w:val="00714820"/>
    <w:rsid w:val="00714A02"/>
    <w:rsid w:val="00714A8A"/>
    <w:rsid w:val="00715A90"/>
    <w:rsid w:val="007160EB"/>
    <w:rsid w:val="00716361"/>
    <w:rsid w:val="00716B23"/>
    <w:rsid w:val="007174FE"/>
    <w:rsid w:val="0071757A"/>
    <w:rsid w:val="00717B6C"/>
    <w:rsid w:val="00720D66"/>
    <w:rsid w:val="00720E86"/>
    <w:rsid w:val="00720F5E"/>
    <w:rsid w:val="007212EC"/>
    <w:rsid w:val="00721815"/>
    <w:rsid w:val="00721B44"/>
    <w:rsid w:val="0072214D"/>
    <w:rsid w:val="00722218"/>
    <w:rsid w:val="007229EA"/>
    <w:rsid w:val="0072319C"/>
    <w:rsid w:val="0072343E"/>
    <w:rsid w:val="007235AC"/>
    <w:rsid w:val="0072386E"/>
    <w:rsid w:val="00724061"/>
    <w:rsid w:val="00724E44"/>
    <w:rsid w:val="007250F2"/>
    <w:rsid w:val="007253E6"/>
    <w:rsid w:val="00725CF2"/>
    <w:rsid w:val="0072777F"/>
    <w:rsid w:val="007305FD"/>
    <w:rsid w:val="00730C21"/>
    <w:rsid w:val="00731BD2"/>
    <w:rsid w:val="00731DCE"/>
    <w:rsid w:val="00731E40"/>
    <w:rsid w:val="007326B9"/>
    <w:rsid w:val="007328F7"/>
    <w:rsid w:val="00732CF3"/>
    <w:rsid w:val="00732E1E"/>
    <w:rsid w:val="007353D3"/>
    <w:rsid w:val="0073693C"/>
    <w:rsid w:val="0073715F"/>
    <w:rsid w:val="00737260"/>
    <w:rsid w:val="007372FB"/>
    <w:rsid w:val="00737FE0"/>
    <w:rsid w:val="0074002E"/>
    <w:rsid w:val="007405D8"/>
    <w:rsid w:val="00740BAA"/>
    <w:rsid w:val="007418BF"/>
    <w:rsid w:val="00742AA7"/>
    <w:rsid w:val="00743E7F"/>
    <w:rsid w:val="00744151"/>
    <w:rsid w:val="00744309"/>
    <w:rsid w:val="007452AC"/>
    <w:rsid w:val="007455DA"/>
    <w:rsid w:val="007457FB"/>
    <w:rsid w:val="0074605A"/>
    <w:rsid w:val="00746E78"/>
    <w:rsid w:val="00747523"/>
    <w:rsid w:val="00747535"/>
    <w:rsid w:val="00747CB0"/>
    <w:rsid w:val="007508AA"/>
    <w:rsid w:val="00750D04"/>
    <w:rsid w:val="00750E70"/>
    <w:rsid w:val="0075137F"/>
    <w:rsid w:val="00751500"/>
    <w:rsid w:val="00751E83"/>
    <w:rsid w:val="0075206C"/>
    <w:rsid w:val="00752A4E"/>
    <w:rsid w:val="0075312B"/>
    <w:rsid w:val="00753328"/>
    <w:rsid w:val="00753C28"/>
    <w:rsid w:val="00754167"/>
    <w:rsid w:val="0075447D"/>
    <w:rsid w:val="00754C82"/>
    <w:rsid w:val="007553BE"/>
    <w:rsid w:val="00755767"/>
    <w:rsid w:val="007560C4"/>
    <w:rsid w:val="007562C0"/>
    <w:rsid w:val="007570AA"/>
    <w:rsid w:val="00757AD5"/>
    <w:rsid w:val="00757C52"/>
    <w:rsid w:val="00760014"/>
    <w:rsid w:val="00760296"/>
    <w:rsid w:val="007604E7"/>
    <w:rsid w:val="0076051F"/>
    <w:rsid w:val="0076057A"/>
    <w:rsid w:val="00760756"/>
    <w:rsid w:val="007608F3"/>
    <w:rsid w:val="007610D9"/>
    <w:rsid w:val="00761F9B"/>
    <w:rsid w:val="00762485"/>
    <w:rsid w:val="007624C1"/>
    <w:rsid w:val="007629D7"/>
    <w:rsid w:val="007648EA"/>
    <w:rsid w:val="00764D9E"/>
    <w:rsid w:val="00765006"/>
    <w:rsid w:val="00765C87"/>
    <w:rsid w:val="00765CAA"/>
    <w:rsid w:val="00765E02"/>
    <w:rsid w:val="00766C9D"/>
    <w:rsid w:val="00766D66"/>
    <w:rsid w:val="0076701B"/>
    <w:rsid w:val="00767D79"/>
    <w:rsid w:val="00767FF9"/>
    <w:rsid w:val="007701E1"/>
    <w:rsid w:val="007708F4"/>
    <w:rsid w:val="00770CBE"/>
    <w:rsid w:val="00770E84"/>
    <w:rsid w:val="00771344"/>
    <w:rsid w:val="007718CE"/>
    <w:rsid w:val="00771B3B"/>
    <w:rsid w:val="00771B97"/>
    <w:rsid w:val="007723FB"/>
    <w:rsid w:val="007727BB"/>
    <w:rsid w:val="00772FD9"/>
    <w:rsid w:val="0077382F"/>
    <w:rsid w:val="00773F61"/>
    <w:rsid w:val="007746A1"/>
    <w:rsid w:val="00774822"/>
    <w:rsid w:val="00774A35"/>
    <w:rsid w:val="0077539C"/>
    <w:rsid w:val="00775A5E"/>
    <w:rsid w:val="00775B7B"/>
    <w:rsid w:val="00775C07"/>
    <w:rsid w:val="0077710D"/>
    <w:rsid w:val="007771F4"/>
    <w:rsid w:val="00777316"/>
    <w:rsid w:val="007773B8"/>
    <w:rsid w:val="00777E9B"/>
    <w:rsid w:val="00780517"/>
    <w:rsid w:val="00780A76"/>
    <w:rsid w:val="00780E92"/>
    <w:rsid w:val="00781BC4"/>
    <w:rsid w:val="0078235F"/>
    <w:rsid w:val="00783697"/>
    <w:rsid w:val="007837A5"/>
    <w:rsid w:val="00783BFE"/>
    <w:rsid w:val="00783DFA"/>
    <w:rsid w:val="00784EDA"/>
    <w:rsid w:val="00784EDD"/>
    <w:rsid w:val="00785B61"/>
    <w:rsid w:val="00786AF2"/>
    <w:rsid w:val="00787079"/>
    <w:rsid w:val="00787171"/>
    <w:rsid w:val="007878DD"/>
    <w:rsid w:val="00787D31"/>
    <w:rsid w:val="0079082D"/>
    <w:rsid w:val="007915E2"/>
    <w:rsid w:val="00791B89"/>
    <w:rsid w:val="00791F55"/>
    <w:rsid w:val="007925E8"/>
    <w:rsid w:val="007931A4"/>
    <w:rsid w:val="00793481"/>
    <w:rsid w:val="00793A8D"/>
    <w:rsid w:val="007948E5"/>
    <w:rsid w:val="0079497D"/>
    <w:rsid w:val="0079532D"/>
    <w:rsid w:val="00795E02"/>
    <w:rsid w:val="00796784"/>
    <w:rsid w:val="00797196"/>
    <w:rsid w:val="007971A8"/>
    <w:rsid w:val="00797222"/>
    <w:rsid w:val="00797644"/>
    <w:rsid w:val="007978CE"/>
    <w:rsid w:val="00797A29"/>
    <w:rsid w:val="00797DB6"/>
    <w:rsid w:val="00797EA4"/>
    <w:rsid w:val="00797F19"/>
    <w:rsid w:val="007A0187"/>
    <w:rsid w:val="007A037A"/>
    <w:rsid w:val="007A08C5"/>
    <w:rsid w:val="007A0913"/>
    <w:rsid w:val="007A0A9D"/>
    <w:rsid w:val="007A0B40"/>
    <w:rsid w:val="007A10FC"/>
    <w:rsid w:val="007A12B0"/>
    <w:rsid w:val="007A1AEE"/>
    <w:rsid w:val="007A220E"/>
    <w:rsid w:val="007A251D"/>
    <w:rsid w:val="007A2BEF"/>
    <w:rsid w:val="007A306A"/>
    <w:rsid w:val="007A3B6E"/>
    <w:rsid w:val="007A3F59"/>
    <w:rsid w:val="007A41A4"/>
    <w:rsid w:val="007A499E"/>
    <w:rsid w:val="007A5724"/>
    <w:rsid w:val="007A5983"/>
    <w:rsid w:val="007A6767"/>
    <w:rsid w:val="007A787C"/>
    <w:rsid w:val="007A7E1C"/>
    <w:rsid w:val="007B01C9"/>
    <w:rsid w:val="007B08A5"/>
    <w:rsid w:val="007B112C"/>
    <w:rsid w:val="007B1AD4"/>
    <w:rsid w:val="007B1C63"/>
    <w:rsid w:val="007B1FF9"/>
    <w:rsid w:val="007B25F3"/>
    <w:rsid w:val="007B2754"/>
    <w:rsid w:val="007B2FD6"/>
    <w:rsid w:val="007B3188"/>
    <w:rsid w:val="007B34E2"/>
    <w:rsid w:val="007B3C00"/>
    <w:rsid w:val="007B3F50"/>
    <w:rsid w:val="007B4447"/>
    <w:rsid w:val="007B4B82"/>
    <w:rsid w:val="007B51C0"/>
    <w:rsid w:val="007B5340"/>
    <w:rsid w:val="007B5D65"/>
    <w:rsid w:val="007B5D94"/>
    <w:rsid w:val="007B6718"/>
    <w:rsid w:val="007B6801"/>
    <w:rsid w:val="007B73A0"/>
    <w:rsid w:val="007B7E46"/>
    <w:rsid w:val="007C0823"/>
    <w:rsid w:val="007C0953"/>
    <w:rsid w:val="007C1AAC"/>
    <w:rsid w:val="007C21A4"/>
    <w:rsid w:val="007C2296"/>
    <w:rsid w:val="007C3024"/>
    <w:rsid w:val="007C3116"/>
    <w:rsid w:val="007C3483"/>
    <w:rsid w:val="007C34A5"/>
    <w:rsid w:val="007C39A8"/>
    <w:rsid w:val="007C3AF3"/>
    <w:rsid w:val="007C403B"/>
    <w:rsid w:val="007C4D0B"/>
    <w:rsid w:val="007C51C9"/>
    <w:rsid w:val="007C523F"/>
    <w:rsid w:val="007C537B"/>
    <w:rsid w:val="007C5CA6"/>
    <w:rsid w:val="007C690D"/>
    <w:rsid w:val="007C6934"/>
    <w:rsid w:val="007D059E"/>
    <w:rsid w:val="007D0750"/>
    <w:rsid w:val="007D08F1"/>
    <w:rsid w:val="007D0B6C"/>
    <w:rsid w:val="007D0DAB"/>
    <w:rsid w:val="007D133F"/>
    <w:rsid w:val="007D1A23"/>
    <w:rsid w:val="007D1C5A"/>
    <w:rsid w:val="007D1D18"/>
    <w:rsid w:val="007D1F18"/>
    <w:rsid w:val="007D2BE4"/>
    <w:rsid w:val="007D33D8"/>
    <w:rsid w:val="007D3DA9"/>
    <w:rsid w:val="007D405C"/>
    <w:rsid w:val="007D41D0"/>
    <w:rsid w:val="007D4470"/>
    <w:rsid w:val="007D6A61"/>
    <w:rsid w:val="007D6AD6"/>
    <w:rsid w:val="007D6F43"/>
    <w:rsid w:val="007D73B9"/>
    <w:rsid w:val="007D7D16"/>
    <w:rsid w:val="007D7E76"/>
    <w:rsid w:val="007E051F"/>
    <w:rsid w:val="007E0628"/>
    <w:rsid w:val="007E10FE"/>
    <w:rsid w:val="007E11A5"/>
    <w:rsid w:val="007E1547"/>
    <w:rsid w:val="007E1731"/>
    <w:rsid w:val="007E195E"/>
    <w:rsid w:val="007E1C0D"/>
    <w:rsid w:val="007E28AD"/>
    <w:rsid w:val="007E34FB"/>
    <w:rsid w:val="007E4370"/>
    <w:rsid w:val="007E4590"/>
    <w:rsid w:val="007E4836"/>
    <w:rsid w:val="007E4C82"/>
    <w:rsid w:val="007E4FA0"/>
    <w:rsid w:val="007E5416"/>
    <w:rsid w:val="007E60F0"/>
    <w:rsid w:val="007E636A"/>
    <w:rsid w:val="007E6675"/>
    <w:rsid w:val="007E683F"/>
    <w:rsid w:val="007E6874"/>
    <w:rsid w:val="007E6D3D"/>
    <w:rsid w:val="007E7445"/>
    <w:rsid w:val="007E7C21"/>
    <w:rsid w:val="007E7ED6"/>
    <w:rsid w:val="007F0130"/>
    <w:rsid w:val="007F0136"/>
    <w:rsid w:val="007F01B5"/>
    <w:rsid w:val="007F0252"/>
    <w:rsid w:val="007F0F66"/>
    <w:rsid w:val="007F12E0"/>
    <w:rsid w:val="007F1588"/>
    <w:rsid w:val="007F1ABB"/>
    <w:rsid w:val="007F25BA"/>
    <w:rsid w:val="007F3A47"/>
    <w:rsid w:val="007F3B94"/>
    <w:rsid w:val="007F3F2A"/>
    <w:rsid w:val="007F46C6"/>
    <w:rsid w:val="007F4A4B"/>
    <w:rsid w:val="007F4DA3"/>
    <w:rsid w:val="007F4FAA"/>
    <w:rsid w:val="007F5441"/>
    <w:rsid w:val="007F5688"/>
    <w:rsid w:val="007F5A4A"/>
    <w:rsid w:val="007F5B82"/>
    <w:rsid w:val="007F6559"/>
    <w:rsid w:val="007F6846"/>
    <w:rsid w:val="007F6DB8"/>
    <w:rsid w:val="007F7A04"/>
    <w:rsid w:val="008006B4"/>
    <w:rsid w:val="00801314"/>
    <w:rsid w:val="0080168E"/>
    <w:rsid w:val="00802378"/>
    <w:rsid w:val="00802968"/>
    <w:rsid w:val="008031E3"/>
    <w:rsid w:val="0080407A"/>
    <w:rsid w:val="00804653"/>
    <w:rsid w:val="00804798"/>
    <w:rsid w:val="00805272"/>
    <w:rsid w:val="0080582B"/>
    <w:rsid w:val="00806055"/>
    <w:rsid w:val="00806649"/>
    <w:rsid w:val="00806722"/>
    <w:rsid w:val="00806E7F"/>
    <w:rsid w:val="00807B00"/>
    <w:rsid w:val="00807E8E"/>
    <w:rsid w:val="0081009E"/>
    <w:rsid w:val="00811022"/>
    <w:rsid w:val="00811AE1"/>
    <w:rsid w:val="008126AF"/>
    <w:rsid w:val="0081276E"/>
    <w:rsid w:val="00812AE5"/>
    <w:rsid w:val="00812E54"/>
    <w:rsid w:val="008131FC"/>
    <w:rsid w:val="0081335B"/>
    <w:rsid w:val="00813C8C"/>
    <w:rsid w:val="00814117"/>
    <w:rsid w:val="00814187"/>
    <w:rsid w:val="0081478D"/>
    <w:rsid w:val="00814830"/>
    <w:rsid w:val="00815465"/>
    <w:rsid w:val="00815A0E"/>
    <w:rsid w:val="00815D4E"/>
    <w:rsid w:val="008162BF"/>
    <w:rsid w:val="0081717B"/>
    <w:rsid w:val="008175F3"/>
    <w:rsid w:val="00817818"/>
    <w:rsid w:val="008201E4"/>
    <w:rsid w:val="00820260"/>
    <w:rsid w:val="008209C8"/>
    <w:rsid w:val="00820C44"/>
    <w:rsid w:val="00820CC8"/>
    <w:rsid w:val="00821A00"/>
    <w:rsid w:val="00821A1C"/>
    <w:rsid w:val="00821BF3"/>
    <w:rsid w:val="00821FD1"/>
    <w:rsid w:val="0082201A"/>
    <w:rsid w:val="00822059"/>
    <w:rsid w:val="00822A50"/>
    <w:rsid w:val="00822A92"/>
    <w:rsid w:val="00822AC4"/>
    <w:rsid w:val="008239B3"/>
    <w:rsid w:val="00823AC4"/>
    <w:rsid w:val="00823F32"/>
    <w:rsid w:val="008240AA"/>
    <w:rsid w:val="00824EB0"/>
    <w:rsid w:val="008250D2"/>
    <w:rsid w:val="008262DE"/>
    <w:rsid w:val="0082710D"/>
    <w:rsid w:val="008274DF"/>
    <w:rsid w:val="00827659"/>
    <w:rsid w:val="0083011D"/>
    <w:rsid w:val="0083031F"/>
    <w:rsid w:val="00831203"/>
    <w:rsid w:val="0083170F"/>
    <w:rsid w:val="0083189E"/>
    <w:rsid w:val="00831E86"/>
    <w:rsid w:val="00832870"/>
    <w:rsid w:val="0083295E"/>
    <w:rsid w:val="00832C64"/>
    <w:rsid w:val="0083321E"/>
    <w:rsid w:val="008332B2"/>
    <w:rsid w:val="00833EFE"/>
    <w:rsid w:val="00834041"/>
    <w:rsid w:val="008344FD"/>
    <w:rsid w:val="00837516"/>
    <w:rsid w:val="00837624"/>
    <w:rsid w:val="00837A84"/>
    <w:rsid w:val="00837F91"/>
    <w:rsid w:val="0084105D"/>
    <w:rsid w:val="00841121"/>
    <w:rsid w:val="00841F75"/>
    <w:rsid w:val="00842391"/>
    <w:rsid w:val="00842558"/>
    <w:rsid w:val="00842B1B"/>
    <w:rsid w:val="00842CB8"/>
    <w:rsid w:val="00844832"/>
    <w:rsid w:val="00844A34"/>
    <w:rsid w:val="00844E8D"/>
    <w:rsid w:val="008459F3"/>
    <w:rsid w:val="00845AFF"/>
    <w:rsid w:val="00845DDA"/>
    <w:rsid w:val="00845F02"/>
    <w:rsid w:val="00846159"/>
    <w:rsid w:val="0084629C"/>
    <w:rsid w:val="008467B2"/>
    <w:rsid w:val="008474BC"/>
    <w:rsid w:val="00847539"/>
    <w:rsid w:val="00847A8B"/>
    <w:rsid w:val="00847EF1"/>
    <w:rsid w:val="00850742"/>
    <w:rsid w:val="008510E3"/>
    <w:rsid w:val="00851322"/>
    <w:rsid w:val="00851881"/>
    <w:rsid w:val="0085196D"/>
    <w:rsid w:val="00851DDA"/>
    <w:rsid w:val="00852151"/>
    <w:rsid w:val="00852317"/>
    <w:rsid w:val="008525DD"/>
    <w:rsid w:val="008530CE"/>
    <w:rsid w:val="008534FB"/>
    <w:rsid w:val="00853C12"/>
    <w:rsid w:val="008541CC"/>
    <w:rsid w:val="008542E9"/>
    <w:rsid w:val="00854772"/>
    <w:rsid w:val="00854F83"/>
    <w:rsid w:val="008557CC"/>
    <w:rsid w:val="008557F2"/>
    <w:rsid w:val="00856178"/>
    <w:rsid w:val="00856860"/>
    <w:rsid w:val="008568D1"/>
    <w:rsid w:val="008578E1"/>
    <w:rsid w:val="00857CA8"/>
    <w:rsid w:val="00860294"/>
    <w:rsid w:val="008605EA"/>
    <w:rsid w:val="00860F0A"/>
    <w:rsid w:val="008616E6"/>
    <w:rsid w:val="008619EA"/>
    <w:rsid w:val="00863FD7"/>
    <w:rsid w:val="00865CAA"/>
    <w:rsid w:val="00865D49"/>
    <w:rsid w:val="00866741"/>
    <w:rsid w:val="00867B6A"/>
    <w:rsid w:val="00867BC0"/>
    <w:rsid w:val="00867DBF"/>
    <w:rsid w:val="0087023A"/>
    <w:rsid w:val="0087040A"/>
    <w:rsid w:val="00870571"/>
    <w:rsid w:val="00870AB3"/>
    <w:rsid w:val="00873CC9"/>
    <w:rsid w:val="00873E51"/>
    <w:rsid w:val="00875A08"/>
    <w:rsid w:val="00875D2B"/>
    <w:rsid w:val="00875D9D"/>
    <w:rsid w:val="00875E1B"/>
    <w:rsid w:val="008764F2"/>
    <w:rsid w:val="00877005"/>
    <w:rsid w:val="008770C1"/>
    <w:rsid w:val="0088024F"/>
    <w:rsid w:val="00880543"/>
    <w:rsid w:val="008809C2"/>
    <w:rsid w:val="00880C87"/>
    <w:rsid w:val="00881343"/>
    <w:rsid w:val="008817A5"/>
    <w:rsid w:val="0088215A"/>
    <w:rsid w:val="00883338"/>
    <w:rsid w:val="00884418"/>
    <w:rsid w:val="00884D48"/>
    <w:rsid w:val="008853CB"/>
    <w:rsid w:val="00885581"/>
    <w:rsid w:val="008864D8"/>
    <w:rsid w:val="00886DFA"/>
    <w:rsid w:val="00886E72"/>
    <w:rsid w:val="008875A0"/>
    <w:rsid w:val="008875E3"/>
    <w:rsid w:val="00887858"/>
    <w:rsid w:val="00890518"/>
    <w:rsid w:val="008909C0"/>
    <w:rsid w:val="00890B8E"/>
    <w:rsid w:val="00890DC9"/>
    <w:rsid w:val="00891227"/>
    <w:rsid w:val="008925BE"/>
    <w:rsid w:val="00892E6A"/>
    <w:rsid w:val="00893632"/>
    <w:rsid w:val="00893A63"/>
    <w:rsid w:val="00893B3F"/>
    <w:rsid w:val="008949B1"/>
    <w:rsid w:val="00894D3F"/>
    <w:rsid w:val="00895640"/>
    <w:rsid w:val="00895FD7"/>
    <w:rsid w:val="0089671F"/>
    <w:rsid w:val="008967F9"/>
    <w:rsid w:val="00897A09"/>
    <w:rsid w:val="00897FC6"/>
    <w:rsid w:val="00897FD7"/>
    <w:rsid w:val="008A0899"/>
    <w:rsid w:val="008A08C7"/>
    <w:rsid w:val="008A12B1"/>
    <w:rsid w:val="008A1A19"/>
    <w:rsid w:val="008A1A31"/>
    <w:rsid w:val="008A1E48"/>
    <w:rsid w:val="008A2507"/>
    <w:rsid w:val="008A2764"/>
    <w:rsid w:val="008A288E"/>
    <w:rsid w:val="008A2A58"/>
    <w:rsid w:val="008A2E49"/>
    <w:rsid w:val="008A3A4A"/>
    <w:rsid w:val="008A41BE"/>
    <w:rsid w:val="008A4D9B"/>
    <w:rsid w:val="008A58EA"/>
    <w:rsid w:val="008A5922"/>
    <w:rsid w:val="008A6288"/>
    <w:rsid w:val="008A644B"/>
    <w:rsid w:val="008A6505"/>
    <w:rsid w:val="008A7746"/>
    <w:rsid w:val="008A7A54"/>
    <w:rsid w:val="008A7BE2"/>
    <w:rsid w:val="008B0250"/>
    <w:rsid w:val="008B05EB"/>
    <w:rsid w:val="008B0AD5"/>
    <w:rsid w:val="008B1061"/>
    <w:rsid w:val="008B18F3"/>
    <w:rsid w:val="008B1CE5"/>
    <w:rsid w:val="008B3B7D"/>
    <w:rsid w:val="008B3C37"/>
    <w:rsid w:val="008B4A8F"/>
    <w:rsid w:val="008B509A"/>
    <w:rsid w:val="008B55E6"/>
    <w:rsid w:val="008B6142"/>
    <w:rsid w:val="008B61C2"/>
    <w:rsid w:val="008B6376"/>
    <w:rsid w:val="008B693C"/>
    <w:rsid w:val="008B6D78"/>
    <w:rsid w:val="008B71B7"/>
    <w:rsid w:val="008B76AB"/>
    <w:rsid w:val="008B7FD1"/>
    <w:rsid w:val="008C0305"/>
    <w:rsid w:val="008C0D9D"/>
    <w:rsid w:val="008C1A4F"/>
    <w:rsid w:val="008C1FB0"/>
    <w:rsid w:val="008C2007"/>
    <w:rsid w:val="008C2430"/>
    <w:rsid w:val="008C2CFE"/>
    <w:rsid w:val="008C3574"/>
    <w:rsid w:val="008C3585"/>
    <w:rsid w:val="008C3824"/>
    <w:rsid w:val="008C383E"/>
    <w:rsid w:val="008C3E0A"/>
    <w:rsid w:val="008C4FD9"/>
    <w:rsid w:val="008C5D08"/>
    <w:rsid w:val="008C64C5"/>
    <w:rsid w:val="008C66D5"/>
    <w:rsid w:val="008C6FC3"/>
    <w:rsid w:val="008C787D"/>
    <w:rsid w:val="008C7B63"/>
    <w:rsid w:val="008C7DE7"/>
    <w:rsid w:val="008D0C29"/>
    <w:rsid w:val="008D1395"/>
    <w:rsid w:val="008D17C4"/>
    <w:rsid w:val="008D3D2E"/>
    <w:rsid w:val="008D4425"/>
    <w:rsid w:val="008D4534"/>
    <w:rsid w:val="008D5453"/>
    <w:rsid w:val="008D5C03"/>
    <w:rsid w:val="008D5D9B"/>
    <w:rsid w:val="008D5E6B"/>
    <w:rsid w:val="008D5E97"/>
    <w:rsid w:val="008D6050"/>
    <w:rsid w:val="008D64EF"/>
    <w:rsid w:val="008D6558"/>
    <w:rsid w:val="008D670E"/>
    <w:rsid w:val="008D76E3"/>
    <w:rsid w:val="008E042F"/>
    <w:rsid w:val="008E050F"/>
    <w:rsid w:val="008E08F7"/>
    <w:rsid w:val="008E11B9"/>
    <w:rsid w:val="008E20EA"/>
    <w:rsid w:val="008E23A6"/>
    <w:rsid w:val="008E3064"/>
    <w:rsid w:val="008E31A7"/>
    <w:rsid w:val="008E39E9"/>
    <w:rsid w:val="008E442C"/>
    <w:rsid w:val="008E44BA"/>
    <w:rsid w:val="008E4C44"/>
    <w:rsid w:val="008E4E1F"/>
    <w:rsid w:val="008E6704"/>
    <w:rsid w:val="008E6A0D"/>
    <w:rsid w:val="008E6F60"/>
    <w:rsid w:val="008F0945"/>
    <w:rsid w:val="008F0A03"/>
    <w:rsid w:val="008F1563"/>
    <w:rsid w:val="008F2017"/>
    <w:rsid w:val="008F2A96"/>
    <w:rsid w:val="008F3270"/>
    <w:rsid w:val="008F3A8C"/>
    <w:rsid w:val="008F3DC4"/>
    <w:rsid w:val="008F42E9"/>
    <w:rsid w:val="008F460E"/>
    <w:rsid w:val="008F4851"/>
    <w:rsid w:val="008F525E"/>
    <w:rsid w:val="008F55AC"/>
    <w:rsid w:val="008F5644"/>
    <w:rsid w:val="008F5948"/>
    <w:rsid w:val="008F6E1C"/>
    <w:rsid w:val="00900E4E"/>
    <w:rsid w:val="009022AC"/>
    <w:rsid w:val="00902724"/>
    <w:rsid w:val="009032DB"/>
    <w:rsid w:val="0090334B"/>
    <w:rsid w:val="0090356F"/>
    <w:rsid w:val="00903A61"/>
    <w:rsid w:val="00903B92"/>
    <w:rsid w:val="0090412E"/>
    <w:rsid w:val="00904C35"/>
    <w:rsid w:val="0090543B"/>
    <w:rsid w:val="00905BAF"/>
    <w:rsid w:val="0090613E"/>
    <w:rsid w:val="0090655F"/>
    <w:rsid w:val="0090682F"/>
    <w:rsid w:val="0090684B"/>
    <w:rsid w:val="00906953"/>
    <w:rsid w:val="009069AC"/>
    <w:rsid w:val="009069DA"/>
    <w:rsid w:val="009073C3"/>
    <w:rsid w:val="009074B9"/>
    <w:rsid w:val="00907522"/>
    <w:rsid w:val="00907E37"/>
    <w:rsid w:val="00907F98"/>
    <w:rsid w:val="00910410"/>
    <w:rsid w:val="00910D2E"/>
    <w:rsid w:val="00910F44"/>
    <w:rsid w:val="0091158A"/>
    <w:rsid w:val="009119EA"/>
    <w:rsid w:val="00911A72"/>
    <w:rsid w:val="00911B8C"/>
    <w:rsid w:val="00912AA2"/>
    <w:rsid w:val="009134F0"/>
    <w:rsid w:val="00913ABD"/>
    <w:rsid w:val="00914298"/>
    <w:rsid w:val="00914A3F"/>
    <w:rsid w:val="00914C61"/>
    <w:rsid w:val="00915D1E"/>
    <w:rsid w:val="00916F66"/>
    <w:rsid w:val="00917068"/>
    <w:rsid w:val="009170CE"/>
    <w:rsid w:val="009172C7"/>
    <w:rsid w:val="009178AB"/>
    <w:rsid w:val="00917D95"/>
    <w:rsid w:val="009201E2"/>
    <w:rsid w:val="009202E1"/>
    <w:rsid w:val="0092039F"/>
    <w:rsid w:val="00920DE8"/>
    <w:rsid w:val="00920FCD"/>
    <w:rsid w:val="009212F5"/>
    <w:rsid w:val="00921B2A"/>
    <w:rsid w:val="00921C76"/>
    <w:rsid w:val="00921FFE"/>
    <w:rsid w:val="009222EB"/>
    <w:rsid w:val="00922693"/>
    <w:rsid w:val="00923274"/>
    <w:rsid w:val="00923E76"/>
    <w:rsid w:val="00923F84"/>
    <w:rsid w:val="009253D4"/>
    <w:rsid w:val="0092553A"/>
    <w:rsid w:val="00925649"/>
    <w:rsid w:val="00926603"/>
    <w:rsid w:val="009269F8"/>
    <w:rsid w:val="00926F66"/>
    <w:rsid w:val="0093091B"/>
    <w:rsid w:val="00930EE1"/>
    <w:rsid w:val="00931022"/>
    <w:rsid w:val="00931311"/>
    <w:rsid w:val="00931B21"/>
    <w:rsid w:val="0093277A"/>
    <w:rsid w:val="00932D9C"/>
    <w:rsid w:val="00932E07"/>
    <w:rsid w:val="009336CE"/>
    <w:rsid w:val="00933AFC"/>
    <w:rsid w:val="00933BAA"/>
    <w:rsid w:val="0093457F"/>
    <w:rsid w:val="00934A4A"/>
    <w:rsid w:val="0093697B"/>
    <w:rsid w:val="009376FC"/>
    <w:rsid w:val="009379FB"/>
    <w:rsid w:val="0094013A"/>
    <w:rsid w:val="0094070A"/>
    <w:rsid w:val="00941D8A"/>
    <w:rsid w:val="00942385"/>
    <w:rsid w:val="009429EC"/>
    <w:rsid w:val="00942D86"/>
    <w:rsid w:val="00943068"/>
    <w:rsid w:val="0094311A"/>
    <w:rsid w:val="00943298"/>
    <w:rsid w:val="009442AC"/>
    <w:rsid w:val="00944EB7"/>
    <w:rsid w:val="009452DD"/>
    <w:rsid w:val="00945ADD"/>
    <w:rsid w:val="009466A0"/>
    <w:rsid w:val="00946A79"/>
    <w:rsid w:val="00946AFA"/>
    <w:rsid w:val="00947CEF"/>
    <w:rsid w:val="0095068D"/>
    <w:rsid w:val="00951006"/>
    <w:rsid w:val="00951502"/>
    <w:rsid w:val="00951F64"/>
    <w:rsid w:val="00952B12"/>
    <w:rsid w:val="009539CB"/>
    <w:rsid w:val="00953E6A"/>
    <w:rsid w:val="00953E90"/>
    <w:rsid w:val="00953ECF"/>
    <w:rsid w:val="009541B4"/>
    <w:rsid w:val="00954D03"/>
    <w:rsid w:val="009552A7"/>
    <w:rsid w:val="009554D8"/>
    <w:rsid w:val="00955792"/>
    <w:rsid w:val="00956995"/>
    <w:rsid w:val="00956C03"/>
    <w:rsid w:val="00956DFA"/>
    <w:rsid w:val="009570D4"/>
    <w:rsid w:val="00957243"/>
    <w:rsid w:val="00957AB1"/>
    <w:rsid w:val="00957F93"/>
    <w:rsid w:val="00960576"/>
    <w:rsid w:val="00960693"/>
    <w:rsid w:val="00960B36"/>
    <w:rsid w:val="0096113E"/>
    <w:rsid w:val="00961287"/>
    <w:rsid w:val="00961321"/>
    <w:rsid w:val="0096147E"/>
    <w:rsid w:val="00962777"/>
    <w:rsid w:val="009630C4"/>
    <w:rsid w:val="00963349"/>
    <w:rsid w:val="009633F7"/>
    <w:rsid w:val="00963A30"/>
    <w:rsid w:val="00963AEC"/>
    <w:rsid w:val="0096491D"/>
    <w:rsid w:val="009649EF"/>
    <w:rsid w:val="00965007"/>
    <w:rsid w:val="009665E3"/>
    <w:rsid w:val="00966756"/>
    <w:rsid w:val="00966E2C"/>
    <w:rsid w:val="009702E3"/>
    <w:rsid w:val="00970511"/>
    <w:rsid w:val="00970922"/>
    <w:rsid w:val="009711ED"/>
    <w:rsid w:val="0097176E"/>
    <w:rsid w:val="00972CB4"/>
    <w:rsid w:val="00973D04"/>
    <w:rsid w:val="0097460D"/>
    <w:rsid w:val="00974681"/>
    <w:rsid w:val="0097498A"/>
    <w:rsid w:val="00974998"/>
    <w:rsid w:val="00974B18"/>
    <w:rsid w:val="0097518B"/>
    <w:rsid w:val="00975640"/>
    <w:rsid w:val="00976168"/>
    <w:rsid w:val="009764AD"/>
    <w:rsid w:val="00976A4F"/>
    <w:rsid w:val="00976C7F"/>
    <w:rsid w:val="00976EF4"/>
    <w:rsid w:val="009811B3"/>
    <w:rsid w:val="009825E6"/>
    <w:rsid w:val="009827C7"/>
    <w:rsid w:val="00982A45"/>
    <w:rsid w:val="00982ED0"/>
    <w:rsid w:val="009831C0"/>
    <w:rsid w:val="009849F5"/>
    <w:rsid w:val="00984EF8"/>
    <w:rsid w:val="009854EC"/>
    <w:rsid w:val="0098564C"/>
    <w:rsid w:val="00985E03"/>
    <w:rsid w:val="00986580"/>
    <w:rsid w:val="009868ED"/>
    <w:rsid w:val="00987327"/>
    <w:rsid w:val="00987390"/>
    <w:rsid w:val="0098739D"/>
    <w:rsid w:val="0098752F"/>
    <w:rsid w:val="0098767E"/>
    <w:rsid w:val="009879F9"/>
    <w:rsid w:val="00990983"/>
    <w:rsid w:val="00990A7F"/>
    <w:rsid w:val="00990B5A"/>
    <w:rsid w:val="00990E86"/>
    <w:rsid w:val="00991D72"/>
    <w:rsid w:val="00991FA8"/>
    <w:rsid w:val="0099273D"/>
    <w:rsid w:val="00992E83"/>
    <w:rsid w:val="00992F36"/>
    <w:rsid w:val="009934A6"/>
    <w:rsid w:val="009938FB"/>
    <w:rsid w:val="009942F7"/>
    <w:rsid w:val="009943FF"/>
    <w:rsid w:val="00994C4E"/>
    <w:rsid w:val="00995CB3"/>
    <w:rsid w:val="009967FD"/>
    <w:rsid w:val="00997878"/>
    <w:rsid w:val="009A0094"/>
    <w:rsid w:val="009A02C4"/>
    <w:rsid w:val="009A1DA8"/>
    <w:rsid w:val="009A1DB9"/>
    <w:rsid w:val="009A3414"/>
    <w:rsid w:val="009A379A"/>
    <w:rsid w:val="009A38FB"/>
    <w:rsid w:val="009A3CDE"/>
    <w:rsid w:val="009A3EA0"/>
    <w:rsid w:val="009A428E"/>
    <w:rsid w:val="009A4FB3"/>
    <w:rsid w:val="009A547D"/>
    <w:rsid w:val="009A5594"/>
    <w:rsid w:val="009A5C95"/>
    <w:rsid w:val="009A619B"/>
    <w:rsid w:val="009A6EAC"/>
    <w:rsid w:val="009A77C0"/>
    <w:rsid w:val="009A7852"/>
    <w:rsid w:val="009B1133"/>
    <w:rsid w:val="009B1A50"/>
    <w:rsid w:val="009B1ED2"/>
    <w:rsid w:val="009B1FE1"/>
    <w:rsid w:val="009B22B3"/>
    <w:rsid w:val="009B230C"/>
    <w:rsid w:val="009B3331"/>
    <w:rsid w:val="009B3762"/>
    <w:rsid w:val="009B4B2C"/>
    <w:rsid w:val="009B509B"/>
    <w:rsid w:val="009B522D"/>
    <w:rsid w:val="009B588D"/>
    <w:rsid w:val="009B5A5A"/>
    <w:rsid w:val="009B634F"/>
    <w:rsid w:val="009B66B9"/>
    <w:rsid w:val="009B6DA6"/>
    <w:rsid w:val="009B6F2C"/>
    <w:rsid w:val="009B7DF4"/>
    <w:rsid w:val="009C079C"/>
    <w:rsid w:val="009C0AE9"/>
    <w:rsid w:val="009C15B1"/>
    <w:rsid w:val="009C1686"/>
    <w:rsid w:val="009C1C88"/>
    <w:rsid w:val="009C1D5D"/>
    <w:rsid w:val="009C2099"/>
    <w:rsid w:val="009C2135"/>
    <w:rsid w:val="009C279D"/>
    <w:rsid w:val="009C3239"/>
    <w:rsid w:val="009C33C9"/>
    <w:rsid w:val="009C3543"/>
    <w:rsid w:val="009C39B8"/>
    <w:rsid w:val="009C408D"/>
    <w:rsid w:val="009C48C2"/>
    <w:rsid w:val="009C4B88"/>
    <w:rsid w:val="009C4EB3"/>
    <w:rsid w:val="009C4EB8"/>
    <w:rsid w:val="009C54EA"/>
    <w:rsid w:val="009C565C"/>
    <w:rsid w:val="009C586C"/>
    <w:rsid w:val="009C59BA"/>
    <w:rsid w:val="009C59D5"/>
    <w:rsid w:val="009C6132"/>
    <w:rsid w:val="009C6694"/>
    <w:rsid w:val="009C6771"/>
    <w:rsid w:val="009C6EE4"/>
    <w:rsid w:val="009C7073"/>
    <w:rsid w:val="009C71D7"/>
    <w:rsid w:val="009C7559"/>
    <w:rsid w:val="009C77A1"/>
    <w:rsid w:val="009C781B"/>
    <w:rsid w:val="009C7959"/>
    <w:rsid w:val="009C7E7A"/>
    <w:rsid w:val="009C7EB1"/>
    <w:rsid w:val="009D04A7"/>
    <w:rsid w:val="009D0A3F"/>
    <w:rsid w:val="009D0A44"/>
    <w:rsid w:val="009D0C89"/>
    <w:rsid w:val="009D112E"/>
    <w:rsid w:val="009D1349"/>
    <w:rsid w:val="009D1AE6"/>
    <w:rsid w:val="009D2B31"/>
    <w:rsid w:val="009D2C53"/>
    <w:rsid w:val="009D34A8"/>
    <w:rsid w:val="009D3B97"/>
    <w:rsid w:val="009D3E9B"/>
    <w:rsid w:val="009D4A20"/>
    <w:rsid w:val="009D4FB6"/>
    <w:rsid w:val="009D54E6"/>
    <w:rsid w:val="009D5C66"/>
    <w:rsid w:val="009D62A6"/>
    <w:rsid w:val="009D6E76"/>
    <w:rsid w:val="009D7920"/>
    <w:rsid w:val="009E0022"/>
    <w:rsid w:val="009E0339"/>
    <w:rsid w:val="009E041D"/>
    <w:rsid w:val="009E0726"/>
    <w:rsid w:val="009E0A67"/>
    <w:rsid w:val="009E1EBB"/>
    <w:rsid w:val="009E2B4C"/>
    <w:rsid w:val="009E3288"/>
    <w:rsid w:val="009E4305"/>
    <w:rsid w:val="009E441D"/>
    <w:rsid w:val="009E4E53"/>
    <w:rsid w:val="009E4EA2"/>
    <w:rsid w:val="009E52DD"/>
    <w:rsid w:val="009E647F"/>
    <w:rsid w:val="009E6CCE"/>
    <w:rsid w:val="009E6DB9"/>
    <w:rsid w:val="009E7095"/>
    <w:rsid w:val="009E75DD"/>
    <w:rsid w:val="009F0250"/>
    <w:rsid w:val="009F04C9"/>
    <w:rsid w:val="009F06EF"/>
    <w:rsid w:val="009F0A12"/>
    <w:rsid w:val="009F0BF4"/>
    <w:rsid w:val="009F14E6"/>
    <w:rsid w:val="009F1A76"/>
    <w:rsid w:val="009F1BB3"/>
    <w:rsid w:val="009F21D5"/>
    <w:rsid w:val="009F22D9"/>
    <w:rsid w:val="009F2402"/>
    <w:rsid w:val="009F25C4"/>
    <w:rsid w:val="009F2641"/>
    <w:rsid w:val="009F266B"/>
    <w:rsid w:val="009F298D"/>
    <w:rsid w:val="009F2AF1"/>
    <w:rsid w:val="009F3E5F"/>
    <w:rsid w:val="009F3ECF"/>
    <w:rsid w:val="009F5970"/>
    <w:rsid w:val="009F5DB2"/>
    <w:rsid w:val="009F628F"/>
    <w:rsid w:val="009F6465"/>
    <w:rsid w:val="009F6D05"/>
    <w:rsid w:val="009F726D"/>
    <w:rsid w:val="009F7BEA"/>
    <w:rsid w:val="009F7C59"/>
    <w:rsid w:val="009F7C76"/>
    <w:rsid w:val="00A00014"/>
    <w:rsid w:val="00A0028B"/>
    <w:rsid w:val="00A003FA"/>
    <w:rsid w:val="00A00B17"/>
    <w:rsid w:val="00A00F3B"/>
    <w:rsid w:val="00A01928"/>
    <w:rsid w:val="00A01D09"/>
    <w:rsid w:val="00A02475"/>
    <w:rsid w:val="00A02531"/>
    <w:rsid w:val="00A02834"/>
    <w:rsid w:val="00A02AFD"/>
    <w:rsid w:val="00A0323E"/>
    <w:rsid w:val="00A03AC2"/>
    <w:rsid w:val="00A049BC"/>
    <w:rsid w:val="00A04F4C"/>
    <w:rsid w:val="00A05784"/>
    <w:rsid w:val="00A05F29"/>
    <w:rsid w:val="00A06879"/>
    <w:rsid w:val="00A0702A"/>
    <w:rsid w:val="00A10CA2"/>
    <w:rsid w:val="00A11D55"/>
    <w:rsid w:val="00A124FD"/>
    <w:rsid w:val="00A127E8"/>
    <w:rsid w:val="00A12872"/>
    <w:rsid w:val="00A131E9"/>
    <w:rsid w:val="00A13BEC"/>
    <w:rsid w:val="00A14620"/>
    <w:rsid w:val="00A14A61"/>
    <w:rsid w:val="00A15027"/>
    <w:rsid w:val="00A150CF"/>
    <w:rsid w:val="00A158F6"/>
    <w:rsid w:val="00A15C85"/>
    <w:rsid w:val="00A15F8E"/>
    <w:rsid w:val="00A167EF"/>
    <w:rsid w:val="00A16DB2"/>
    <w:rsid w:val="00A16DFE"/>
    <w:rsid w:val="00A1721F"/>
    <w:rsid w:val="00A2005A"/>
    <w:rsid w:val="00A20143"/>
    <w:rsid w:val="00A20738"/>
    <w:rsid w:val="00A214A3"/>
    <w:rsid w:val="00A21D24"/>
    <w:rsid w:val="00A228BA"/>
    <w:rsid w:val="00A22B39"/>
    <w:rsid w:val="00A2321D"/>
    <w:rsid w:val="00A23A38"/>
    <w:rsid w:val="00A23A8E"/>
    <w:rsid w:val="00A23CB3"/>
    <w:rsid w:val="00A23D89"/>
    <w:rsid w:val="00A243C6"/>
    <w:rsid w:val="00A248F5"/>
    <w:rsid w:val="00A24E9A"/>
    <w:rsid w:val="00A25905"/>
    <w:rsid w:val="00A268DA"/>
    <w:rsid w:val="00A26CD6"/>
    <w:rsid w:val="00A27049"/>
    <w:rsid w:val="00A271F1"/>
    <w:rsid w:val="00A274B6"/>
    <w:rsid w:val="00A27BA1"/>
    <w:rsid w:val="00A30091"/>
    <w:rsid w:val="00A30AD2"/>
    <w:rsid w:val="00A31916"/>
    <w:rsid w:val="00A31A4A"/>
    <w:rsid w:val="00A31A77"/>
    <w:rsid w:val="00A32223"/>
    <w:rsid w:val="00A32413"/>
    <w:rsid w:val="00A32B2B"/>
    <w:rsid w:val="00A33841"/>
    <w:rsid w:val="00A3460D"/>
    <w:rsid w:val="00A348CA"/>
    <w:rsid w:val="00A34F10"/>
    <w:rsid w:val="00A35A86"/>
    <w:rsid w:val="00A35C61"/>
    <w:rsid w:val="00A36740"/>
    <w:rsid w:val="00A36A59"/>
    <w:rsid w:val="00A40BBA"/>
    <w:rsid w:val="00A40F70"/>
    <w:rsid w:val="00A414F4"/>
    <w:rsid w:val="00A417BC"/>
    <w:rsid w:val="00A4182B"/>
    <w:rsid w:val="00A4224A"/>
    <w:rsid w:val="00A42A62"/>
    <w:rsid w:val="00A437CE"/>
    <w:rsid w:val="00A43F42"/>
    <w:rsid w:val="00A443EF"/>
    <w:rsid w:val="00A44757"/>
    <w:rsid w:val="00A44A27"/>
    <w:rsid w:val="00A44B0E"/>
    <w:rsid w:val="00A44BAC"/>
    <w:rsid w:val="00A44C36"/>
    <w:rsid w:val="00A4511B"/>
    <w:rsid w:val="00A45CE6"/>
    <w:rsid w:val="00A46423"/>
    <w:rsid w:val="00A46454"/>
    <w:rsid w:val="00A4646B"/>
    <w:rsid w:val="00A46CBD"/>
    <w:rsid w:val="00A46EFC"/>
    <w:rsid w:val="00A4761C"/>
    <w:rsid w:val="00A47740"/>
    <w:rsid w:val="00A478A2"/>
    <w:rsid w:val="00A50EA2"/>
    <w:rsid w:val="00A522A8"/>
    <w:rsid w:val="00A52F6F"/>
    <w:rsid w:val="00A52FAB"/>
    <w:rsid w:val="00A531FB"/>
    <w:rsid w:val="00A53D55"/>
    <w:rsid w:val="00A544B8"/>
    <w:rsid w:val="00A54C5A"/>
    <w:rsid w:val="00A54ED1"/>
    <w:rsid w:val="00A54F06"/>
    <w:rsid w:val="00A54F37"/>
    <w:rsid w:val="00A56105"/>
    <w:rsid w:val="00A56798"/>
    <w:rsid w:val="00A56815"/>
    <w:rsid w:val="00A56961"/>
    <w:rsid w:val="00A56CC1"/>
    <w:rsid w:val="00A56DCB"/>
    <w:rsid w:val="00A57160"/>
    <w:rsid w:val="00A57C43"/>
    <w:rsid w:val="00A60711"/>
    <w:rsid w:val="00A60EAA"/>
    <w:rsid w:val="00A61759"/>
    <w:rsid w:val="00A61935"/>
    <w:rsid w:val="00A61A25"/>
    <w:rsid w:val="00A626DF"/>
    <w:rsid w:val="00A6318C"/>
    <w:rsid w:val="00A641FF"/>
    <w:rsid w:val="00A642BE"/>
    <w:rsid w:val="00A64688"/>
    <w:rsid w:val="00A6472C"/>
    <w:rsid w:val="00A648CA"/>
    <w:rsid w:val="00A64953"/>
    <w:rsid w:val="00A649F6"/>
    <w:rsid w:val="00A6522D"/>
    <w:rsid w:val="00A6532D"/>
    <w:rsid w:val="00A65C9E"/>
    <w:rsid w:val="00A65DA5"/>
    <w:rsid w:val="00A667BD"/>
    <w:rsid w:val="00A667C3"/>
    <w:rsid w:val="00A6712F"/>
    <w:rsid w:val="00A6731D"/>
    <w:rsid w:val="00A67360"/>
    <w:rsid w:val="00A67A72"/>
    <w:rsid w:val="00A67BED"/>
    <w:rsid w:val="00A715E5"/>
    <w:rsid w:val="00A71720"/>
    <w:rsid w:val="00A720F5"/>
    <w:rsid w:val="00A72B05"/>
    <w:rsid w:val="00A72B0E"/>
    <w:rsid w:val="00A72C8B"/>
    <w:rsid w:val="00A737EF"/>
    <w:rsid w:val="00A73AFC"/>
    <w:rsid w:val="00A743F8"/>
    <w:rsid w:val="00A74415"/>
    <w:rsid w:val="00A74558"/>
    <w:rsid w:val="00A746B9"/>
    <w:rsid w:val="00A75501"/>
    <w:rsid w:val="00A75F88"/>
    <w:rsid w:val="00A76350"/>
    <w:rsid w:val="00A76463"/>
    <w:rsid w:val="00A76BDF"/>
    <w:rsid w:val="00A76D78"/>
    <w:rsid w:val="00A7736E"/>
    <w:rsid w:val="00A774FC"/>
    <w:rsid w:val="00A77A75"/>
    <w:rsid w:val="00A77C7E"/>
    <w:rsid w:val="00A77DC8"/>
    <w:rsid w:val="00A77DDA"/>
    <w:rsid w:val="00A77E75"/>
    <w:rsid w:val="00A8035F"/>
    <w:rsid w:val="00A803C7"/>
    <w:rsid w:val="00A80B2F"/>
    <w:rsid w:val="00A81723"/>
    <w:rsid w:val="00A82363"/>
    <w:rsid w:val="00A83A88"/>
    <w:rsid w:val="00A845EE"/>
    <w:rsid w:val="00A848BB"/>
    <w:rsid w:val="00A8497C"/>
    <w:rsid w:val="00A85359"/>
    <w:rsid w:val="00A85366"/>
    <w:rsid w:val="00A85618"/>
    <w:rsid w:val="00A8654D"/>
    <w:rsid w:val="00A86979"/>
    <w:rsid w:val="00A86981"/>
    <w:rsid w:val="00A86C05"/>
    <w:rsid w:val="00A86FDD"/>
    <w:rsid w:val="00A874D3"/>
    <w:rsid w:val="00A902A6"/>
    <w:rsid w:val="00A9035D"/>
    <w:rsid w:val="00A90908"/>
    <w:rsid w:val="00A90F6E"/>
    <w:rsid w:val="00A92448"/>
    <w:rsid w:val="00A92C4A"/>
    <w:rsid w:val="00A932E0"/>
    <w:rsid w:val="00A935E3"/>
    <w:rsid w:val="00A93615"/>
    <w:rsid w:val="00A9399B"/>
    <w:rsid w:val="00A93E32"/>
    <w:rsid w:val="00A9499D"/>
    <w:rsid w:val="00A94E32"/>
    <w:rsid w:val="00A95572"/>
    <w:rsid w:val="00A95706"/>
    <w:rsid w:val="00A9573A"/>
    <w:rsid w:val="00A95D1B"/>
    <w:rsid w:val="00A966AF"/>
    <w:rsid w:val="00A973AF"/>
    <w:rsid w:val="00A97BD6"/>
    <w:rsid w:val="00AA03DC"/>
    <w:rsid w:val="00AA07EF"/>
    <w:rsid w:val="00AA1007"/>
    <w:rsid w:val="00AA1A90"/>
    <w:rsid w:val="00AA1D8E"/>
    <w:rsid w:val="00AA1F41"/>
    <w:rsid w:val="00AA22EB"/>
    <w:rsid w:val="00AA2359"/>
    <w:rsid w:val="00AA2394"/>
    <w:rsid w:val="00AA2982"/>
    <w:rsid w:val="00AA33DC"/>
    <w:rsid w:val="00AA3518"/>
    <w:rsid w:val="00AA3AF5"/>
    <w:rsid w:val="00AA4487"/>
    <w:rsid w:val="00AA48CD"/>
    <w:rsid w:val="00AA636F"/>
    <w:rsid w:val="00AA63B2"/>
    <w:rsid w:val="00AA6F1D"/>
    <w:rsid w:val="00AA7111"/>
    <w:rsid w:val="00AA7A1D"/>
    <w:rsid w:val="00AA7D82"/>
    <w:rsid w:val="00AA7E08"/>
    <w:rsid w:val="00AA7E99"/>
    <w:rsid w:val="00AB00A0"/>
    <w:rsid w:val="00AB127A"/>
    <w:rsid w:val="00AB12E3"/>
    <w:rsid w:val="00AB12FE"/>
    <w:rsid w:val="00AB14FD"/>
    <w:rsid w:val="00AB1E73"/>
    <w:rsid w:val="00AB2461"/>
    <w:rsid w:val="00AB2E17"/>
    <w:rsid w:val="00AB31B5"/>
    <w:rsid w:val="00AB3DC8"/>
    <w:rsid w:val="00AB550E"/>
    <w:rsid w:val="00AB5839"/>
    <w:rsid w:val="00AB5EFD"/>
    <w:rsid w:val="00AB6F93"/>
    <w:rsid w:val="00AB71F0"/>
    <w:rsid w:val="00AB73D4"/>
    <w:rsid w:val="00AB7402"/>
    <w:rsid w:val="00AB788D"/>
    <w:rsid w:val="00AC0629"/>
    <w:rsid w:val="00AC0D8D"/>
    <w:rsid w:val="00AC116F"/>
    <w:rsid w:val="00AC17E7"/>
    <w:rsid w:val="00AC1A5A"/>
    <w:rsid w:val="00AC1AF1"/>
    <w:rsid w:val="00AC24BD"/>
    <w:rsid w:val="00AC2C33"/>
    <w:rsid w:val="00AC2E99"/>
    <w:rsid w:val="00AC3844"/>
    <w:rsid w:val="00AC39D1"/>
    <w:rsid w:val="00AC3A0C"/>
    <w:rsid w:val="00AC3CC5"/>
    <w:rsid w:val="00AC446F"/>
    <w:rsid w:val="00AC474A"/>
    <w:rsid w:val="00AC4C69"/>
    <w:rsid w:val="00AC504E"/>
    <w:rsid w:val="00AC6207"/>
    <w:rsid w:val="00AC6516"/>
    <w:rsid w:val="00AC772D"/>
    <w:rsid w:val="00AD0809"/>
    <w:rsid w:val="00AD0A6F"/>
    <w:rsid w:val="00AD157D"/>
    <w:rsid w:val="00AD1683"/>
    <w:rsid w:val="00AD17A7"/>
    <w:rsid w:val="00AD1852"/>
    <w:rsid w:val="00AD22C1"/>
    <w:rsid w:val="00AD23D8"/>
    <w:rsid w:val="00AD3494"/>
    <w:rsid w:val="00AD34BA"/>
    <w:rsid w:val="00AD4417"/>
    <w:rsid w:val="00AD4823"/>
    <w:rsid w:val="00AD4DF5"/>
    <w:rsid w:val="00AD4E03"/>
    <w:rsid w:val="00AD5F22"/>
    <w:rsid w:val="00AD627C"/>
    <w:rsid w:val="00AE0753"/>
    <w:rsid w:val="00AE0792"/>
    <w:rsid w:val="00AE0955"/>
    <w:rsid w:val="00AE0D53"/>
    <w:rsid w:val="00AE0EF7"/>
    <w:rsid w:val="00AE0FAD"/>
    <w:rsid w:val="00AE15C5"/>
    <w:rsid w:val="00AE1668"/>
    <w:rsid w:val="00AE201E"/>
    <w:rsid w:val="00AE2FD3"/>
    <w:rsid w:val="00AE30B4"/>
    <w:rsid w:val="00AE350D"/>
    <w:rsid w:val="00AE43A2"/>
    <w:rsid w:val="00AE55EA"/>
    <w:rsid w:val="00AE5620"/>
    <w:rsid w:val="00AE5A17"/>
    <w:rsid w:val="00AE5C8A"/>
    <w:rsid w:val="00AE601A"/>
    <w:rsid w:val="00AE62A7"/>
    <w:rsid w:val="00AE64F2"/>
    <w:rsid w:val="00AE6708"/>
    <w:rsid w:val="00AE6EA0"/>
    <w:rsid w:val="00AE7B63"/>
    <w:rsid w:val="00AF0825"/>
    <w:rsid w:val="00AF0EB7"/>
    <w:rsid w:val="00AF0F05"/>
    <w:rsid w:val="00AF1462"/>
    <w:rsid w:val="00AF16C2"/>
    <w:rsid w:val="00AF1708"/>
    <w:rsid w:val="00AF1866"/>
    <w:rsid w:val="00AF22BC"/>
    <w:rsid w:val="00AF29B7"/>
    <w:rsid w:val="00AF30E8"/>
    <w:rsid w:val="00AF3347"/>
    <w:rsid w:val="00AF36B6"/>
    <w:rsid w:val="00AF3AE4"/>
    <w:rsid w:val="00AF528E"/>
    <w:rsid w:val="00AF5308"/>
    <w:rsid w:val="00AF5320"/>
    <w:rsid w:val="00AF536D"/>
    <w:rsid w:val="00AF546C"/>
    <w:rsid w:val="00AF61B6"/>
    <w:rsid w:val="00AF6CAC"/>
    <w:rsid w:val="00AF6E0F"/>
    <w:rsid w:val="00AF770B"/>
    <w:rsid w:val="00AF7C2E"/>
    <w:rsid w:val="00B01525"/>
    <w:rsid w:val="00B01ACD"/>
    <w:rsid w:val="00B02649"/>
    <w:rsid w:val="00B02CC5"/>
    <w:rsid w:val="00B03550"/>
    <w:rsid w:val="00B03735"/>
    <w:rsid w:val="00B03B92"/>
    <w:rsid w:val="00B03D71"/>
    <w:rsid w:val="00B050AB"/>
    <w:rsid w:val="00B053A2"/>
    <w:rsid w:val="00B0568D"/>
    <w:rsid w:val="00B05F20"/>
    <w:rsid w:val="00B05FE6"/>
    <w:rsid w:val="00B1048F"/>
    <w:rsid w:val="00B1085B"/>
    <w:rsid w:val="00B1085E"/>
    <w:rsid w:val="00B11728"/>
    <w:rsid w:val="00B118B7"/>
    <w:rsid w:val="00B1338C"/>
    <w:rsid w:val="00B13549"/>
    <w:rsid w:val="00B1374F"/>
    <w:rsid w:val="00B14AE5"/>
    <w:rsid w:val="00B156F1"/>
    <w:rsid w:val="00B15784"/>
    <w:rsid w:val="00B158CB"/>
    <w:rsid w:val="00B15F81"/>
    <w:rsid w:val="00B15FFD"/>
    <w:rsid w:val="00B16868"/>
    <w:rsid w:val="00B1689D"/>
    <w:rsid w:val="00B16AC7"/>
    <w:rsid w:val="00B1759A"/>
    <w:rsid w:val="00B201E9"/>
    <w:rsid w:val="00B205A9"/>
    <w:rsid w:val="00B209D6"/>
    <w:rsid w:val="00B20B02"/>
    <w:rsid w:val="00B21B5F"/>
    <w:rsid w:val="00B220FE"/>
    <w:rsid w:val="00B22589"/>
    <w:rsid w:val="00B22D5E"/>
    <w:rsid w:val="00B24065"/>
    <w:rsid w:val="00B241B0"/>
    <w:rsid w:val="00B2452C"/>
    <w:rsid w:val="00B2470C"/>
    <w:rsid w:val="00B24C48"/>
    <w:rsid w:val="00B24EFB"/>
    <w:rsid w:val="00B25390"/>
    <w:rsid w:val="00B25518"/>
    <w:rsid w:val="00B264E3"/>
    <w:rsid w:val="00B26839"/>
    <w:rsid w:val="00B26DF5"/>
    <w:rsid w:val="00B27141"/>
    <w:rsid w:val="00B2744D"/>
    <w:rsid w:val="00B274B1"/>
    <w:rsid w:val="00B27838"/>
    <w:rsid w:val="00B27995"/>
    <w:rsid w:val="00B279DC"/>
    <w:rsid w:val="00B27D28"/>
    <w:rsid w:val="00B27D9D"/>
    <w:rsid w:val="00B27EFA"/>
    <w:rsid w:val="00B30022"/>
    <w:rsid w:val="00B30044"/>
    <w:rsid w:val="00B304D3"/>
    <w:rsid w:val="00B30762"/>
    <w:rsid w:val="00B30800"/>
    <w:rsid w:val="00B314FD"/>
    <w:rsid w:val="00B31BE2"/>
    <w:rsid w:val="00B31E12"/>
    <w:rsid w:val="00B36471"/>
    <w:rsid w:val="00B37824"/>
    <w:rsid w:val="00B37A06"/>
    <w:rsid w:val="00B37A78"/>
    <w:rsid w:val="00B37A92"/>
    <w:rsid w:val="00B404B9"/>
    <w:rsid w:val="00B40C08"/>
    <w:rsid w:val="00B40D9E"/>
    <w:rsid w:val="00B412BE"/>
    <w:rsid w:val="00B4140C"/>
    <w:rsid w:val="00B41EB8"/>
    <w:rsid w:val="00B41F3F"/>
    <w:rsid w:val="00B4218A"/>
    <w:rsid w:val="00B42AA4"/>
    <w:rsid w:val="00B4333B"/>
    <w:rsid w:val="00B43D72"/>
    <w:rsid w:val="00B44050"/>
    <w:rsid w:val="00B44485"/>
    <w:rsid w:val="00B4487A"/>
    <w:rsid w:val="00B44B05"/>
    <w:rsid w:val="00B44C87"/>
    <w:rsid w:val="00B44D99"/>
    <w:rsid w:val="00B44F87"/>
    <w:rsid w:val="00B4673E"/>
    <w:rsid w:val="00B46C9D"/>
    <w:rsid w:val="00B46E27"/>
    <w:rsid w:val="00B4728B"/>
    <w:rsid w:val="00B473EA"/>
    <w:rsid w:val="00B47725"/>
    <w:rsid w:val="00B478B1"/>
    <w:rsid w:val="00B500BF"/>
    <w:rsid w:val="00B51071"/>
    <w:rsid w:val="00B512B5"/>
    <w:rsid w:val="00B5185A"/>
    <w:rsid w:val="00B51895"/>
    <w:rsid w:val="00B51B1D"/>
    <w:rsid w:val="00B51E13"/>
    <w:rsid w:val="00B524F5"/>
    <w:rsid w:val="00B532D4"/>
    <w:rsid w:val="00B53F75"/>
    <w:rsid w:val="00B54AD9"/>
    <w:rsid w:val="00B550BF"/>
    <w:rsid w:val="00B556F3"/>
    <w:rsid w:val="00B55752"/>
    <w:rsid w:val="00B55F8C"/>
    <w:rsid w:val="00B5684D"/>
    <w:rsid w:val="00B5689B"/>
    <w:rsid w:val="00B56A53"/>
    <w:rsid w:val="00B574D8"/>
    <w:rsid w:val="00B575AD"/>
    <w:rsid w:val="00B579E4"/>
    <w:rsid w:val="00B6075C"/>
    <w:rsid w:val="00B61037"/>
    <w:rsid w:val="00B612E5"/>
    <w:rsid w:val="00B61338"/>
    <w:rsid w:val="00B627E9"/>
    <w:rsid w:val="00B65102"/>
    <w:rsid w:val="00B65401"/>
    <w:rsid w:val="00B65830"/>
    <w:rsid w:val="00B6647E"/>
    <w:rsid w:val="00B66A8F"/>
    <w:rsid w:val="00B67248"/>
    <w:rsid w:val="00B67BBD"/>
    <w:rsid w:val="00B701E1"/>
    <w:rsid w:val="00B704F1"/>
    <w:rsid w:val="00B70643"/>
    <w:rsid w:val="00B7077D"/>
    <w:rsid w:val="00B70B67"/>
    <w:rsid w:val="00B7132C"/>
    <w:rsid w:val="00B72600"/>
    <w:rsid w:val="00B727CB"/>
    <w:rsid w:val="00B72853"/>
    <w:rsid w:val="00B7293F"/>
    <w:rsid w:val="00B730E9"/>
    <w:rsid w:val="00B73690"/>
    <w:rsid w:val="00B73845"/>
    <w:rsid w:val="00B73A55"/>
    <w:rsid w:val="00B75184"/>
    <w:rsid w:val="00B7526E"/>
    <w:rsid w:val="00B759FE"/>
    <w:rsid w:val="00B764D4"/>
    <w:rsid w:val="00B768BD"/>
    <w:rsid w:val="00B776EB"/>
    <w:rsid w:val="00B8009A"/>
    <w:rsid w:val="00B800E7"/>
    <w:rsid w:val="00B802A9"/>
    <w:rsid w:val="00B8080D"/>
    <w:rsid w:val="00B8084E"/>
    <w:rsid w:val="00B80C33"/>
    <w:rsid w:val="00B81AC0"/>
    <w:rsid w:val="00B82C83"/>
    <w:rsid w:val="00B82FF9"/>
    <w:rsid w:val="00B8364F"/>
    <w:rsid w:val="00B8461A"/>
    <w:rsid w:val="00B8572E"/>
    <w:rsid w:val="00B85A4E"/>
    <w:rsid w:val="00B861FD"/>
    <w:rsid w:val="00B86478"/>
    <w:rsid w:val="00B874C2"/>
    <w:rsid w:val="00B875D7"/>
    <w:rsid w:val="00B87A45"/>
    <w:rsid w:val="00B9017D"/>
    <w:rsid w:val="00B901E4"/>
    <w:rsid w:val="00B904CC"/>
    <w:rsid w:val="00B9129F"/>
    <w:rsid w:val="00B91807"/>
    <w:rsid w:val="00B92817"/>
    <w:rsid w:val="00B928C4"/>
    <w:rsid w:val="00B92D7C"/>
    <w:rsid w:val="00B932FF"/>
    <w:rsid w:val="00B93688"/>
    <w:rsid w:val="00B93A9C"/>
    <w:rsid w:val="00B93ACA"/>
    <w:rsid w:val="00B9449B"/>
    <w:rsid w:val="00B944F3"/>
    <w:rsid w:val="00B94959"/>
    <w:rsid w:val="00B94A63"/>
    <w:rsid w:val="00B9617E"/>
    <w:rsid w:val="00B96730"/>
    <w:rsid w:val="00B96861"/>
    <w:rsid w:val="00B96DF3"/>
    <w:rsid w:val="00B97785"/>
    <w:rsid w:val="00B97DF5"/>
    <w:rsid w:val="00BA00B9"/>
    <w:rsid w:val="00BA060F"/>
    <w:rsid w:val="00BA0B68"/>
    <w:rsid w:val="00BA13EF"/>
    <w:rsid w:val="00BA14F3"/>
    <w:rsid w:val="00BA1549"/>
    <w:rsid w:val="00BA1E87"/>
    <w:rsid w:val="00BA22C2"/>
    <w:rsid w:val="00BA2C89"/>
    <w:rsid w:val="00BA32D4"/>
    <w:rsid w:val="00BA34C6"/>
    <w:rsid w:val="00BA368A"/>
    <w:rsid w:val="00BA66CE"/>
    <w:rsid w:val="00BA694B"/>
    <w:rsid w:val="00BA6A01"/>
    <w:rsid w:val="00BA6B01"/>
    <w:rsid w:val="00BA71DF"/>
    <w:rsid w:val="00BA71E9"/>
    <w:rsid w:val="00BA7348"/>
    <w:rsid w:val="00BA7642"/>
    <w:rsid w:val="00BB08FB"/>
    <w:rsid w:val="00BB18A1"/>
    <w:rsid w:val="00BB1CCE"/>
    <w:rsid w:val="00BB1ED6"/>
    <w:rsid w:val="00BB2088"/>
    <w:rsid w:val="00BB2834"/>
    <w:rsid w:val="00BB33FC"/>
    <w:rsid w:val="00BB38FE"/>
    <w:rsid w:val="00BB3AC0"/>
    <w:rsid w:val="00BB49B0"/>
    <w:rsid w:val="00BB50E9"/>
    <w:rsid w:val="00BB51C2"/>
    <w:rsid w:val="00BB5F60"/>
    <w:rsid w:val="00BB621D"/>
    <w:rsid w:val="00BB65D3"/>
    <w:rsid w:val="00BB6B3D"/>
    <w:rsid w:val="00BB7C48"/>
    <w:rsid w:val="00BB7DFF"/>
    <w:rsid w:val="00BC09AB"/>
    <w:rsid w:val="00BC11EE"/>
    <w:rsid w:val="00BC1D5E"/>
    <w:rsid w:val="00BC256C"/>
    <w:rsid w:val="00BC29F3"/>
    <w:rsid w:val="00BC2A0F"/>
    <w:rsid w:val="00BC2E38"/>
    <w:rsid w:val="00BC345F"/>
    <w:rsid w:val="00BC3AE2"/>
    <w:rsid w:val="00BC4360"/>
    <w:rsid w:val="00BC47F9"/>
    <w:rsid w:val="00BC4CC6"/>
    <w:rsid w:val="00BC5941"/>
    <w:rsid w:val="00BC5973"/>
    <w:rsid w:val="00BC59F3"/>
    <w:rsid w:val="00BC5C35"/>
    <w:rsid w:val="00BC68C8"/>
    <w:rsid w:val="00BC690D"/>
    <w:rsid w:val="00BC7D44"/>
    <w:rsid w:val="00BD06E8"/>
    <w:rsid w:val="00BD0916"/>
    <w:rsid w:val="00BD0C55"/>
    <w:rsid w:val="00BD1128"/>
    <w:rsid w:val="00BD153B"/>
    <w:rsid w:val="00BD18CA"/>
    <w:rsid w:val="00BD254F"/>
    <w:rsid w:val="00BD2BB5"/>
    <w:rsid w:val="00BD3883"/>
    <w:rsid w:val="00BD3A89"/>
    <w:rsid w:val="00BD3AEC"/>
    <w:rsid w:val="00BD41D8"/>
    <w:rsid w:val="00BD4AA9"/>
    <w:rsid w:val="00BD4EAA"/>
    <w:rsid w:val="00BD530C"/>
    <w:rsid w:val="00BD568D"/>
    <w:rsid w:val="00BD5E6E"/>
    <w:rsid w:val="00BD5F45"/>
    <w:rsid w:val="00BD6BF3"/>
    <w:rsid w:val="00BD6FD3"/>
    <w:rsid w:val="00BD7062"/>
    <w:rsid w:val="00BD781E"/>
    <w:rsid w:val="00BE02A1"/>
    <w:rsid w:val="00BE02C1"/>
    <w:rsid w:val="00BE0602"/>
    <w:rsid w:val="00BE0BDF"/>
    <w:rsid w:val="00BE0F3F"/>
    <w:rsid w:val="00BE144F"/>
    <w:rsid w:val="00BE19EE"/>
    <w:rsid w:val="00BE2D1C"/>
    <w:rsid w:val="00BE3137"/>
    <w:rsid w:val="00BE3556"/>
    <w:rsid w:val="00BE3AF5"/>
    <w:rsid w:val="00BE3E90"/>
    <w:rsid w:val="00BE5DE3"/>
    <w:rsid w:val="00BE6285"/>
    <w:rsid w:val="00BE6E76"/>
    <w:rsid w:val="00BE7669"/>
    <w:rsid w:val="00BE767E"/>
    <w:rsid w:val="00BE7C26"/>
    <w:rsid w:val="00BF0913"/>
    <w:rsid w:val="00BF0C0A"/>
    <w:rsid w:val="00BF100F"/>
    <w:rsid w:val="00BF1955"/>
    <w:rsid w:val="00BF2608"/>
    <w:rsid w:val="00BF28BA"/>
    <w:rsid w:val="00BF2A58"/>
    <w:rsid w:val="00BF3F93"/>
    <w:rsid w:val="00BF4E79"/>
    <w:rsid w:val="00BF4F14"/>
    <w:rsid w:val="00BF4FAB"/>
    <w:rsid w:val="00BF5255"/>
    <w:rsid w:val="00BF5ACD"/>
    <w:rsid w:val="00BF5D10"/>
    <w:rsid w:val="00BF6A79"/>
    <w:rsid w:val="00BF729C"/>
    <w:rsid w:val="00BF7CBB"/>
    <w:rsid w:val="00C00108"/>
    <w:rsid w:val="00C003C8"/>
    <w:rsid w:val="00C00BF5"/>
    <w:rsid w:val="00C00F95"/>
    <w:rsid w:val="00C011CF"/>
    <w:rsid w:val="00C019AD"/>
    <w:rsid w:val="00C01A55"/>
    <w:rsid w:val="00C01AE3"/>
    <w:rsid w:val="00C02420"/>
    <w:rsid w:val="00C02D80"/>
    <w:rsid w:val="00C04A48"/>
    <w:rsid w:val="00C05A6B"/>
    <w:rsid w:val="00C05BDB"/>
    <w:rsid w:val="00C066E3"/>
    <w:rsid w:val="00C06C0E"/>
    <w:rsid w:val="00C07474"/>
    <w:rsid w:val="00C077B0"/>
    <w:rsid w:val="00C079CD"/>
    <w:rsid w:val="00C07FAC"/>
    <w:rsid w:val="00C10E40"/>
    <w:rsid w:val="00C10FC9"/>
    <w:rsid w:val="00C1135F"/>
    <w:rsid w:val="00C11747"/>
    <w:rsid w:val="00C1209F"/>
    <w:rsid w:val="00C1214B"/>
    <w:rsid w:val="00C12AE1"/>
    <w:rsid w:val="00C12C17"/>
    <w:rsid w:val="00C13336"/>
    <w:rsid w:val="00C139CB"/>
    <w:rsid w:val="00C13ADC"/>
    <w:rsid w:val="00C143C2"/>
    <w:rsid w:val="00C1446C"/>
    <w:rsid w:val="00C16131"/>
    <w:rsid w:val="00C17425"/>
    <w:rsid w:val="00C17DC8"/>
    <w:rsid w:val="00C2109E"/>
    <w:rsid w:val="00C21BD8"/>
    <w:rsid w:val="00C22084"/>
    <w:rsid w:val="00C22317"/>
    <w:rsid w:val="00C2266C"/>
    <w:rsid w:val="00C22946"/>
    <w:rsid w:val="00C2327F"/>
    <w:rsid w:val="00C232FA"/>
    <w:rsid w:val="00C236AC"/>
    <w:rsid w:val="00C23862"/>
    <w:rsid w:val="00C23CA3"/>
    <w:rsid w:val="00C24315"/>
    <w:rsid w:val="00C25308"/>
    <w:rsid w:val="00C2562B"/>
    <w:rsid w:val="00C25DDD"/>
    <w:rsid w:val="00C26057"/>
    <w:rsid w:val="00C260AF"/>
    <w:rsid w:val="00C261AA"/>
    <w:rsid w:val="00C26F64"/>
    <w:rsid w:val="00C27294"/>
    <w:rsid w:val="00C27332"/>
    <w:rsid w:val="00C27D7B"/>
    <w:rsid w:val="00C30414"/>
    <w:rsid w:val="00C3116E"/>
    <w:rsid w:val="00C32088"/>
    <w:rsid w:val="00C3301C"/>
    <w:rsid w:val="00C3358E"/>
    <w:rsid w:val="00C34295"/>
    <w:rsid w:val="00C349A6"/>
    <w:rsid w:val="00C35AB6"/>
    <w:rsid w:val="00C36BC4"/>
    <w:rsid w:val="00C37009"/>
    <w:rsid w:val="00C37818"/>
    <w:rsid w:val="00C37C3D"/>
    <w:rsid w:val="00C424F6"/>
    <w:rsid w:val="00C42933"/>
    <w:rsid w:val="00C429FF"/>
    <w:rsid w:val="00C443A0"/>
    <w:rsid w:val="00C44912"/>
    <w:rsid w:val="00C44A7B"/>
    <w:rsid w:val="00C456D5"/>
    <w:rsid w:val="00C45DA2"/>
    <w:rsid w:val="00C461BB"/>
    <w:rsid w:val="00C47683"/>
    <w:rsid w:val="00C50C40"/>
    <w:rsid w:val="00C50E8B"/>
    <w:rsid w:val="00C51346"/>
    <w:rsid w:val="00C524B8"/>
    <w:rsid w:val="00C529F8"/>
    <w:rsid w:val="00C52B2E"/>
    <w:rsid w:val="00C52BD5"/>
    <w:rsid w:val="00C52E4D"/>
    <w:rsid w:val="00C536D1"/>
    <w:rsid w:val="00C536FF"/>
    <w:rsid w:val="00C53A2D"/>
    <w:rsid w:val="00C53CFF"/>
    <w:rsid w:val="00C544E1"/>
    <w:rsid w:val="00C54B29"/>
    <w:rsid w:val="00C5597F"/>
    <w:rsid w:val="00C55BBA"/>
    <w:rsid w:val="00C55BFF"/>
    <w:rsid w:val="00C560CE"/>
    <w:rsid w:val="00C562B2"/>
    <w:rsid w:val="00C5673E"/>
    <w:rsid w:val="00C56E27"/>
    <w:rsid w:val="00C573EE"/>
    <w:rsid w:val="00C57A72"/>
    <w:rsid w:val="00C57D15"/>
    <w:rsid w:val="00C60333"/>
    <w:rsid w:val="00C60A59"/>
    <w:rsid w:val="00C6109B"/>
    <w:rsid w:val="00C61A37"/>
    <w:rsid w:val="00C61E34"/>
    <w:rsid w:val="00C6284F"/>
    <w:rsid w:val="00C62BD2"/>
    <w:rsid w:val="00C62CAA"/>
    <w:rsid w:val="00C62ED0"/>
    <w:rsid w:val="00C63542"/>
    <w:rsid w:val="00C63E22"/>
    <w:rsid w:val="00C64256"/>
    <w:rsid w:val="00C6428F"/>
    <w:rsid w:val="00C64900"/>
    <w:rsid w:val="00C652D5"/>
    <w:rsid w:val="00C6653B"/>
    <w:rsid w:val="00C665C9"/>
    <w:rsid w:val="00C66E1B"/>
    <w:rsid w:val="00C671D2"/>
    <w:rsid w:val="00C67294"/>
    <w:rsid w:val="00C705FC"/>
    <w:rsid w:val="00C707F0"/>
    <w:rsid w:val="00C70AAA"/>
    <w:rsid w:val="00C70E73"/>
    <w:rsid w:val="00C71163"/>
    <w:rsid w:val="00C7153A"/>
    <w:rsid w:val="00C7166D"/>
    <w:rsid w:val="00C718AD"/>
    <w:rsid w:val="00C71B70"/>
    <w:rsid w:val="00C725CC"/>
    <w:rsid w:val="00C72BCD"/>
    <w:rsid w:val="00C72D65"/>
    <w:rsid w:val="00C73158"/>
    <w:rsid w:val="00C7321F"/>
    <w:rsid w:val="00C74118"/>
    <w:rsid w:val="00C7437E"/>
    <w:rsid w:val="00C759E1"/>
    <w:rsid w:val="00C75AF4"/>
    <w:rsid w:val="00C7654B"/>
    <w:rsid w:val="00C80322"/>
    <w:rsid w:val="00C806AB"/>
    <w:rsid w:val="00C808FD"/>
    <w:rsid w:val="00C80C73"/>
    <w:rsid w:val="00C812FF"/>
    <w:rsid w:val="00C81C69"/>
    <w:rsid w:val="00C81DA2"/>
    <w:rsid w:val="00C81FC9"/>
    <w:rsid w:val="00C820DD"/>
    <w:rsid w:val="00C82379"/>
    <w:rsid w:val="00C83428"/>
    <w:rsid w:val="00C83754"/>
    <w:rsid w:val="00C84388"/>
    <w:rsid w:val="00C8451B"/>
    <w:rsid w:val="00C84552"/>
    <w:rsid w:val="00C84FA3"/>
    <w:rsid w:val="00C852B9"/>
    <w:rsid w:val="00C8533D"/>
    <w:rsid w:val="00C85835"/>
    <w:rsid w:val="00C8621F"/>
    <w:rsid w:val="00C918A7"/>
    <w:rsid w:val="00C91D79"/>
    <w:rsid w:val="00C91E83"/>
    <w:rsid w:val="00C92F38"/>
    <w:rsid w:val="00C93653"/>
    <w:rsid w:val="00C93CB8"/>
    <w:rsid w:val="00C94AE0"/>
    <w:rsid w:val="00C94AEB"/>
    <w:rsid w:val="00C955D8"/>
    <w:rsid w:val="00C95C89"/>
    <w:rsid w:val="00C95ED3"/>
    <w:rsid w:val="00C9767C"/>
    <w:rsid w:val="00C97717"/>
    <w:rsid w:val="00C97FA5"/>
    <w:rsid w:val="00CA0EB6"/>
    <w:rsid w:val="00CA1155"/>
    <w:rsid w:val="00CA17F7"/>
    <w:rsid w:val="00CA21F0"/>
    <w:rsid w:val="00CA2246"/>
    <w:rsid w:val="00CA31BE"/>
    <w:rsid w:val="00CA323F"/>
    <w:rsid w:val="00CA36A6"/>
    <w:rsid w:val="00CA3999"/>
    <w:rsid w:val="00CA4BCD"/>
    <w:rsid w:val="00CA4C10"/>
    <w:rsid w:val="00CA5229"/>
    <w:rsid w:val="00CA54DF"/>
    <w:rsid w:val="00CA67A5"/>
    <w:rsid w:val="00CA6818"/>
    <w:rsid w:val="00CA6A80"/>
    <w:rsid w:val="00CA7A4B"/>
    <w:rsid w:val="00CA7D20"/>
    <w:rsid w:val="00CB1296"/>
    <w:rsid w:val="00CB19E3"/>
    <w:rsid w:val="00CB1BC1"/>
    <w:rsid w:val="00CB201C"/>
    <w:rsid w:val="00CB21C0"/>
    <w:rsid w:val="00CB2A34"/>
    <w:rsid w:val="00CB2D96"/>
    <w:rsid w:val="00CB35A8"/>
    <w:rsid w:val="00CB4B36"/>
    <w:rsid w:val="00CB4FBE"/>
    <w:rsid w:val="00CB569D"/>
    <w:rsid w:val="00CB59AE"/>
    <w:rsid w:val="00CB5BB0"/>
    <w:rsid w:val="00CB650F"/>
    <w:rsid w:val="00CB70B0"/>
    <w:rsid w:val="00CB7A12"/>
    <w:rsid w:val="00CB7B45"/>
    <w:rsid w:val="00CB7B4A"/>
    <w:rsid w:val="00CB7C0F"/>
    <w:rsid w:val="00CB7E17"/>
    <w:rsid w:val="00CC0137"/>
    <w:rsid w:val="00CC04F5"/>
    <w:rsid w:val="00CC0EE4"/>
    <w:rsid w:val="00CC1488"/>
    <w:rsid w:val="00CC1EC2"/>
    <w:rsid w:val="00CC27AF"/>
    <w:rsid w:val="00CC28C6"/>
    <w:rsid w:val="00CC2C83"/>
    <w:rsid w:val="00CC2E86"/>
    <w:rsid w:val="00CC3D9E"/>
    <w:rsid w:val="00CC3E82"/>
    <w:rsid w:val="00CC3FF9"/>
    <w:rsid w:val="00CC4593"/>
    <w:rsid w:val="00CC4978"/>
    <w:rsid w:val="00CC51AD"/>
    <w:rsid w:val="00CC51CE"/>
    <w:rsid w:val="00CC57CA"/>
    <w:rsid w:val="00CC5E37"/>
    <w:rsid w:val="00CC66F2"/>
    <w:rsid w:val="00CC684C"/>
    <w:rsid w:val="00CC7899"/>
    <w:rsid w:val="00CC7FFB"/>
    <w:rsid w:val="00CD02AC"/>
    <w:rsid w:val="00CD09A4"/>
    <w:rsid w:val="00CD0B00"/>
    <w:rsid w:val="00CD0B24"/>
    <w:rsid w:val="00CD202A"/>
    <w:rsid w:val="00CD2277"/>
    <w:rsid w:val="00CD440F"/>
    <w:rsid w:val="00CD4A72"/>
    <w:rsid w:val="00CD5234"/>
    <w:rsid w:val="00CD6085"/>
    <w:rsid w:val="00CD6958"/>
    <w:rsid w:val="00CD6EB9"/>
    <w:rsid w:val="00CE05A6"/>
    <w:rsid w:val="00CE1552"/>
    <w:rsid w:val="00CE1A90"/>
    <w:rsid w:val="00CE1EA6"/>
    <w:rsid w:val="00CE21EC"/>
    <w:rsid w:val="00CE2DF1"/>
    <w:rsid w:val="00CE382F"/>
    <w:rsid w:val="00CE4168"/>
    <w:rsid w:val="00CE4B37"/>
    <w:rsid w:val="00CE4B7F"/>
    <w:rsid w:val="00CE4D4F"/>
    <w:rsid w:val="00CE5799"/>
    <w:rsid w:val="00CE592B"/>
    <w:rsid w:val="00CE5ACA"/>
    <w:rsid w:val="00CE631C"/>
    <w:rsid w:val="00CE636E"/>
    <w:rsid w:val="00CE6F6B"/>
    <w:rsid w:val="00CE7C5F"/>
    <w:rsid w:val="00CE7E64"/>
    <w:rsid w:val="00CE7F91"/>
    <w:rsid w:val="00CF0285"/>
    <w:rsid w:val="00CF08C4"/>
    <w:rsid w:val="00CF0965"/>
    <w:rsid w:val="00CF0E90"/>
    <w:rsid w:val="00CF2210"/>
    <w:rsid w:val="00CF2701"/>
    <w:rsid w:val="00CF27DE"/>
    <w:rsid w:val="00CF3137"/>
    <w:rsid w:val="00CF4069"/>
    <w:rsid w:val="00CF473C"/>
    <w:rsid w:val="00CF4D19"/>
    <w:rsid w:val="00CF5179"/>
    <w:rsid w:val="00CF5237"/>
    <w:rsid w:val="00CF5312"/>
    <w:rsid w:val="00CF58C8"/>
    <w:rsid w:val="00CF5964"/>
    <w:rsid w:val="00D00299"/>
    <w:rsid w:val="00D003B8"/>
    <w:rsid w:val="00D00448"/>
    <w:rsid w:val="00D00B87"/>
    <w:rsid w:val="00D01086"/>
    <w:rsid w:val="00D01F9F"/>
    <w:rsid w:val="00D02DB7"/>
    <w:rsid w:val="00D033E0"/>
    <w:rsid w:val="00D03794"/>
    <w:rsid w:val="00D040E3"/>
    <w:rsid w:val="00D04E3C"/>
    <w:rsid w:val="00D055FA"/>
    <w:rsid w:val="00D05E14"/>
    <w:rsid w:val="00D06BCB"/>
    <w:rsid w:val="00D06FE7"/>
    <w:rsid w:val="00D100E2"/>
    <w:rsid w:val="00D11C9E"/>
    <w:rsid w:val="00D123BC"/>
    <w:rsid w:val="00D1259B"/>
    <w:rsid w:val="00D125BB"/>
    <w:rsid w:val="00D13049"/>
    <w:rsid w:val="00D141F0"/>
    <w:rsid w:val="00D1437E"/>
    <w:rsid w:val="00D14433"/>
    <w:rsid w:val="00D14556"/>
    <w:rsid w:val="00D1491A"/>
    <w:rsid w:val="00D153F4"/>
    <w:rsid w:val="00D1606D"/>
    <w:rsid w:val="00D1656E"/>
    <w:rsid w:val="00D16612"/>
    <w:rsid w:val="00D174A6"/>
    <w:rsid w:val="00D17FCE"/>
    <w:rsid w:val="00D2012E"/>
    <w:rsid w:val="00D20224"/>
    <w:rsid w:val="00D20346"/>
    <w:rsid w:val="00D2077C"/>
    <w:rsid w:val="00D2082C"/>
    <w:rsid w:val="00D20E71"/>
    <w:rsid w:val="00D2115D"/>
    <w:rsid w:val="00D21A93"/>
    <w:rsid w:val="00D22AAB"/>
    <w:rsid w:val="00D22B0D"/>
    <w:rsid w:val="00D2362A"/>
    <w:rsid w:val="00D245CB"/>
    <w:rsid w:val="00D2474F"/>
    <w:rsid w:val="00D24C84"/>
    <w:rsid w:val="00D24D87"/>
    <w:rsid w:val="00D25424"/>
    <w:rsid w:val="00D25476"/>
    <w:rsid w:val="00D25875"/>
    <w:rsid w:val="00D25ACD"/>
    <w:rsid w:val="00D275BD"/>
    <w:rsid w:val="00D27828"/>
    <w:rsid w:val="00D27F1C"/>
    <w:rsid w:val="00D30CB4"/>
    <w:rsid w:val="00D31F1C"/>
    <w:rsid w:val="00D328DF"/>
    <w:rsid w:val="00D32AAE"/>
    <w:rsid w:val="00D32F58"/>
    <w:rsid w:val="00D33079"/>
    <w:rsid w:val="00D339A8"/>
    <w:rsid w:val="00D33ED4"/>
    <w:rsid w:val="00D34BA3"/>
    <w:rsid w:val="00D377D5"/>
    <w:rsid w:val="00D400CE"/>
    <w:rsid w:val="00D401D5"/>
    <w:rsid w:val="00D40FCA"/>
    <w:rsid w:val="00D4149F"/>
    <w:rsid w:val="00D419A6"/>
    <w:rsid w:val="00D43709"/>
    <w:rsid w:val="00D437CE"/>
    <w:rsid w:val="00D438B0"/>
    <w:rsid w:val="00D43BCE"/>
    <w:rsid w:val="00D43BEA"/>
    <w:rsid w:val="00D43D0B"/>
    <w:rsid w:val="00D443ED"/>
    <w:rsid w:val="00D4441E"/>
    <w:rsid w:val="00D45755"/>
    <w:rsid w:val="00D45997"/>
    <w:rsid w:val="00D45EFD"/>
    <w:rsid w:val="00D51374"/>
    <w:rsid w:val="00D51A57"/>
    <w:rsid w:val="00D51FA1"/>
    <w:rsid w:val="00D52632"/>
    <w:rsid w:val="00D52671"/>
    <w:rsid w:val="00D529ED"/>
    <w:rsid w:val="00D52A97"/>
    <w:rsid w:val="00D52D25"/>
    <w:rsid w:val="00D530EA"/>
    <w:rsid w:val="00D531AA"/>
    <w:rsid w:val="00D5332B"/>
    <w:rsid w:val="00D53574"/>
    <w:rsid w:val="00D536CD"/>
    <w:rsid w:val="00D53E5C"/>
    <w:rsid w:val="00D54B73"/>
    <w:rsid w:val="00D552D9"/>
    <w:rsid w:val="00D55AAE"/>
    <w:rsid w:val="00D55D5F"/>
    <w:rsid w:val="00D57412"/>
    <w:rsid w:val="00D574A5"/>
    <w:rsid w:val="00D5794B"/>
    <w:rsid w:val="00D57ACF"/>
    <w:rsid w:val="00D57D5B"/>
    <w:rsid w:val="00D604C2"/>
    <w:rsid w:val="00D60773"/>
    <w:rsid w:val="00D60988"/>
    <w:rsid w:val="00D60AB0"/>
    <w:rsid w:val="00D623A7"/>
    <w:rsid w:val="00D63132"/>
    <w:rsid w:val="00D631CB"/>
    <w:rsid w:val="00D63403"/>
    <w:rsid w:val="00D63778"/>
    <w:rsid w:val="00D6380D"/>
    <w:rsid w:val="00D638B5"/>
    <w:rsid w:val="00D64572"/>
    <w:rsid w:val="00D646FC"/>
    <w:rsid w:val="00D64E68"/>
    <w:rsid w:val="00D6523D"/>
    <w:rsid w:val="00D65F23"/>
    <w:rsid w:val="00D66216"/>
    <w:rsid w:val="00D66373"/>
    <w:rsid w:val="00D673DC"/>
    <w:rsid w:val="00D67A25"/>
    <w:rsid w:val="00D67BA4"/>
    <w:rsid w:val="00D70571"/>
    <w:rsid w:val="00D70903"/>
    <w:rsid w:val="00D71A44"/>
    <w:rsid w:val="00D71D94"/>
    <w:rsid w:val="00D71DD6"/>
    <w:rsid w:val="00D7214D"/>
    <w:rsid w:val="00D721E0"/>
    <w:rsid w:val="00D72BA0"/>
    <w:rsid w:val="00D73001"/>
    <w:rsid w:val="00D738A8"/>
    <w:rsid w:val="00D73CD7"/>
    <w:rsid w:val="00D73CF3"/>
    <w:rsid w:val="00D73DB6"/>
    <w:rsid w:val="00D7464A"/>
    <w:rsid w:val="00D74997"/>
    <w:rsid w:val="00D74A0C"/>
    <w:rsid w:val="00D74D31"/>
    <w:rsid w:val="00D75008"/>
    <w:rsid w:val="00D75028"/>
    <w:rsid w:val="00D7503D"/>
    <w:rsid w:val="00D76293"/>
    <w:rsid w:val="00D76971"/>
    <w:rsid w:val="00D76AC7"/>
    <w:rsid w:val="00D76B4E"/>
    <w:rsid w:val="00D8124A"/>
    <w:rsid w:val="00D81C1C"/>
    <w:rsid w:val="00D82308"/>
    <w:rsid w:val="00D82B16"/>
    <w:rsid w:val="00D833B3"/>
    <w:rsid w:val="00D83436"/>
    <w:rsid w:val="00D83E3E"/>
    <w:rsid w:val="00D85F27"/>
    <w:rsid w:val="00D862AC"/>
    <w:rsid w:val="00D87292"/>
    <w:rsid w:val="00D879AE"/>
    <w:rsid w:val="00D87E33"/>
    <w:rsid w:val="00D902A6"/>
    <w:rsid w:val="00D903D4"/>
    <w:rsid w:val="00D90B47"/>
    <w:rsid w:val="00D910A1"/>
    <w:rsid w:val="00D92E9A"/>
    <w:rsid w:val="00D9302E"/>
    <w:rsid w:val="00D93930"/>
    <w:rsid w:val="00D93F13"/>
    <w:rsid w:val="00D94748"/>
    <w:rsid w:val="00D95083"/>
    <w:rsid w:val="00D95238"/>
    <w:rsid w:val="00D963BB"/>
    <w:rsid w:val="00D96A95"/>
    <w:rsid w:val="00D97216"/>
    <w:rsid w:val="00D973F0"/>
    <w:rsid w:val="00D9779F"/>
    <w:rsid w:val="00D97AA5"/>
    <w:rsid w:val="00DA0092"/>
    <w:rsid w:val="00DA0EAF"/>
    <w:rsid w:val="00DA11D7"/>
    <w:rsid w:val="00DA1945"/>
    <w:rsid w:val="00DA25C9"/>
    <w:rsid w:val="00DA2702"/>
    <w:rsid w:val="00DA30A1"/>
    <w:rsid w:val="00DA3513"/>
    <w:rsid w:val="00DA43D8"/>
    <w:rsid w:val="00DA4C36"/>
    <w:rsid w:val="00DA511F"/>
    <w:rsid w:val="00DA5364"/>
    <w:rsid w:val="00DA69A1"/>
    <w:rsid w:val="00DA7286"/>
    <w:rsid w:val="00DB067A"/>
    <w:rsid w:val="00DB081F"/>
    <w:rsid w:val="00DB0D52"/>
    <w:rsid w:val="00DB10E0"/>
    <w:rsid w:val="00DB131A"/>
    <w:rsid w:val="00DB136A"/>
    <w:rsid w:val="00DB17B5"/>
    <w:rsid w:val="00DB1A29"/>
    <w:rsid w:val="00DB2445"/>
    <w:rsid w:val="00DB2807"/>
    <w:rsid w:val="00DB2A00"/>
    <w:rsid w:val="00DB3B20"/>
    <w:rsid w:val="00DB3E36"/>
    <w:rsid w:val="00DB45AE"/>
    <w:rsid w:val="00DB468F"/>
    <w:rsid w:val="00DB4F86"/>
    <w:rsid w:val="00DB50B9"/>
    <w:rsid w:val="00DB544B"/>
    <w:rsid w:val="00DB549F"/>
    <w:rsid w:val="00DB5AE1"/>
    <w:rsid w:val="00DB6844"/>
    <w:rsid w:val="00DB6A8C"/>
    <w:rsid w:val="00DB7695"/>
    <w:rsid w:val="00DB7759"/>
    <w:rsid w:val="00DB7A41"/>
    <w:rsid w:val="00DB7DA2"/>
    <w:rsid w:val="00DC0108"/>
    <w:rsid w:val="00DC0282"/>
    <w:rsid w:val="00DC2106"/>
    <w:rsid w:val="00DC21EC"/>
    <w:rsid w:val="00DC2AEA"/>
    <w:rsid w:val="00DC2DBB"/>
    <w:rsid w:val="00DC39D8"/>
    <w:rsid w:val="00DC4147"/>
    <w:rsid w:val="00DC4409"/>
    <w:rsid w:val="00DC4823"/>
    <w:rsid w:val="00DC6557"/>
    <w:rsid w:val="00DC67A8"/>
    <w:rsid w:val="00DD02AD"/>
    <w:rsid w:val="00DD0A1F"/>
    <w:rsid w:val="00DD1769"/>
    <w:rsid w:val="00DD20F7"/>
    <w:rsid w:val="00DD210A"/>
    <w:rsid w:val="00DD280F"/>
    <w:rsid w:val="00DD2E22"/>
    <w:rsid w:val="00DD41A5"/>
    <w:rsid w:val="00DD4701"/>
    <w:rsid w:val="00DD5105"/>
    <w:rsid w:val="00DD5265"/>
    <w:rsid w:val="00DD5CEA"/>
    <w:rsid w:val="00DD6DDC"/>
    <w:rsid w:val="00DD7776"/>
    <w:rsid w:val="00DD7986"/>
    <w:rsid w:val="00DE1DAC"/>
    <w:rsid w:val="00DE1EAF"/>
    <w:rsid w:val="00DE1F48"/>
    <w:rsid w:val="00DE247F"/>
    <w:rsid w:val="00DE24F0"/>
    <w:rsid w:val="00DE2788"/>
    <w:rsid w:val="00DE2D88"/>
    <w:rsid w:val="00DE33B9"/>
    <w:rsid w:val="00DE5B63"/>
    <w:rsid w:val="00DE5F85"/>
    <w:rsid w:val="00DE7C56"/>
    <w:rsid w:val="00DF059F"/>
    <w:rsid w:val="00DF0D64"/>
    <w:rsid w:val="00DF0F90"/>
    <w:rsid w:val="00DF1139"/>
    <w:rsid w:val="00DF184F"/>
    <w:rsid w:val="00DF1FD8"/>
    <w:rsid w:val="00DF23D7"/>
    <w:rsid w:val="00DF30C8"/>
    <w:rsid w:val="00DF386D"/>
    <w:rsid w:val="00DF3F96"/>
    <w:rsid w:val="00DF4396"/>
    <w:rsid w:val="00DF4CE3"/>
    <w:rsid w:val="00DF59C4"/>
    <w:rsid w:val="00DF5B27"/>
    <w:rsid w:val="00DF5E49"/>
    <w:rsid w:val="00DF77CB"/>
    <w:rsid w:val="00E00182"/>
    <w:rsid w:val="00E00453"/>
    <w:rsid w:val="00E010A9"/>
    <w:rsid w:val="00E01417"/>
    <w:rsid w:val="00E014FA"/>
    <w:rsid w:val="00E01528"/>
    <w:rsid w:val="00E01A0B"/>
    <w:rsid w:val="00E01C8C"/>
    <w:rsid w:val="00E01E3A"/>
    <w:rsid w:val="00E024F3"/>
    <w:rsid w:val="00E02759"/>
    <w:rsid w:val="00E02A34"/>
    <w:rsid w:val="00E02D8F"/>
    <w:rsid w:val="00E0301E"/>
    <w:rsid w:val="00E033FA"/>
    <w:rsid w:val="00E035F9"/>
    <w:rsid w:val="00E037E9"/>
    <w:rsid w:val="00E038A9"/>
    <w:rsid w:val="00E03AE9"/>
    <w:rsid w:val="00E04CA6"/>
    <w:rsid w:val="00E0526E"/>
    <w:rsid w:val="00E05536"/>
    <w:rsid w:val="00E055D7"/>
    <w:rsid w:val="00E05803"/>
    <w:rsid w:val="00E05B22"/>
    <w:rsid w:val="00E0673A"/>
    <w:rsid w:val="00E073F5"/>
    <w:rsid w:val="00E0782A"/>
    <w:rsid w:val="00E07D53"/>
    <w:rsid w:val="00E1002D"/>
    <w:rsid w:val="00E10A45"/>
    <w:rsid w:val="00E10B31"/>
    <w:rsid w:val="00E10E84"/>
    <w:rsid w:val="00E114B7"/>
    <w:rsid w:val="00E11E47"/>
    <w:rsid w:val="00E12ADD"/>
    <w:rsid w:val="00E12CC6"/>
    <w:rsid w:val="00E130EA"/>
    <w:rsid w:val="00E132A0"/>
    <w:rsid w:val="00E1345E"/>
    <w:rsid w:val="00E149EA"/>
    <w:rsid w:val="00E14A54"/>
    <w:rsid w:val="00E14E25"/>
    <w:rsid w:val="00E153AE"/>
    <w:rsid w:val="00E1544A"/>
    <w:rsid w:val="00E15A61"/>
    <w:rsid w:val="00E15D7D"/>
    <w:rsid w:val="00E164AD"/>
    <w:rsid w:val="00E165D9"/>
    <w:rsid w:val="00E167F3"/>
    <w:rsid w:val="00E16859"/>
    <w:rsid w:val="00E173AC"/>
    <w:rsid w:val="00E17592"/>
    <w:rsid w:val="00E2016A"/>
    <w:rsid w:val="00E20C11"/>
    <w:rsid w:val="00E21756"/>
    <w:rsid w:val="00E2198B"/>
    <w:rsid w:val="00E21997"/>
    <w:rsid w:val="00E226A9"/>
    <w:rsid w:val="00E22C1D"/>
    <w:rsid w:val="00E23389"/>
    <w:rsid w:val="00E243C9"/>
    <w:rsid w:val="00E24A86"/>
    <w:rsid w:val="00E25A77"/>
    <w:rsid w:val="00E274D2"/>
    <w:rsid w:val="00E303AA"/>
    <w:rsid w:val="00E30665"/>
    <w:rsid w:val="00E30755"/>
    <w:rsid w:val="00E3092B"/>
    <w:rsid w:val="00E309C1"/>
    <w:rsid w:val="00E30D76"/>
    <w:rsid w:val="00E312D2"/>
    <w:rsid w:val="00E31C75"/>
    <w:rsid w:val="00E325E2"/>
    <w:rsid w:val="00E3365C"/>
    <w:rsid w:val="00E34BE0"/>
    <w:rsid w:val="00E34CA7"/>
    <w:rsid w:val="00E35ECB"/>
    <w:rsid w:val="00E3607F"/>
    <w:rsid w:val="00E3667F"/>
    <w:rsid w:val="00E366E7"/>
    <w:rsid w:val="00E366EE"/>
    <w:rsid w:val="00E36E1B"/>
    <w:rsid w:val="00E37805"/>
    <w:rsid w:val="00E37BB1"/>
    <w:rsid w:val="00E41742"/>
    <w:rsid w:val="00E41C32"/>
    <w:rsid w:val="00E421E5"/>
    <w:rsid w:val="00E4247C"/>
    <w:rsid w:val="00E42B6F"/>
    <w:rsid w:val="00E43420"/>
    <w:rsid w:val="00E444FB"/>
    <w:rsid w:val="00E4487D"/>
    <w:rsid w:val="00E45635"/>
    <w:rsid w:val="00E46492"/>
    <w:rsid w:val="00E465CF"/>
    <w:rsid w:val="00E46AF1"/>
    <w:rsid w:val="00E47801"/>
    <w:rsid w:val="00E500F3"/>
    <w:rsid w:val="00E504BF"/>
    <w:rsid w:val="00E50506"/>
    <w:rsid w:val="00E50DA1"/>
    <w:rsid w:val="00E50EAB"/>
    <w:rsid w:val="00E5109D"/>
    <w:rsid w:val="00E5122D"/>
    <w:rsid w:val="00E514A6"/>
    <w:rsid w:val="00E51FE0"/>
    <w:rsid w:val="00E5219D"/>
    <w:rsid w:val="00E52894"/>
    <w:rsid w:val="00E5390A"/>
    <w:rsid w:val="00E53945"/>
    <w:rsid w:val="00E53BE8"/>
    <w:rsid w:val="00E5444E"/>
    <w:rsid w:val="00E54F07"/>
    <w:rsid w:val="00E5519B"/>
    <w:rsid w:val="00E56524"/>
    <w:rsid w:val="00E570DF"/>
    <w:rsid w:val="00E57A5C"/>
    <w:rsid w:val="00E57AA0"/>
    <w:rsid w:val="00E60828"/>
    <w:rsid w:val="00E6164C"/>
    <w:rsid w:val="00E61A72"/>
    <w:rsid w:val="00E61C43"/>
    <w:rsid w:val="00E62A8D"/>
    <w:rsid w:val="00E6320D"/>
    <w:rsid w:val="00E634D9"/>
    <w:rsid w:val="00E63691"/>
    <w:rsid w:val="00E63B04"/>
    <w:rsid w:val="00E6481F"/>
    <w:rsid w:val="00E64CD3"/>
    <w:rsid w:val="00E653DB"/>
    <w:rsid w:val="00E65D3A"/>
    <w:rsid w:val="00E662C0"/>
    <w:rsid w:val="00E6667A"/>
    <w:rsid w:val="00E6687F"/>
    <w:rsid w:val="00E66A23"/>
    <w:rsid w:val="00E66DD4"/>
    <w:rsid w:val="00E67197"/>
    <w:rsid w:val="00E671B3"/>
    <w:rsid w:val="00E6734F"/>
    <w:rsid w:val="00E673E2"/>
    <w:rsid w:val="00E67C8C"/>
    <w:rsid w:val="00E700C3"/>
    <w:rsid w:val="00E704AB"/>
    <w:rsid w:val="00E70BAC"/>
    <w:rsid w:val="00E71206"/>
    <w:rsid w:val="00E713B4"/>
    <w:rsid w:val="00E71682"/>
    <w:rsid w:val="00E71B91"/>
    <w:rsid w:val="00E72D0F"/>
    <w:rsid w:val="00E72D6D"/>
    <w:rsid w:val="00E72E8D"/>
    <w:rsid w:val="00E73308"/>
    <w:rsid w:val="00E73988"/>
    <w:rsid w:val="00E73AF9"/>
    <w:rsid w:val="00E73DEB"/>
    <w:rsid w:val="00E74CDD"/>
    <w:rsid w:val="00E74EFC"/>
    <w:rsid w:val="00E751EC"/>
    <w:rsid w:val="00E765D6"/>
    <w:rsid w:val="00E7695E"/>
    <w:rsid w:val="00E76AF1"/>
    <w:rsid w:val="00E776EB"/>
    <w:rsid w:val="00E77D60"/>
    <w:rsid w:val="00E80757"/>
    <w:rsid w:val="00E808D5"/>
    <w:rsid w:val="00E81805"/>
    <w:rsid w:val="00E81F7F"/>
    <w:rsid w:val="00E82559"/>
    <w:rsid w:val="00E82573"/>
    <w:rsid w:val="00E829D4"/>
    <w:rsid w:val="00E82D02"/>
    <w:rsid w:val="00E82E64"/>
    <w:rsid w:val="00E83A7A"/>
    <w:rsid w:val="00E83B8A"/>
    <w:rsid w:val="00E8476D"/>
    <w:rsid w:val="00E84E10"/>
    <w:rsid w:val="00E85144"/>
    <w:rsid w:val="00E85341"/>
    <w:rsid w:val="00E8538C"/>
    <w:rsid w:val="00E8555A"/>
    <w:rsid w:val="00E85E0C"/>
    <w:rsid w:val="00E86DC8"/>
    <w:rsid w:val="00E8752A"/>
    <w:rsid w:val="00E90FF5"/>
    <w:rsid w:val="00E91BBE"/>
    <w:rsid w:val="00E91C1D"/>
    <w:rsid w:val="00E91E1E"/>
    <w:rsid w:val="00E93CB3"/>
    <w:rsid w:val="00E942CC"/>
    <w:rsid w:val="00E94E8C"/>
    <w:rsid w:val="00E9522A"/>
    <w:rsid w:val="00E95339"/>
    <w:rsid w:val="00E955B9"/>
    <w:rsid w:val="00E9560D"/>
    <w:rsid w:val="00E95868"/>
    <w:rsid w:val="00E95A32"/>
    <w:rsid w:val="00E95D1D"/>
    <w:rsid w:val="00E95D96"/>
    <w:rsid w:val="00E967A9"/>
    <w:rsid w:val="00E97C51"/>
    <w:rsid w:val="00EA0001"/>
    <w:rsid w:val="00EA028B"/>
    <w:rsid w:val="00EA032E"/>
    <w:rsid w:val="00EA03DE"/>
    <w:rsid w:val="00EA0736"/>
    <w:rsid w:val="00EA1117"/>
    <w:rsid w:val="00EA128C"/>
    <w:rsid w:val="00EA12CA"/>
    <w:rsid w:val="00EA1545"/>
    <w:rsid w:val="00EA1FE9"/>
    <w:rsid w:val="00EA20C5"/>
    <w:rsid w:val="00EA22A9"/>
    <w:rsid w:val="00EA298E"/>
    <w:rsid w:val="00EA2CF2"/>
    <w:rsid w:val="00EA347C"/>
    <w:rsid w:val="00EA3CEF"/>
    <w:rsid w:val="00EA3D77"/>
    <w:rsid w:val="00EA3F0F"/>
    <w:rsid w:val="00EA4509"/>
    <w:rsid w:val="00EA4601"/>
    <w:rsid w:val="00EA4877"/>
    <w:rsid w:val="00EA58A4"/>
    <w:rsid w:val="00EA59A0"/>
    <w:rsid w:val="00EA6CC0"/>
    <w:rsid w:val="00EA793C"/>
    <w:rsid w:val="00EA7A94"/>
    <w:rsid w:val="00EA7CC3"/>
    <w:rsid w:val="00EA7F92"/>
    <w:rsid w:val="00EA7FE0"/>
    <w:rsid w:val="00EB05B6"/>
    <w:rsid w:val="00EB06C5"/>
    <w:rsid w:val="00EB112C"/>
    <w:rsid w:val="00EB12DC"/>
    <w:rsid w:val="00EB1F96"/>
    <w:rsid w:val="00EB2E5F"/>
    <w:rsid w:val="00EB30A6"/>
    <w:rsid w:val="00EB35F9"/>
    <w:rsid w:val="00EB4092"/>
    <w:rsid w:val="00EB44D8"/>
    <w:rsid w:val="00EB4B6E"/>
    <w:rsid w:val="00EB4F56"/>
    <w:rsid w:val="00EB568B"/>
    <w:rsid w:val="00EB586F"/>
    <w:rsid w:val="00EB5B2D"/>
    <w:rsid w:val="00EB5B79"/>
    <w:rsid w:val="00EB63BF"/>
    <w:rsid w:val="00EB6575"/>
    <w:rsid w:val="00EB65A4"/>
    <w:rsid w:val="00EB71BA"/>
    <w:rsid w:val="00EB7D22"/>
    <w:rsid w:val="00EB7F5D"/>
    <w:rsid w:val="00EC0F4D"/>
    <w:rsid w:val="00EC18F3"/>
    <w:rsid w:val="00EC1CA1"/>
    <w:rsid w:val="00EC396A"/>
    <w:rsid w:val="00EC3EF8"/>
    <w:rsid w:val="00EC4900"/>
    <w:rsid w:val="00EC4F1E"/>
    <w:rsid w:val="00EC5515"/>
    <w:rsid w:val="00EC5567"/>
    <w:rsid w:val="00EC5A19"/>
    <w:rsid w:val="00EC623A"/>
    <w:rsid w:val="00EC7113"/>
    <w:rsid w:val="00EC7D59"/>
    <w:rsid w:val="00ED07BE"/>
    <w:rsid w:val="00ED14C3"/>
    <w:rsid w:val="00ED180B"/>
    <w:rsid w:val="00ED1A0B"/>
    <w:rsid w:val="00ED1C6C"/>
    <w:rsid w:val="00ED21B3"/>
    <w:rsid w:val="00ED2AAA"/>
    <w:rsid w:val="00ED2D76"/>
    <w:rsid w:val="00ED3036"/>
    <w:rsid w:val="00ED3E9E"/>
    <w:rsid w:val="00ED4222"/>
    <w:rsid w:val="00ED428A"/>
    <w:rsid w:val="00ED4B5C"/>
    <w:rsid w:val="00ED4FA2"/>
    <w:rsid w:val="00ED51D9"/>
    <w:rsid w:val="00ED5331"/>
    <w:rsid w:val="00ED5871"/>
    <w:rsid w:val="00ED587E"/>
    <w:rsid w:val="00ED5930"/>
    <w:rsid w:val="00ED6B1E"/>
    <w:rsid w:val="00ED6C0D"/>
    <w:rsid w:val="00ED6D7C"/>
    <w:rsid w:val="00ED7232"/>
    <w:rsid w:val="00ED77D3"/>
    <w:rsid w:val="00ED781A"/>
    <w:rsid w:val="00ED7DC9"/>
    <w:rsid w:val="00EE028C"/>
    <w:rsid w:val="00EE05E6"/>
    <w:rsid w:val="00EE15EA"/>
    <w:rsid w:val="00EE1CA6"/>
    <w:rsid w:val="00EE1CD7"/>
    <w:rsid w:val="00EE1DE0"/>
    <w:rsid w:val="00EE23DB"/>
    <w:rsid w:val="00EE2769"/>
    <w:rsid w:val="00EE2D02"/>
    <w:rsid w:val="00EE33B1"/>
    <w:rsid w:val="00EE33FF"/>
    <w:rsid w:val="00EE37FA"/>
    <w:rsid w:val="00EE45B0"/>
    <w:rsid w:val="00EE4888"/>
    <w:rsid w:val="00EE6B64"/>
    <w:rsid w:val="00EE6D86"/>
    <w:rsid w:val="00EE6DEC"/>
    <w:rsid w:val="00EE6EEF"/>
    <w:rsid w:val="00EE72FC"/>
    <w:rsid w:val="00EE7789"/>
    <w:rsid w:val="00EE7B54"/>
    <w:rsid w:val="00EF08B4"/>
    <w:rsid w:val="00EF111F"/>
    <w:rsid w:val="00EF1258"/>
    <w:rsid w:val="00EF1DC9"/>
    <w:rsid w:val="00EF1E81"/>
    <w:rsid w:val="00EF3C5C"/>
    <w:rsid w:val="00EF42E8"/>
    <w:rsid w:val="00EF4604"/>
    <w:rsid w:val="00EF4CF6"/>
    <w:rsid w:val="00EF5564"/>
    <w:rsid w:val="00EF7C1E"/>
    <w:rsid w:val="00F00730"/>
    <w:rsid w:val="00F01B68"/>
    <w:rsid w:val="00F03E9E"/>
    <w:rsid w:val="00F04210"/>
    <w:rsid w:val="00F042B2"/>
    <w:rsid w:val="00F04363"/>
    <w:rsid w:val="00F04693"/>
    <w:rsid w:val="00F04EC3"/>
    <w:rsid w:val="00F06593"/>
    <w:rsid w:val="00F07346"/>
    <w:rsid w:val="00F076EE"/>
    <w:rsid w:val="00F07B90"/>
    <w:rsid w:val="00F07BFE"/>
    <w:rsid w:val="00F07DA9"/>
    <w:rsid w:val="00F10292"/>
    <w:rsid w:val="00F10642"/>
    <w:rsid w:val="00F10750"/>
    <w:rsid w:val="00F10921"/>
    <w:rsid w:val="00F10E61"/>
    <w:rsid w:val="00F11855"/>
    <w:rsid w:val="00F11F1B"/>
    <w:rsid w:val="00F128B7"/>
    <w:rsid w:val="00F1348F"/>
    <w:rsid w:val="00F13712"/>
    <w:rsid w:val="00F139A9"/>
    <w:rsid w:val="00F146A3"/>
    <w:rsid w:val="00F14A3D"/>
    <w:rsid w:val="00F14C39"/>
    <w:rsid w:val="00F14D85"/>
    <w:rsid w:val="00F15688"/>
    <w:rsid w:val="00F15D41"/>
    <w:rsid w:val="00F16A17"/>
    <w:rsid w:val="00F17036"/>
    <w:rsid w:val="00F17978"/>
    <w:rsid w:val="00F17D68"/>
    <w:rsid w:val="00F2045E"/>
    <w:rsid w:val="00F205E9"/>
    <w:rsid w:val="00F218C4"/>
    <w:rsid w:val="00F218D7"/>
    <w:rsid w:val="00F219D4"/>
    <w:rsid w:val="00F2239E"/>
    <w:rsid w:val="00F2247D"/>
    <w:rsid w:val="00F226DF"/>
    <w:rsid w:val="00F22AF1"/>
    <w:rsid w:val="00F22FF0"/>
    <w:rsid w:val="00F23F38"/>
    <w:rsid w:val="00F24D4B"/>
    <w:rsid w:val="00F252B0"/>
    <w:rsid w:val="00F26686"/>
    <w:rsid w:val="00F26CCC"/>
    <w:rsid w:val="00F27011"/>
    <w:rsid w:val="00F27899"/>
    <w:rsid w:val="00F27C7C"/>
    <w:rsid w:val="00F27E55"/>
    <w:rsid w:val="00F27F91"/>
    <w:rsid w:val="00F27FAB"/>
    <w:rsid w:val="00F31DA0"/>
    <w:rsid w:val="00F322EC"/>
    <w:rsid w:val="00F32A7C"/>
    <w:rsid w:val="00F32C9A"/>
    <w:rsid w:val="00F33889"/>
    <w:rsid w:val="00F3394C"/>
    <w:rsid w:val="00F33B56"/>
    <w:rsid w:val="00F34FEA"/>
    <w:rsid w:val="00F366B5"/>
    <w:rsid w:val="00F379A9"/>
    <w:rsid w:val="00F42680"/>
    <w:rsid w:val="00F42D53"/>
    <w:rsid w:val="00F43165"/>
    <w:rsid w:val="00F4335D"/>
    <w:rsid w:val="00F44561"/>
    <w:rsid w:val="00F446D9"/>
    <w:rsid w:val="00F449C3"/>
    <w:rsid w:val="00F44D17"/>
    <w:rsid w:val="00F4637B"/>
    <w:rsid w:val="00F46566"/>
    <w:rsid w:val="00F46C96"/>
    <w:rsid w:val="00F47147"/>
    <w:rsid w:val="00F4755C"/>
    <w:rsid w:val="00F47E27"/>
    <w:rsid w:val="00F47FC8"/>
    <w:rsid w:val="00F50C69"/>
    <w:rsid w:val="00F511B7"/>
    <w:rsid w:val="00F5193E"/>
    <w:rsid w:val="00F519F9"/>
    <w:rsid w:val="00F51D1C"/>
    <w:rsid w:val="00F521F2"/>
    <w:rsid w:val="00F53210"/>
    <w:rsid w:val="00F53922"/>
    <w:rsid w:val="00F5399A"/>
    <w:rsid w:val="00F5482D"/>
    <w:rsid w:val="00F54A1F"/>
    <w:rsid w:val="00F54FA0"/>
    <w:rsid w:val="00F552B0"/>
    <w:rsid w:val="00F55A92"/>
    <w:rsid w:val="00F56578"/>
    <w:rsid w:val="00F566C3"/>
    <w:rsid w:val="00F56BE4"/>
    <w:rsid w:val="00F56C69"/>
    <w:rsid w:val="00F56FD5"/>
    <w:rsid w:val="00F5797D"/>
    <w:rsid w:val="00F60616"/>
    <w:rsid w:val="00F6068B"/>
    <w:rsid w:val="00F60A29"/>
    <w:rsid w:val="00F60C75"/>
    <w:rsid w:val="00F60C76"/>
    <w:rsid w:val="00F613A1"/>
    <w:rsid w:val="00F61432"/>
    <w:rsid w:val="00F6145F"/>
    <w:rsid w:val="00F627BB"/>
    <w:rsid w:val="00F62964"/>
    <w:rsid w:val="00F62B08"/>
    <w:rsid w:val="00F635B4"/>
    <w:rsid w:val="00F639BB"/>
    <w:rsid w:val="00F64147"/>
    <w:rsid w:val="00F643F3"/>
    <w:rsid w:val="00F64864"/>
    <w:rsid w:val="00F6536B"/>
    <w:rsid w:val="00F6570D"/>
    <w:rsid w:val="00F6582A"/>
    <w:rsid w:val="00F66B7B"/>
    <w:rsid w:val="00F66BCE"/>
    <w:rsid w:val="00F66C72"/>
    <w:rsid w:val="00F66DCE"/>
    <w:rsid w:val="00F67115"/>
    <w:rsid w:val="00F67152"/>
    <w:rsid w:val="00F67284"/>
    <w:rsid w:val="00F672D2"/>
    <w:rsid w:val="00F67A17"/>
    <w:rsid w:val="00F67C64"/>
    <w:rsid w:val="00F70240"/>
    <w:rsid w:val="00F704A8"/>
    <w:rsid w:val="00F71D1B"/>
    <w:rsid w:val="00F7214B"/>
    <w:rsid w:val="00F72B72"/>
    <w:rsid w:val="00F739F0"/>
    <w:rsid w:val="00F73E80"/>
    <w:rsid w:val="00F74517"/>
    <w:rsid w:val="00F74524"/>
    <w:rsid w:val="00F74F93"/>
    <w:rsid w:val="00F75614"/>
    <w:rsid w:val="00F75F01"/>
    <w:rsid w:val="00F75F02"/>
    <w:rsid w:val="00F7696D"/>
    <w:rsid w:val="00F77537"/>
    <w:rsid w:val="00F775AC"/>
    <w:rsid w:val="00F778FB"/>
    <w:rsid w:val="00F806FE"/>
    <w:rsid w:val="00F80CD8"/>
    <w:rsid w:val="00F811E8"/>
    <w:rsid w:val="00F812F3"/>
    <w:rsid w:val="00F81C77"/>
    <w:rsid w:val="00F81E44"/>
    <w:rsid w:val="00F8250D"/>
    <w:rsid w:val="00F82973"/>
    <w:rsid w:val="00F83469"/>
    <w:rsid w:val="00F83574"/>
    <w:rsid w:val="00F83B54"/>
    <w:rsid w:val="00F849BE"/>
    <w:rsid w:val="00F8532B"/>
    <w:rsid w:val="00F8555E"/>
    <w:rsid w:val="00F85998"/>
    <w:rsid w:val="00F85E24"/>
    <w:rsid w:val="00F85EC3"/>
    <w:rsid w:val="00F861DB"/>
    <w:rsid w:val="00F8651C"/>
    <w:rsid w:val="00F86AEA"/>
    <w:rsid w:val="00F8756D"/>
    <w:rsid w:val="00F8780A"/>
    <w:rsid w:val="00F903A4"/>
    <w:rsid w:val="00F906CE"/>
    <w:rsid w:val="00F9090F"/>
    <w:rsid w:val="00F90C06"/>
    <w:rsid w:val="00F90E33"/>
    <w:rsid w:val="00F91281"/>
    <w:rsid w:val="00F91D26"/>
    <w:rsid w:val="00F91E54"/>
    <w:rsid w:val="00F92660"/>
    <w:rsid w:val="00F9373F"/>
    <w:rsid w:val="00F939DE"/>
    <w:rsid w:val="00F93D8F"/>
    <w:rsid w:val="00F93EC6"/>
    <w:rsid w:val="00F94219"/>
    <w:rsid w:val="00F94BD5"/>
    <w:rsid w:val="00F95391"/>
    <w:rsid w:val="00F95AE6"/>
    <w:rsid w:val="00F966C1"/>
    <w:rsid w:val="00F968D8"/>
    <w:rsid w:val="00F979B5"/>
    <w:rsid w:val="00FA0E9F"/>
    <w:rsid w:val="00FA13E2"/>
    <w:rsid w:val="00FA1B7E"/>
    <w:rsid w:val="00FA2656"/>
    <w:rsid w:val="00FA2D93"/>
    <w:rsid w:val="00FA301E"/>
    <w:rsid w:val="00FA31C1"/>
    <w:rsid w:val="00FA44D1"/>
    <w:rsid w:val="00FA462E"/>
    <w:rsid w:val="00FA5D61"/>
    <w:rsid w:val="00FA6CAC"/>
    <w:rsid w:val="00FA7508"/>
    <w:rsid w:val="00FA786D"/>
    <w:rsid w:val="00FB0303"/>
    <w:rsid w:val="00FB0D99"/>
    <w:rsid w:val="00FB15E6"/>
    <w:rsid w:val="00FB18D0"/>
    <w:rsid w:val="00FB1CAE"/>
    <w:rsid w:val="00FB3611"/>
    <w:rsid w:val="00FB4A2B"/>
    <w:rsid w:val="00FB4F18"/>
    <w:rsid w:val="00FB53E3"/>
    <w:rsid w:val="00FB688D"/>
    <w:rsid w:val="00FB6A7A"/>
    <w:rsid w:val="00FB6FE3"/>
    <w:rsid w:val="00FB7BB4"/>
    <w:rsid w:val="00FC06A1"/>
    <w:rsid w:val="00FC1076"/>
    <w:rsid w:val="00FC1142"/>
    <w:rsid w:val="00FC15BA"/>
    <w:rsid w:val="00FC1AAF"/>
    <w:rsid w:val="00FC35C3"/>
    <w:rsid w:val="00FC3CFD"/>
    <w:rsid w:val="00FC3EA4"/>
    <w:rsid w:val="00FC3FD4"/>
    <w:rsid w:val="00FC41DD"/>
    <w:rsid w:val="00FC4604"/>
    <w:rsid w:val="00FC4EA9"/>
    <w:rsid w:val="00FC55BA"/>
    <w:rsid w:val="00FC58C3"/>
    <w:rsid w:val="00FC5971"/>
    <w:rsid w:val="00FC6F71"/>
    <w:rsid w:val="00FC724E"/>
    <w:rsid w:val="00FC72F4"/>
    <w:rsid w:val="00FC79B8"/>
    <w:rsid w:val="00FC7D9F"/>
    <w:rsid w:val="00FD03D9"/>
    <w:rsid w:val="00FD04B2"/>
    <w:rsid w:val="00FD05F9"/>
    <w:rsid w:val="00FD0DD2"/>
    <w:rsid w:val="00FD0FDA"/>
    <w:rsid w:val="00FD2CB5"/>
    <w:rsid w:val="00FD3407"/>
    <w:rsid w:val="00FD398D"/>
    <w:rsid w:val="00FD3F46"/>
    <w:rsid w:val="00FD4700"/>
    <w:rsid w:val="00FD47D5"/>
    <w:rsid w:val="00FD4E0F"/>
    <w:rsid w:val="00FD5444"/>
    <w:rsid w:val="00FD5E0A"/>
    <w:rsid w:val="00FD6E85"/>
    <w:rsid w:val="00FD7CD2"/>
    <w:rsid w:val="00FD7F0E"/>
    <w:rsid w:val="00FE01C4"/>
    <w:rsid w:val="00FE11D5"/>
    <w:rsid w:val="00FE1952"/>
    <w:rsid w:val="00FE1FA0"/>
    <w:rsid w:val="00FE20D7"/>
    <w:rsid w:val="00FE22C3"/>
    <w:rsid w:val="00FE27CF"/>
    <w:rsid w:val="00FE35D8"/>
    <w:rsid w:val="00FE3AFF"/>
    <w:rsid w:val="00FE40CD"/>
    <w:rsid w:val="00FE44FA"/>
    <w:rsid w:val="00FE46BD"/>
    <w:rsid w:val="00FE47BB"/>
    <w:rsid w:val="00FE49D2"/>
    <w:rsid w:val="00FE5DAC"/>
    <w:rsid w:val="00FE625E"/>
    <w:rsid w:val="00FE6532"/>
    <w:rsid w:val="00FE6B74"/>
    <w:rsid w:val="00FE6C03"/>
    <w:rsid w:val="00FE7B77"/>
    <w:rsid w:val="00FE7C1E"/>
    <w:rsid w:val="00FE7FDB"/>
    <w:rsid w:val="00FF018D"/>
    <w:rsid w:val="00FF0241"/>
    <w:rsid w:val="00FF02B1"/>
    <w:rsid w:val="00FF031E"/>
    <w:rsid w:val="00FF15E5"/>
    <w:rsid w:val="00FF21A3"/>
    <w:rsid w:val="00FF2940"/>
    <w:rsid w:val="00FF29DD"/>
    <w:rsid w:val="00FF2E89"/>
    <w:rsid w:val="00FF3C13"/>
    <w:rsid w:val="00FF47D0"/>
    <w:rsid w:val="00FF47FD"/>
    <w:rsid w:val="00FF496D"/>
    <w:rsid w:val="00FF49B9"/>
    <w:rsid w:val="00FF503C"/>
    <w:rsid w:val="00FF5052"/>
    <w:rsid w:val="00FF5118"/>
    <w:rsid w:val="00FF57BA"/>
    <w:rsid w:val="00FF6084"/>
    <w:rsid w:val="00FF61B5"/>
    <w:rsid w:val="00FF6AA9"/>
    <w:rsid w:val="00FF7133"/>
    <w:rsid w:val="00FF7184"/>
    <w:rsid w:val="00FF729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19DAD1"/>
  <w15:docId w15:val="{B7A15A96-162B-4083-A539-CB06C9D63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
    <w:basedOn w:val="Normal"/>
    <w:link w:val="ListParagraphChar"/>
    <w:uiPriority w:val="34"/>
    <w:qFormat/>
    <w:rsid w:val="00D14556"/>
    <w:pPr>
      <w:ind w:left="720"/>
      <w:contextualSpacing/>
    </w:pPr>
  </w:style>
  <w:style w:type="paragraph" w:styleId="Header">
    <w:name w:val="header"/>
    <w:basedOn w:val="Normal"/>
    <w:link w:val="HeaderChar"/>
    <w:uiPriority w:val="99"/>
    <w:unhideWhenUsed/>
    <w:rsid w:val="00473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CFD"/>
  </w:style>
  <w:style w:type="paragraph" w:styleId="Footer">
    <w:name w:val="footer"/>
    <w:basedOn w:val="Normal"/>
    <w:link w:val="FooterChar"/>
    <w:uiPriority w:val="99"/>
    <w:unhideWhenUsed/>
    <w:rsid w:val="00473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CFD"/>
  </w:style>
  <w:style w:type="paragraph" w:styleId="BalloonText">
    <w:name w:val="Balloon Text"/>
    <w:basedOn w:val="Normal"/>
    <w:link w:val="BalloonTextChar"/>
    <w:uiPriority w:val="99"/>
    <w:unhideWhenUsed/>
    <w:rsid w:val="00C27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27294"/>
    <w:rPr>
      <w:rFonts w:ascii="Tahoma" w:hAnsi="Tahoma" w:cs="Tahoma"/>
      <w:sz w:val="16"/>
      <w:szCs w:val="16"/>
    </w:rPr>
  </w:style>
  <w:style w:type="table" w:styleId="TableGrid">
    <w:name w:val="Table Grid"/>
    <w:basedOn w:val="TableNormal"/>
    <w:uiPriority w:val="59"/>
    <w:rsid w:val="00C2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4D00"/>
    <w:rPr>
      <w:sz w:val="16"/>
      <w:szCs w:val="16"/>
    </w:rPr>
  </w:style>
  <w:style w:type="paragraph" w:styleId="CommentText">
    <w:name w:val="annotation text"/>
    <w:basedOn w:val="Normal"/>
    <w:link w:val="CommentTextChar"/>
    <w:uiPriority w:val="99"/>
    <w:semiHidden/>
    <w:unhideWhenUsed/>
    <w:rsid w:val="00324D00"/>
    <w:pPr>
      <w:spacing w:line="240" w:lineRule="auto"/>
    </w:pPr>
    <w:rPr>
      <w:sz w:val="20"/>
      <w:szCs w:val="20"/>
    </w:rPr>
  </w:style>
  <w:style w:type="character" w:customStyle="1" w:styleId="CommentTextChar">
    <w:name w:val="Comment Text Char"/>
    <w:basedOn w:val="DefaultParagraphFont"/>
    <w:link w:val="CommentText"/>
    <w:uiPriority w:val="99"/>
    <w:semiHidden/>
    <w:rsid w:val="00324D00"/>
    <w:rPr>
      <w:sz w:val="20"/>
      <w:szCs w:val="20"/>
    </w:rPr>
  </w:style>
  <w:style w:type="paragraph" w:styleId="CommentSubject">
    <w:name w:val="annotation subject"/>
    <w:basedOn w:val="CommentText"/>
    <w:next w:val="CommentText"/>
    <w:link w:val="CommentSubjectChar"/>
    <w:uiPriority w:val="99"/>
    <w:semiHidden/>
    <w:unhideWhenUsed/>
    <w:rsid w:val="00324D00"/>
    <w:rPr>
      <w:b/>
      <w:bCs/>
    </w:rPr>
  </w:style>
  <w:style w:type="character" w:customStyle="1" w:styleId="CommentSubjectChar">
    <w:name w:val="Comment Subject Char"/>
    <w:basedOn w:val="CommentTextChar"/>
    <w:link w:val="CommentSubject"/>
    <w:uiPriority w:val="99"/>
    <w:semiHidden/>
    <w:rsid w:val="00324D00"/>
    <w:rPr>
      <w:b/>
      <w:bCs/>
      <w:sz w:val="20"/>
      <w:szCs w:val="20"/>
    </w:rPr>
  </w:style>
  <w:style w:type="paragraph" w:styleId="NoSpacing">
    <w:name w:val="No Spacing"/>
    <w:link w:val="NoSpacingChar"/>
    <w:uiPriority w:val="1"/>
    <w:qFormat/>
    <w:rsid w:val="00F00730"/>
    <w:pPr>
      <w:spacing w:after="0" w:line="240" w:lineRule="auto"/>
    </w:pPr>
    <w:rPr>
      <w:rFonts w:eastAsia="Times New Roman" w:cs="Times New Roman"/>
      <w:szCs w:val="20"/>
      <w:lang w:eastAsia="en-GB"/>
    </w:rPr>
  </w:style>
  <w:style w:type="character" w:styleId="Hyperlink">
    <w:name w:val="Hyperlink"/>
    <w:basedOn w:val="DefaultParagraphFont"/>
    <w:uiPriority w:val="99"/>
    <w:unhideWhenUsed/>
    <w:rsid w:val="00007326"/>
    <w:rPr>
      <w:color w:val="0000FF"/>
      <w:u w:val="single"/>
    </w:rPr>
  </w:style>
  <w:style w:type="paragraph" w:customStyle="1" w:styleId="Default">
    <w:name w:val="Default"/>
    <w:rsid w:val="001A34D8"/>
    <w:pPr>
      <w:autoSpaceDE w:val="0"/>
      <w:autoSpaceDN w:val="0"/>
      <w:adjustRightInd w:val="0"/>
      <w:spacing w:after="0" w:line="240" w:lineRule="auto"/>
    </w:pPr>
    <w:rPr>
      <w:color w:val="000000"/>
      <w:sz w:val="24"/>
      <w:szCs w:val="24"/>
    </w:rPr>
  </w:style>
  <w:style w:type="character" w:styleId="Emphasis">
    <w:name w:val="Emphasis"/>
    <w:basedOn w:val="DefaultParagraphFont"/>
    <w:uiPriority w:val="20"/>
    <w:qFormat/>
    <w:rsid w:val="000B29AC"/>
    <w:rPr>
      <w:b/>
      <w:bCs/>
      <w:i w:val="0"/>
      <w:iCs w:val="0"/>
    </w:rPr>
  </w:style>
  <w:style w:type="character" w:customStyle="1" w:styleId="st">
    <w:name w:val="st"/>
    <w:basedOn w:val="DefaultParagraphFont"/>
    <w:rsid w:val="000B29AC"/>
  </w:style>
  <w:style w:type="paragraph" w:styleId="Revision">
    <w:name w:val="Revision"/>
    <w:hidden/>
    <w:uiPriority w:val="99"/>
    <w:semiHidden/>
    <w:rsid w:val="0081276E"/>
    <w:pPr>
      <w:spacing w:after="0" w:line="240" w:lineRule="auto"/>
    </w:pPr>
  </w:style>
  <w:style w:type="paragraph" w:styleId="PlainText">
    <w:name w:val="Plain Text"/>
    <w:basedOn w:val="Normal"/>
    <w:link w:val="PlainTextChar"/>
    <w:uiPriority w:val="99"/>
    <w:unhideWhenUsed/>
    <w:rsid w:val="00963AE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63AEC"/>
    <w:rPr>
      <w:rFonts w:ascii="Calibri" w:hAnsi="Calibri" w:cs="Consolas"/>
      <w:szCs w:val="21"/>
    </w:rPr>
  </w:style>
  <w:style w:type="paragraph" w:styleId="NormalWeb">
    <w:name w:val="Normal (Web)"/>
    <w:basedOn w:val="Normal"/>
    <w:uiPriority w:val="99"/>
    <w:unhideWhenUsed/>
    <w:rsid w:val="00584C08"/>
    <w:pPr>
      <w:spacing w:before="100" w:beforeAutospacing="1" w:after="100" w:afterAutospacing="1" w:line="240" w:lineRule="auto"/>
    </w:pPr>
    <w:rPr>
      <w:rFonts w:ascii="Times New Roman" w:hAnsi="Times New Roman" w:cs="Times New Roman"/>
      <w:sz w:val="24"/>
      <w:szCs w:val="24"/>
      <w:lang w:eastAsia="en-NZ"/>
    </w:rPr>
  </w:style>
  <w:style w:type="paragraph" w:styleId="BodyText">
    <w:name w:val="Body Text"/>
    <w:basedOn w:val="Normal"/>
    <w:link w:val="BodyTextChar"/>
    <w:uiPriority w:val="1"/>
    <w:qFormat/>
    <w:rsid w:val="00CF2210"/>
    <w:pPr>
      <w:widowControl w:val="0"/>
      <w:autoSpaceDE w:val="0"/>
      <w:autoSpaceDN w:val="0"/>
      <w:adjustRightInd w:val="0"/>
      <w:spacing w:after="0" w:line="240" w:lineRule="auto"/>
      <w:ind w:left="224" w:hanging="5"/>
    </w:pPr>
    <w:rPr>
      <w:rFonts w:ascii="Times New Roman" w:eastAsiaTheme="minorEastAsia" w:hAnsi="Times New Roman" w:cs="Times New Roman"/>
      <w:sz w:val="24"/>
      <w:szCs w:val="24"/>
      <w:lang w:eastAsia="en-NZ"/>
    </w:rPr>
  </w:style>
  <w:style w:type="character" w:customStyle="1" w:styleId="BodyTextChar">
    <w:name w:val="Body Text Char"/>
    <w:basedOn w:val="DefaultParagraphFont"/>
    <w:link w:val="BodyText"/>
    <w:uiPriority w:val="1"/>
    <w:rsid w:val="00CF2210"/>
    <w:rPr>
      <w:rFonts w:ascii="Times New Roman" w:eastAsiaTheme="minorEastAsia" w:hAnsi="Times New Roman" w:cs="Times New Roman"/>
      <w:sz w:val="24"/>
      <w:szCs w:val="24"/>
      <w:lang w:eastAsia="en-NZ"/>
    </w:rPr>
  </w:style>
  <w:style w:type="paragraph" w:styleId="ListBullet2">
    <w:name w:val="List Bullet 2"/>
    <w:basedOn w:val="Normal"/>
    <w:uiPriority w:val="99"/>
    <w:semiHidden/>
    <w:unhideWhenUsed/>
    <w:qFormat/>
    <w:rsid w:val="0081335B"/>
    <w:pPr>
      <w:numPr>
        <w:numId w:val="2"/>
      </w:numPr>
      <w:spacing w:after="0" w:line="240" w:lineRule="auto"/>
      <w:ind w:left="1004"/>
      <w:contextualSpacing/>
    </w:pPr>
    <w:rPr>
      <w:rFonts w:cstheme="minorBidi"/>
      <w:lang w:val="en-GB"/>
    </w:rPr>
  </w:style>
  <w:style w:type="character" w:customStyle="1" w:styleId="ListParagraphChar">
    <w:name w:val="List Paragraph Char"/>
    <w:aliases w:val="Bullet Normal Char"/>
    <w:basedOn w:val="DefaultParagraphFont"/>
    <w:link w:val="ListParagraph"/>
    <w:uiPriority w:val="34"/>
    <w:locked/>
    <w:rsid w:val="009630C4"/>
  </w:style>
  <w:style w:type="character" w:customStyle="1" w:styleId="NoSpacingChar">
    <w:name w:val="No Spacing Char"/>
    <w:basedOn w:val="DefaultParagraphFont"/>
    <w:link w:val="NoSpacing"/>
    <w:rsid w:val="00873CC9"/>
    <w:rPr>
      <w:rFonts w:eastAsia="Times New Roman" w:cs="Times New Roman"/>
      <w:szCs w:val="20"/>
      <w:lang w:eastAsia="en-GB"/>
    </w:rPr>
  </w:style>
  <w:style w:type="paragraph" w:customStyle="1" w:styleId="m-3467483236389797944msolistparagraph">
    <w:name w:val="m_-3467483236389797944msolistparagraph"/>
    <w:basedOn w:val="Normal"/>
    <w:rsid w:val="008A4D9B"/>
    <w:pPr>
      <w:spacing w:before="100" w:beforeAutospacing="1" w:after="100" w:afterAutospacing="1" w:line="240" w:lineRule="auto"/>
    </w:pPr>
    <w:rPr>
      <w:rFonts w:ascii="Times New Roman" w:hAnsi="Times New Roman" w:cs="Times New Roman"/>
      <w:sz w:val="24"/>
      <w:szCs w:val="24"/>
      <w:lang w:eastAsia="en-NZ"/>
    </w:rPr>
  </w:style>
  <w:style w:type="table" w:customStyle="1" w:styleId="TableGrid1">
    <w:name w:val="Table Grid1"/>
    <w:basedOn w:val="TableNormal"/>
    <w:next w:val="TableGrid"/>
    <w:rsid w:val="0002052A"/>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E6D86"/>
  </w:style>
  <w:style w:type="character" w:styleId="FollowedHyperlink">
    <w:name w:val="FollowedHyperlink"/>
    <w:basedOn w:val="DefaultParagraphFont"/>
    <w:uiPriority w:val="99"/>
    <w:semiHidden/>
    <w:unhideWhenUsed/>
    <w:rsid w:val="00B75184"/>
    <w:rPr>
      <w:color w:val="800080" w:themeColor="followedHyperlink"/>
      <w:u w:val="single"/>
    </w:rPr>
  </w:style>
  <w:style w:type="character" w:styleId="UnresolvedMention">
    <w:name w:val="Unresolved Mention"/>
    <w:basedOn w:val="DefaultParagraphFont"/>
    <w:uiPriority w:val="99"/>
    <w:semiHidden/>
    <w:unhideWhenUsed/>
    <w:rsid w:val="00B75184"/>
    <w:rPr>
      <w:color w:val="605E5C"/>
      <w:shd w:val="clear" w:color="auto" w:fill="E1DFDD"/>
    </w:rPr>
  </w:style>
  <w:style w:type="paragraph" w:customStyle="1" w:styleId="Outlinenumbered">
    <w:name w:val="Outline numbered"/>
    <w:basedOn w:val="List"/>
    <w:rsid w:val="00737260"/>
    <w:pPr>
      <w:numPr>
        <w:numId w:val="19"/>
      </w:numPr>
      <w:tabs>
        <w:tab w:val="clear" w:pos="567"/>
        <w:tab w:val="num" w:pos="360"/>
      </w:tabs>
      <w:spacing w:after="0" w:line="280" w:lineRule="exact"/>
      <w:ind w:left="283" w:hanging="283"/>
      <w:contextualSpacing w:val="0"/>
    </w:pPr>
    <w:rPr>
      <w:rFonts w:ascii="Trebuchet MS" w:eastAsia="Times New Roman" w:hAnsi="Trebuchet MS" w:cs="Times New Roman"/>
      <w:sz w:val="20"/>
      <w:szCs w:val="24"/>
      <w:lang w:val="en-GB"/>
    </w:rPr>
  </w:style>
  <w:style w:type="character" w:customStyle="1" w:styleId="Heading2Char">
    <w:name w:val="Heading 2 Char"/>
    <w:rsid w:val="00737260"/>
    <w:rPr>
      <w:rFonts w:ascii="Trebuchet MS" w:hAnsi="Trebuchet MS" w:cs="Arial" w:hint="default"/>
      <w:b/>
      <w:bCs/>
      <w:iCs/>
      <w:sz w:val="22"/>
      <w:szCs w:val="28"/>
      <w:lang w:val="en-GB" w:eastAsia="en-AU" w:bidi="ar-SA"/>
    </w:rPr>
  </w:style>
  <w:style w:type="paragraph" w:styleId="List">
    <w:name w:val="List"/>
    <w:basedOn w:val="Normal"/>
    <w:uiPriority w:val="99"/>
    <w:semiHidden/>
    <w:unhideWhenUsed/>
    <w:rsid w:val="00737260"/>
    <w:pPr>
      <w:ind w:left="283" w:hanging="283"/>
      <w:contextualSpacing/>
    </w:pPr>
  </w:style>
  <w:style w:type="paragraph" w:customStyle="1" w:styleId="SenderJobTitle">
    <w:name w:val="Sender Job Title"/>
    <w:basedOn w:val="BodyText"/>
    <w:rsid w:val="00F2247D"/>
    <w:pPr>
      <w:widowControl/>
      <w:autoSpaceDE/>
      <w:autoSpaceDN/>
      <w:adjustRightInd/>
      <w:spacing w:line="280" w:lineRule="exact"/>
      <w:ind w:left="0" w:firstLine="0"/>
    </w:pPr>
    <w:rPr>
      <w:rFonts w:ascii="Arial" w:eastAsia="Times New Roman" w:hAnsi="Arial"/>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7425">
      <w:bodyDiv w:val="1"/>
      <w:marLeft w:val="0"/>
      <w:marRight w:val="0"/>
      <w:marTop w:val="0"/>
      <w:marBottom w:val="0"/>
      <w:divBdr>
        <w:top w:val="none" w:sz="0" w:space="0" w:color="auto"/>
        <w:left w:val="none" w:sz="0" w:space="0" w:color="auto"/>
        <w:bottom w:val="none" w:sz="0" w:space="0" w:color="auto"/>
        <w:right w:val="none" w:sz="0" w:space="0" w:color="auto"/>
      </w:divBdr>
    </w:div>
    <w:div w:id="83193068">
      <w:bodyDiv w:val="1"/>
      <w:marLeft w:val="0"/>
      <w:marRight w:val="0"/>
      <w:marTop w:val="0"/>
      <w:marBottom w:val="0"/>
      <w:divBdr>
        <w:top w:val="none" w:sz="0" w:space="0" w:color="auto"/>
        <w:left w:val="none" w:sz="0" w:space="0" w:color="auto"/>
        <w:bottom w:val="none" w:sz="0" w:space="0" w:color="auto"/>
        <w:right w:val="none" w:sz="0" w:space="0" w:color="auto"/>
      </w:divBdr>
      <w:divsChild>
        <w:div w:id="909005102">
          <w:marLeft w:val="547"/>
          <w:marRight w:val="0"/>
          <w:marTop w:val="0"/>
          <w:marBottom w:val="240"/>
          <w:divBdr>
            <w:top w:val="none" w:sz="0" w:space="0" w:color="auto"/>
            <w:left w:val="none" w:sz="0" w:space="0" w:color="auto"/>
            <w:bottom w:val="none" w:sz="0" w:space="0" w:color="auto"/>
            <w:right w:val="none" w:sz="0" w:space="0" w:color="auto"/>
          </w:divBdr>
        </w:div>
        <w:div w:id="531039034">
          <w:marLeft w:val="547"/>
          <w:marRight w:val="0"/>
          <w:marTop w:val="0"/>
          <w:marBottom w:val="240"/>
          <w:divBdr>
            <w:top w:val="none" w:sz="0" w:space="0" w:color="auto"/>
            <w:left w:val="none" w:sz="0" w:space="0" w:color="auto"/>
            <w:bottom w:val="none" w:sz="0" w:space="0" w:color="auto"/>
            <w:right w:val="none" w:sz="0" w:space="0" w:color="auto"/>
          </w:divBdr>
        </w:div>
        <w:div w:id="883370656">
          <w:marLeft w:val="547"/>
          <w:marRight w:val="0"/>
          <w:marTop w:val="0"/>
          <w:marBottom w:val="240"/>
          <w:divBdr>
            <w:top w:val="none" w:sz="0" w:space="0" w:color="auto"/>
            <w:left w:val="none" w:sz="0" w:space="0" w:color="auto"/>
            <w:bottom w:val="none" w:sz="0" w:space="0" w:color="auto"/>
            <w:right w:val="none" w:sz="0" w:space="0" w:color="auto"/>
          </w:divBdr>
        </w:div>
        <w:div w:id="610630538">
          <w:marLeft w:val="547"/>
          <w:marRight w:val="0"/>
          <w:marTop w:val="0"/>
          <w:marBottom w:val="240"/>
          <w:divBdr>
            <w:top w:val="none" w:sz="0" w:space="0" w:color="auto"/>
            <w:left w:val="none" w:sz="0" w:space="0" w:color="auto"/>
            <w:bottom w:val="none" w:sz="0" w:space="0" w:color="auto"/>
            <w:right w:val="none" w:sz="0" w:space="0" w:color="auto"/>
          </w:divBdr>
        </w:div>
      </w:divsChild>
    </w:div>
    <w:div w:id="93672644">
      <w:bodyDiv w:val="1"/>
      <w:marLeft w:val="0"/>
      <w:marRight w:val="0"/>
      <w:marTop w:val="0"/>
      <w:marBottom w:val="0"/>
      <w:divBdr>
        <w:top w:val="none" w:sz="0" w:space="0" w:color="auto"/>
        <w:left w:val="none" w:sz="0" w:space="0" w:color="auto"/>
        <w:bottom w:val="none" w:sz="0" w:space="0" w:color="auto"/>
        <w:right w:val="none" w:sz="0" w:space="0" w:color="auto"/>
      </w:divBdr>
    </w:div>
    <w:div w:id="117189455">
      <w:bodyDiv w:val="1"/>
      <w:marLeft w:val="0"/>
      <w:marRight w:val="0"/>
      <w:marTop w:val="0"/>
      <w:marBottom w:val="0"/>
      <w:divBdr>
        <w:top w:val="none" w:sz="0" w:space="0" w:color="auto"/>
        <w:left w:val="none" w:sz="0" w:space="0" w:color="auto"/>
        <w:bottom w:val="none" w:sz="0" w:space="0" w:color="auto"/>
        <w:right w:val="none" w:sz="0" w:space="0" w:color="auto"/>
      </w:divBdr>
    </w:div>
    <w:div w:id="121578995">
      <w:bodyDiv w:val="1"/>
      <w:marLeft w:val="0"/>
      <w:marRight w:val="0"/>
      <w:marTop w:val="0"/>
      <w:marBottom w:val="0"/>
      <w:divBdr>
        <w:top w:val="none" w:sz="0" w:space="0" w:color="auto"/>
        <w:left w:val="none" w:sz="0" w:space="0" w:color="auto"/>
        <w:bottom w:val="none" w:sz="0" w:space="0" w:color="auto"/>
        <w:right w:val="none" w:sz="0" w:space="0" w:color="auto"/>
      </w:divBdr>
    </w:div>
    <w:div w:id="169881149">
      <w:bodyDiv w:val="1"/>
      <w:marLeft w:val="0"/>
      <w:marRight w:val="0"/>
      <w:marTop w:val="0"/>
      <w:marBottom w:val="0"/>
      <w:divBdr>
        <w:top w:val="none" w:sz="0" w:space="0" w:color="auto"/>
        <w:left w:val="none" w:sz="0" w:space="0" w:color="auto"/>
        <w:bottom w:val="none" w:sz="0" w:space="0" w:color="auto"/>
        <w:right w:val="none" w:sz="0" w:space="0" w:color="auto"/>
      </w:divBdr>
    </w:div>
    <w:div w:id="186991798">
      <w:bodyDiv w:val="1"/>
      <w:marLeft w:val="0"/>
      <w:marRight w:val="0"/>
      <w:marTop w:val="0"/>
      <w:marBottom w:val="0"/>
      <w:divBdr>
        <w:top w:val="none" w:sz="0" w:space="0" w:color="auto"/>
        <w:left w:val="none" w:sz="0" w:space="0" w:color="auto"/>
        <w:bottom w:val="none" w:sz="0" w:space="0" w:color="auto"/>
        <w:right w:val="none" w:sz="0" w:space="0" w:color="auto"/>
      </w:divBdr>
    </w:div>
    <w:div w:id="219248250">
      <w:bodyDiv w:val="1"/>
      <w:marLeft w:val="0"/>
      <w:marRight w:val="0"/>
      <w:marTop w:val="0"/>
      <w:marBottom w:val="0"/>
      <w:divBdr>
        <w:top w:val="none" w:sz="0" w:space="0" w:color="auto"/>
        <w:left w:val="none" w:sz="0" w:space="0" w:color="auto"/>
        <w:bottom w:val="none" w:sz="0" w:space="0" w:color="auto"/>
        <w:right w:val="none" w:sz="0" w:space="0" w:color="auto"/>
      </w:divBdr>
    </w:div>
    <w:div w:id="223686575">
      <w:bodyDiv w:val="1"/>
      <w:marLeft w:val="0"/>
      <w:marRight w:val="0"/>
      <w:marTop w:val="0"/>
      <w:marBottom w:val="0"/>
      <w:divBdr>
        <w:top w:val="none" w:sz="0" w:space="0" w:color="auto"/>
        <w:left w:val="none" w:sz="0" w:space="0" w:color="auto"/>
        <w:bottom w:val="none" w:sz="0" w:space="0" w:color="auto"/>
        <w:right w:val="none" w:sz="0" w:space="0" w:color="auto"/>
      </w:divBdr>
    </w:div>
    <w:div w:id="233980150">
      <w:bodyDiv w:val="1"/>
      <w:marLeft w:val="0"/>
      <w:marRight w:val="0"/>
      <w:marTop w:val="0"/>
      <w:marBottom w:val="0"/>
      <w:divBdr>
        <w:top w:val="none" w:sz="0" w:space="0" w:color="auto"/>
        <w:left w:val="none" w:sz="0" w:space="0" w:color="auto"/>
        <w:bottom w:val="none" w:sz="0" w:space="0" w:color="auto"/>
        <w:right w:val="none" w:sz="0" w:space="0" w:color="auto"/>
      </w:divBdr>
    </w:div>
    <w:div w:id="244461353">
      <w:bodyDiv w:val="1"/>
      <w:marLeft w:val="0"/>
      <w:marRight w:val="0"/>
      <w:marTop w:val="0"/>
      <w:marBottom w:val="0"/>
      <w:divBdr>
        <w:top w:val="none" w:sz="0" w:space="0" w:color="auto"/>
        <w:left w:val="none" w:sz="0" w:space="0" w:color="auto"/>
        <w:bottom w:val="none" w:sz="0" w:space="0" w:color="auto"/>
        <w:right w:val="none" w:sz="0" w:space="0" w:color="auto"/>
      </w:divBdr>
    </w:div>
    <w:div w:id="253637236">
      <w:bodyDiv w:val="1"/>
      <w:marLeft w:val="0"/>
      <w:marRight w:val="0"/>
      <w:marTop w:val="0"/>
      <w:marBottom w:val="0"/>
      <w:divBdr>
        <w:top w:val="none" w:sz="0" w:space="0" w:color="auto"/>
        <w:left w:val="none" w:sz="0" w:space="0" w:color="auto"/>
        <w:bottom w:val="none" w:sz="0" w:space="0" w:color="auto"/>
        <w:right w:val="none" w:sz="0" w:space="0" w:color="auto"/>
      </w:divBdr>
    </w:div>
    <w:div w:id="276722476">
      <w:bodyDiv w:val="1"/>
      <w:marLeft w:val="0"/>
      <w:marRight w:val="0"/>
      <w:marTop w:val="0"/>
      <w:marBottom w:val="0"/>
      <w:divBdr>
        <w:top w:val="none" w:sz="0" w:space="0" w:color="auto"/>
        <w:left w:val="none" w:sz="0" w:space="0" w:color="auto"/>
        <w:bottom w:val="none" w:sz="0" w:space="0" w:color="auto"/>
        <w:right w:val="none" w:sz="0" w:space="0" w:color="auto"/>
      </w:divBdr>
    </w:div>
    <w:div w:id="276912944">
      <w:bodyDiv w:val="1"/>
      <w:marLeft w:val="0"/>
      <w:marRight w:val="0"/>
      <w:marTop w:val="0"/>
      <w:marBottom w:val="0"/>
      <w:divBdr>
        <w:top w:val="none" w:sz="0" w:space="0" w:color="auto"/>
        <w:left w:val="none" w:sz="0" w:space="0" w:color="auto"/>
        <w:bottom w:val="none" w:sz="0" w:space="0" w:color="auto"/>
        <w:right w:val="none" w:sz="0" w:space="0" w:color="auto"/>
      </w:divBdr>
    </w:div>
    <w:div w:id="357122905">
      <w:bodyDiv w:val="1"/>
      <w:marLeft w:val="0"/>
      <w:marRight w:val="0"/>
      <w:marTop w:val="0"/>
      <w:marBottom w:val="0"/>
      <w:divBdr>
        <w:top w:val="none" w:sz="0" w:space="0" w:color="auto"/>
        <w:left w:val="none" w:sz="0" w:space="0" w:color="auto"/>
        <w:bottom w:val="none" w:sz="0" w:space="0" w:color="auto"/>
        <w:right w:val="none" w:sz="0" w:space="0" w:color="auto"/>
      </w:divBdr>
    </w:div>
    <w:div w:id="366688496">
      <w:bodyDiv w:val="1"/>
      <w:marLeft w:val="0"/>
      <w:marRight w:val="0"/>
      <w:marTop w:val="0"/>
      <w:marBottom w:val="0"/>
      <w:divBdr>
        <w:top w:val="none" w:sz="0" w:space="0" w:color="auto"/>
        <w:left w:val="none" w:sz="0" w:space="0" w:color="auto"/>
        <w:bottom w:val="none" w:sz="0" w:space="0" w:color="auto"/>
        <w:right w:val="none" w:sz="0" w:space="0" w:color="auto"/>
      </w:divBdr>
    </w:div>
    <w:div w:id="372969609">
      <w:bodyDiv w:val="1"/>
      <w:marLeft w:val="0"/>
      <w:marRight w:val="0"/>
      <w:marTop w:val="0"/>
      <w:marBottom w:val="0"/>
      <w:divBdr>
        <w:top w:val="none" w:sz="0" w:space="0" w:color="auto"/>
        <w:left w:val="none" w:sz="0" w:space="0" w:color="auto"/>
        <w:bottom w:val="none" w:sz="0" w:space="0" w:color="auto"/>
        <w:right w:val="none" w:sz="0" w:space="0" w:color="auto"/>
      </w:divBdr>
    </w:div>
    <w:div w:id="502670765">
      <w:bodyDiv w:val="1"/>
      <w:marLeft w:val="0"/>
      <w:marRight w:val="0"/>
      <w:marTop w:val="0"/>
      <w:marBottom w:val="0"/>
      <w:divBdr>
        <w:top w:val="none" w:sz="0" w:space="0" w:color="auto"/>
        <w:left w:val="none" w:sz="0" w:space="0" w:color="auto"/>
        <w:bottom w:val="none" w:sz="0" w:space="0" w:color="auto"/>
        <w:right w:val="none" w:sz="0" w:space="0" w:color="auto"/>
      </w:divBdr>
    </w:div>
    <w:div w:id="504788836">
      <w:bodyDiv w:val="1"/>
      <w:marLeft w:val="0"/>
      <w:marRight w:val="0"/>
      <w:marTop w:val="0"/>
      <w:marBottom w:val="0"/>
      <w:divBdr>
        <w:top w:val="none" w:sz="0" w:space="0" w:color="auto"/>
        <w:left w:val="none" w:sz="0" w:space="0" w:color="auto"/>
        <w:bottom w:val="none" w:sz="0" w:space="0" w:color="auto"/>
        <w:right w:val="none" w:sz="0" w:space="0" w:color="auto"/>
      </w:divBdr>
    </w:div>
    <w:div w:id="522406302">
      <w:bodyDiv w:val="1"/>
      <w:marLeft w:val="0"/>
      <w:marRight w:val="0"/>
      <w:marTop w:val="0"/>
      <w:marBottom w:val="0"/>
      <w:divBdr>
        <w:top w:val="none" w:sz="0" w:space="0" w:color="auto"/>
        <w:left w:val="none" w:sz="0" w:space="0" w:color="auto"/>
        <w:bottom w:val="none" w:sz="0" w:space="0" w:color="auto"/>
        <w:right w:val="none" w:sz="0" w:space="0" w:color="auto"/>
      </w:divBdr>
    </w:div>
    <w:div w:id="545027624">
      <w:bodyDiv w:val="1"/>
      <w:marLeft w:val="0"/>
      <w:marRight w:val="0"/>
      <w:marTop w:val="0"/>
      <w:marBottom w:val="0"/>
      <w:divBdr>
        <w:top w:val="none" w:sz="0" w:space="0" w:color="auto"/>
        <w:left w:val="none" w:sz="0" w:space="0" w:color="auto"/>
        <w:bottom w:val="none" w:sz="0" w:space="0" w:color="auto"/>
        <w:right w:val="none" w:sz="0" w:space="0" w:color="auto"/>
      </w:divBdr>
    </w:div>
    <w:div w:id="588121061">
      <w:bodyDiv w:val="1"/>
      <w:marLeft w:val="0"/>
      <w:marRight w:val="0"/>
      <w:marTop w:val="0"/>
      <w:marBottom w:val="0"/>
      <w:divBdr>
        <w:top w:val="none" w:sz="0" w:space="0" w:color="auto"/>
        <w:left w:val="none" w:sz="0" w:space="0" w:color="auto"/>
        <w:bottom w:val="none" w:sz="0" w:space="0" w:color="auto"/>
        <w:right w:val="none" w:sz="0" w:space="0" w:color="auto"/>
      </w:divBdr>
    </w:div>
    <w:div w:id="592861088">
      <w:bodyDiv w:val="1"/>
      <w:marLeft w:val="0"/>
      <w:marRight w:val="0"/>
      <w:marTop w:val="0"/>
      <w:marBottom w:val="0"/>
      <w:divBdr>
        <w:top w:val="none" w:sz="0" w:space="0" w:color="auto"/>
        <w:left w:val="none" w:sz="0" w:space="0" w:color="auto"/>
        <w:bottom w:val="none" w:sz="0" w:space="0" w:color="auto"/>
        <w:right w:val="none" w:sz="0" w:space="0" w:color="auto"/>
      </w:divBdr>
    </w:div>
    <w:div w:id="641424451">
      <w:bodyDiv w:val="1"/>
      <w:marLeft w:val="0"/>
      <w:marRight w:val="0"/>
      <w:marTop w:val="0"/>
      <w:marBottom w:val="0"/>
      <w:divBdr>
        <w:top w:val="none" w:sz="0" w:space="0" w:color="auto"/>
        <w:left w:val="none" w:sz="0" w:space="0" w:color="auto"/>
        <w:bottom w:val="none" w:sz="0" w:space="0" w:color="auto"/>
        <w:right w:val="none" w:sz="0" w:space="0" w:color="auto"/>
      </w:divBdr>
    </w:div>
    <w:div w:id="643051197">
      <w:bodyDiv w:val="1"/>
      <w:marLeft w:val="0"/>
      <w:marRight w:val="0"/>
      <w:marTop w:val="0"/>
      <w:marBottom w:val="0"/>
      <w:divBdr>
        <w:top w:val="none" w:sz="0" w:space="0" w:color="auto"/>
        <w:left w:val="none" w:sz="0" w:space="0" w:color="auto"/>
        <w:bottom w:val="none" w:sz="0" w:space="0" w:color="auto"/>
        <w:right w:val="none" w:sz="0" w:space="0" w:color="auto"/>
      </w:divBdr>
    </w:div>
    <w:div w:id="645470367">
      <w:bodyDiv w:val="1"/>
      <w:marLeft w:val="0"/>
      <w:marRight w:val="0"/>
      <w:marTop w:val="0"/>
      <w:marBottom w:val="0"/>
      <w:divBdr>
        <w:top w:val="none" w:sz="0" w:space="0" w:color="auto"/>
        <w:left w:val="none" w:sz="0" w:space="0" w:color="auto"/>
        <w:bottom w:val="none" w:sz="0" w:space="0" w:color="auto"/>
        <w:right w:val="none" w:sz="0" w:space="0" w:color="auto"/>
      </w:divBdr>
    </w:div>
    <w:div w:id="672218994">
      <w:bodyDiv w:val="1"/>
      <w:marLeft w:val="0"/>
      <w:marRight w:val="0"/>
      <w:marTop w:val="0"/>
      <w:marBottom w:val="0"/>
      <w:divBdr>
        <w:top w:val="none" w:sz="0" w:space="0" w:color="auto"/>
        <w:left w:val="none" w:sz="0" w:space="0" w:color="auto"/>
        <w:bottom w:val="none" w:sz="0" w:space="0" w:color="auto"/>
        <w:right w:val="none" w:sz="0" w:space="0" w:color="auto"/>
      </w:divBdr>
    </w:div>
    <w:div w:id="719672712">
      <w:bodyDiv w:val="1"/>
      <w:marLeft w:val="0"/>
      <w:marRight w:val="0"/>
      <w:marTop w:val="0"/>
      <w:marBottom w:val="0"/>
      <w:divBdr>
        <w:top w:val="none" w:sz="0" w:space="0" w:color="auto"/>
        <w:left w:val="none" w:sz="0" w:space="0" w:color="auto"/>
        <w:bottom w:val="none" w:sz="0" w:space="0" w:color="auto"/>
        <w:right w:val="none" w:sz="0" w:space="0" w:color="auto"/>
      </w:divBdr>
    </w:div>
    <w:div w:id="722289983">
      <w:bodyDiv w:val="1"/>
      <w:marLeft w:val="0"/>
      <w:marRight w:val="0"/>
      <w:marTop w:val="0"/>
      <w:marBottom w:val="0"/>
      <w:divBdr>
        <w:top w:val="none" w:sz="0" w:space="0" w:color="auto"/>
        <w:left w:val="none" w:sz="0" w:space="0" w:color="auto"/>
        <w:bottom w:val="none" w:sz="0" w:space="0" w:color="auto"/>
        <w:right w:val="none" w:sz="0" w:space="0" w:color="auto"/>
      </w:divBdr>
    </w:div>
    <w:div w:id="723798925">
      <w:bodyDiv w:val="1"/>
      <w:marLeft w:val="0"/>
      <w:marRight w:val="0"/>
      <w:marTop w:val="0"/>
      <w:marBottom w:val="0"/>
      <w:divBdr>
        <w:top w:val="none" w:sz="0" w:space="0" w:color="auto"/>
        <w:left w:val="none" w:sz="0" w:space="0" w:color="auto"/>
        <w:bottom w:val="none" w:sz="0" w:space="0" w:color="auto"/>
        <w:right w:val="none" w:sz="0" w:space="0" w:color="auto"/>
      </w:divBdr>
    </w:div>
    <w:div w:id="741756749">
      <w:bodyDiv w:val="1"/>
      <w:marLeft w:val="0"/>
      <w:marRight w:val="0"/>
      <w:marTop w:val="0"/>
      <w:marBottom w:val="0"/>
      <w:divBdr>
        <w:top w:val="none" w:sz="0" w:space="0" w:color="auto"/>
        <w:left w:val="none" w:sz="0" w:space="0" w:color="auto"/>
        <w:bottom w:val="none" w:sz="0" w:space="0" w:color="auto"/>
        <w:right w:val="none" w:sz="0" w:space="0" w:color="auto"/>
      </w:divBdr>
    </w:div>
    <w:div w:id="746800880">
      <w:bodyDiv w:val="1"/>
      <w:marLeft w:val="0"/>
      <w:marRight w:val="0"/>
      <w:marTop w:val="0"/>
      <w:marBottom w:val="0"/>
      <w:divBdr>
        <w:top w:val="none" w:sz="0" w:space="0" w:color="auto"/>
        <w:left w:val="none" w:sz="0" w:space="0" w:color="auto"/>
        <w:bottom w:val="none" w:sz="0" w:space="0" w:color="auto"/>
        <w:right w:val="none" w:sz="0" w:space="0" w:color="auto"/>
      </w:divBdr>
    </w:div>
    <w:div w:id="771586526">
      <w:bodyDiv w:val="1"/>
      <w:marLeft w:val="0"/>
      <w:marRight w:val="0"/>
      <w:marTop w:val="0"/>
      <w:marBottom w:val="0"/>
      <w:divBdr>
        <w:top w:val="none" w:sz="0" w:space="0" w:color="auto"/>
        <w:left w:val="none" w:sz="0" w:space="0" w:color="auto"/>
        <w:bottom w:val="none" w:sz="0" w:space="0" w:color="auto"/>
        <w:right w:val="none" w:sz="0" w:space="0" w:color="auto"/>
      </w:divBdr>
    </w:div>
    <w:div w:id="775371140">
      <w:bodyDiv w:val="1"/>
      <w:marLeft w:val="0"/>
      <w:marRight w:val="0"/>
      <w:marTop w:val="0"/>
      <w:marBottom w:val="0"/>
      <w:divBdr>
        <w:top w:val="none" w:sz="0" w:space="0" w:color="auto"/>
        <w:left w:val="none" w:sz="0" w:space="0" w:color="auto"/>
        <w:bottom w:val="none" w:sz="0" w:space="0" w:color="auto"/>
        <w:right w:val="none" w:sz="0" w:space="0" w:color="auto"/>
      </w:divBdr>
    </w:div>
    <w:div w:id="782458802">
      <w:bodyDiv w:val="1"/>
      <w:marLeft w:val="0"/>
      <w:marRight w:val="0"/>
      <w:marTop w:val="0"/>
      <w:marBottom w:val="0"/>
      <w:divBdr>
        <w:top w:val="none" w:sz="0" w:space="0" w:color="auto"/>
        <w:left w:val="none" w:sz="0" w:space="0" w:color="auto"/>
        <w:bottom w:val="none" w:sz="0" w:space="0" w:color="auto"/>
        <w:right w:val="none" w:sz="0" w:space="0" w:color="auto"/>
      </w:divBdr>
    </w:div>
    <w:div w:id="866260520">
      <w:bodyDiv w:val="1"/>
      <w:marLeft w:val="0"/>
      <w:marRight w:val="0"/>
      <w:marTop w:val="0"/>
      <w:marBottom w:val="0"/>
      <w:divBdr>
        <w:top w:val="none" w:sz="0" w:space="0" w:color="auto"/>
        <w:left w:val="none" w:sz="0" w:space="0" w:color="auto"/>
        <w:bottom w:val="none" w:sz="0" w:space="0" w:color="auto"/>
        <w:right w:val="none" w:sz="0" w:space="0" w:color="auto"/>
      </w:divBdr>
    </w:div>
    <w:div w:id="888690702">
      <w:bodyDiv w:val="1"/>
      <w:marLeft w:val="0"/>
      <w:marRight w:val="0"/>
      <w:marTop w:val="0"/>
      <w:marBottom w:val="0"/>
      <w:divBdr>
        <w:top w:val="none" w:sz="0" w:space="0" w:color="auto"/>
        <w:left w:val="none" w:sz="0" w:space="0" w:color="auto"/>
        <w:bottom w:val="none" w:sz="0" w:space="0" w:color="auto"/>
        <w:right w:val="none" w:sz="0" w:space="0" w:color="auto"/>
      </w:divBdr>
    </w:div>
    <w:div w:id="895748000">
      <w:bodyDiv w:val="1"/>
      <w:marLeft w:val="0"/>
      <w:marRight w:val="0"/>
      <w:marTop w:val="0"/>
      <w:marBottom w:val="0"/>
      <w:divBdr>
        <w:top w:val="none" w:sz="0" w:space="0" w:color="auto"/>
        <w:left w:val="none" w:sz="0" w:space="0" w:color="auto"/>
        <w:bottom w:val="none" w:sz="0" w:space="0" w:color="auto"/>
        <w:right w:val="none" w:sz="0" w:space="0" w:color="auto"/>
      </w:divBdr>
    </w:div>
    <w:div w:id="905845505">
      <w:bodyDiv w:val="1"/>
      <w:marLeft w:val="0"/>
      <w:marRight w:val="0"/>
      <w:marTop w:val="0"/>
      <w:marBottom w:val="0"/>
      <w:divBdr>
        <w:top w:val="none" w:sz="0" w:space="0" w:color="auto"/>
        <w:left w:val="none" w:sz="0" w:space="0" w:color="auto"/>
        <w:bottom w:val="none" w:sz="0" w:space="0" w:color="auto"/>
        <w:right w:val="none" w:sz="0" w:space="0" w:color="auto"/>
      </w:divBdr>
    </w:div>
    <w:div w:id="912009693">
      <w:bodyDiv w:val="1"/>
      <w:marLeft w:val="0"/>
      <w:marRight w:val="0"/>
      <w:marTop w:val="0"/>
      <w:marBottom w:val="0"/>
      <w:divBdr>
        <w:top w:val="none" w:sz="0" w:space="0" w:color="auto"/>
        <w:left w:val="none" w:sz="0" w:space="0" w:color="auto"/>
        <w:bottom w:val="none" w:sz="0" w:space="0" w:color="auto"/>
        <w:right w:val="none" w:sz="0" w:space="0" w:color="auto"/>
      </w:divBdr>
    </w:div>
    <w:div w:id="976569604">
      <w:bodyDiv w:val="1"/>
      <w:marLeft w:val="0"/>
      <w:marRight w:val="0"/>
      <w:marTop w:val="0"/>
      <w:marBottom w:val="0"/>
      <w:divBdr>
        <w:top w:val="none" w:sz="0" w:space="0" w:color="auto"/>
        <w:left w:val="none" w:sz="0" w:space="0" w:color="auto"/>
        <w:bottom w:val="none" w:sz="0" w:space="0" w:color="auto"/>
        <w:right w:val="none" w:sz="0" w:space="0" w:color="auto"/>
      </w:divBdr>
    </w:div>
    <w:div w:id="1005281905">
      <w:bodyDiv w:val="1"/>
      <w:marLeft w:val="0"/>
      <w:marRight w:val="0"/>
      <w:marTop w:val="0"/>
      <w:marBottom w:val="0"/>
      <w:divBdr>
        <w:top w:val="none" w:sz="0" w:space="0" w:color="auto"/>
        <w:left w:val="none" w:sz="0" w:space="0" w:color="auto"/>
        <w:bottom w:val="none" w:sz="0" w:space="0" w:color="auto"/>
        <w:right w:val="none" w:sz="0" w:space="0" w:color="auto"/>
      </w:divBdr>
    </w:div>
    <w:div w:id="1028724033">
      <w:bodyDiv w:val="1"/>
      <w:marLeft w:val="0"/>
      <w:marRight w:val="0"/>
      <w:marTop w:val="0"/>
      <w:marBottom w:val="0"/>
      <w:divBdr>
        <w:top w:val="none" w:sz="0" w:space="0" w:color="auto"/>
        <w:left w:val="none" w:sz="0" w:space="0" w:color="auto"/>
        <w:bottom w:val="none" w:sz="0" w:space="0" w:color="auto"/>
        <w:right w:val="none" w:sz="0" w:space="0" w:color="auto"/>
      </w:divBdr>
    </w:div>
    <w:div w:id="1037386756">
      <w:bodyDiv w:val="1"/>
      <w:marLeft w:val="0"/>
      <w:marRight w:val="0"/>
      <w:marTop w:val="0"/>
      <w:marBottom w:val="0"/>
      <w:divBdr>
        <w:top w:val="none" w:sz="0" w:space="0" w:color="auto"/>
        <w:left w:val="none" w:sz="0" w:space="0" w:color="auto"/>
        <w:bottom w:val="none" w:sz="0" w:space="0" w:color="auto"/>
        <w:right w:val="none" w:sz="0" w:space="0" w:color="auto"/>
      </w:divBdr>
    </w:div>
    <w:div w:id="1048722991">
      <w:bodyDiv w:val="1"/>
      <w:marLeft w:val="0"/>
      <w:marRight w:val="0"/>
      <w:marTop w:val="0"/>
      <w:marBottom w:val="0"/>
      <w:divBdr>
        <w:top w:val="none" w:sz="0" w:space="0" w:color="auto"/>
        <w:left w:val="none" w:sz="0" w:space="0" w:color="auto"/>
        <w:bottom w:val="none" w:sz="0" w:space="0" w:color="auto"/>
        <w:right w:val="none" w:sz="0" w:space="0" w:color="auto"/>
      </w:divBdr>
    </w:div>
    <w:div w:id="1063216156">
      <w:bodyDiv w:val="1"/>
      <w:marLeft w:val="0"/>
      <w:marRight w:val="0"/>
      <w:marTop w:val="0"/>
      <w:marBottom w:val="0"/>
      <w:divBdr>
        <w:top w:val="none" w:sz="0" w:space="0" w:color="auto"/>
        <w:left w:val="none" w:sz="0" w:space="0" w:color="auto"/>
        <w:bottom w:val="none" w:sz="0" w:space="0" w:color="auto"/>
        <w:right w:val="none" w:sz="0" w:space="0" w:color="auto"/>
      </w:divBdr>
    </w:div>
    <w:div w:id="1083793568">
      <w:bodyDiv w:val="1"/>
      <w:marLeft w:val="0"/>
      <w:marRight w:val="0"/>
      <w:marTop w:val="0"/>
      <w:marBottom w:val="0"/>
      <w:divBdr>
        <w:top w:val="none" w:sz="0" w:space="0" w:color="auto"/>
        <w:left w:val="none" w:sz="0" w:space="0" w:color="auto"/>
        <w:bottom w:val="none" w:sz="0" w:space="0" w:color="auto"/>
        <w:right w:val="none" w:sz="0" w:space="0" w:color="auto"/>
      </w:divBdr>
    </w:div>
    <w:div w:id="1108936040">
      <w:bodyDiv w:val="1"/>
      <w:marLeft w:val="0"/>
      <w:marRight w:val="0"/>
      <w:marTop w:val="0"/>
      <w:marBottom w:val="0"/>
      <w:divBdr>
        <w:top w:val="none" w:sz="0" w:space="0" w:color="auto"/>
        <w:left w:val="none" w:sz="0" w:space="0" w:color="auto"/>
        <w:bottom w:val="none" w:sz="0" w:space="0" w:color="auto"/>
        <w:right w:val="none" w:sz="0" w:space="0" w:color="auto"/>
      </w:divBdr>
    </w:div>
    <w:div w:id="1132819857">
      <w:bodyDiv w:val="1"/>
      <w:marLeft w:val="0"/>
      <w:marRight w:val="0"/>
      <w:marTop w:val="0"/>
      <w:marBottom w:val="0"/>
      <w:divBdr>
        <w:top w:val="none" w:sz="0" w:space="0" w:color="auto"/>
        <w:left w:val="none" w:sz="0" w:space="0" w:color="auto"/>
        <w:bottom w:val="none" w:sz="0" w:space="0" w:color="auto"/>
        <w:right w:val="none" w:sz="0" w:space="0" w:color="auto"/>
      </w:divBdr>
    </w:div>
    <w:div w:id="1152673676">
      <w:bodyDiv w:val="1"/>
      <w:marLeft w:val="0"/>
      <w:marRight w:val="0"/>
      <w:marTop w:val="0"/>
      <w:marBottom w:val="0"/>
      <w:divBdr>
        <w:top w:val="none" w:sz="0" w:space="0" w:color="auto"/>
        <w:left w:val="none" w:sz="0" w:space="0" w:color="auto"/>
        <w:bottom w:val="none" w:sz="0" w:space="0" w:color="auto"/>
        <w:right w:val="none" w:sz="0" w:space="0" w:color="auto"/>
      </w:divBdr>
    </w:div>
    <w:div w:id="1193568763">
      <w:bodyDiv w:val="1"/>
      <w:marLeft w:val="0"/>
      <w:marRight w:val="0"/>
      <w:marTop w:val="0"/>
      <w:marBottom w:val="0"/>
      <w:divBdr>
        <w:top w:val="none" w:sz="0" w:space="0" w:color="auto"/>
        <w:left w:val="none" w:sz="0" w:space="0" w:color="auto"/>
        <w:bottom w:val="none" w:sz="0" w:space="0" w:color="auto"/>
        <w:right w:val="none" w:sz="0" w:space="0" w:color="auto"/>
      </w:divBdr>
    </w:div>
    <w:div w:id="1201279938">
      <w:bodyDiv w:val="1"/>
      <w:marLeft w:val="0"/>
      <w:marRight w:val="0"/>
      <w:marTop w:val="0"/>
      <w:marBottom w:val="0"/>
      <w:divBdr>
        <w:top w:val="none" w:sz="0" w:space="0" w:color="auto"/>
        <w:left w:val="none" w:sz="0" w:space="0" w:color="auto"/>
        <w:bottom w:val="none" w:sz="0" w:space="0" w:color="auto"/>
        <w:right w:val="none" w:sz="0" w:space="0" w:color="auto"/>
      </w:divBdr>
    </w:div>
    <w:div w:id="1232077446">
      <w:bodyDiv w:val="1"/>
      <w:marLeft w:val="0"/>
      <w:marRight w:val="0"/>
      <w:marTop w:val="0"/>
      <w:marBottom w:val="0"/>
      <w:divBdr>
        <w:top w:val="none" w:sz="0" w:space="0" w:color="auto"/>
        <w:left w:val="none" w:sz="0" w:space="0" w:color="auto"/>
        <w:bottom w:val="none" w:sz="0" w:space="0" w:color="auto"/>
        <w:right w:val="none" w:sz="0" w:space="0" w:color="auto"/>
      </w:divBdr>
    </w:div>
    <w:div w:id="1320966289">
      <w:bodyDiv w:val="1"/>
      <w:marLeft w:val="0"/>
      <w:marRight w:val="0"/>
      <w:marTop w:val="0"/>
      <w:marBottom w:val="0"/>
      <w:divBdr>
        <w:top w:val="none" w:sz="0" w:space="0" w:color="auto"/>
        <w:left w:val="none" w:sz="0" w:space="0" w:color="auto"/>
        <w:bottom w:val="none" w:sz="0" w:space="0" w:color="auto"/>
        <w:right w:val="none" w:sz="0" w:space="0" w:color="auto"/>
      </w:divBdr>
    </w:div>
    <w:div w:id="1335953840">
      <w:bodyDiv w:val="1"/>
      <w:marLeft w:val="0"/>
      <w:marRight w:val="0"/>
      <w:marTop w:val="0"/>
      <w:marBottom w:val="0"/>
      <w:divBdr>
        <w:top w:val="none" w:sz="0" w:space="0" w:color="auto"/>
        <w:left w:val="none" w:sz="0" w:space="0" w:color="auto"/>
        <w:bottom w:val="none" w:sz="0" w:space="0" w:color="auto"/>
        <w:right w:val="none" w:sz="0" w:space="0" w:color="auto"/>
      </w:divBdr>
    </w:div>
    <w:div w:id="1350327149">
      <w:bodyDiv w:val="1"/>
      <w:marLeft w:val="0"/>
      <w:marRight w:val="0"/>
      <w:marTop w:val="0"/>
      <w:marBottom w:val="0"/>
      <w:divBdr>
        <w:top w:val="none" w:sz="0" w:space="0" w:color="auto"/>
        <w:left w:val="none" w:sz="0" w:space="0" w:color="auto"/>
        <w:bottom w:val="none" w:sz="0" w:space="0" w:color="auto"/>
        <w:right w:val="none" w:sz="0" w:space="0" w:color="auto"/>
      </w:divBdr>
    </w:div>
    <w:div w:id="1373454760">
      <w:bodyDiv w:val="1"/>
      <w:marLeft w:val="0"/>
      <w:marRight w:val="0"/>
      <w:marTop w:val="0"/>
      <w:marBottom w:val="0"/>
      <w:divBdr>
        <w:top w:val="none" w:sz="0" w:space="0" w:color="auto"/>
        <w:left w:val="none" w:sz="0" w:space="0" w:color="auto"/>
        <w:bottom w:val="none" w:sz="0" w:space="0" w:color="auto"/>
        <w:right w:val="none" w:sz="0" w:space="0" w:color="auto"/>
      </w:divBdr>
    </w:div>
    <w:div w:id="1394810226">
      <w:bodyDiv w:val="1"/>
      <w:marLeft w:val="0"/>
      <w:marRight w:val="0"/>
      <w:marTop w:val="0"/>
      <w:marBottom w:val="0"/>
      <w:divBdr>
        <w:top w:val="none" w:sz="0" w:space="0" w:color="auto"/>
        <w:left w:val="none" w:sz="0" w:space="0" w:color="auto"/>
        <w:bottom w:val="none" w:sz="0" w:space="0" w:color="auto"/>
        <w:right w:val="none" w:sz="0" w:space="0" w:color="auto"/>
      </w:divBdr>
    </w:div>
    <w:div w:id="1397316263">
      <w:bodyDiv w:val="1"/>
      <w:marLeft w:val="0"/>
      <w:marRight w:val="0"/>
      <w:marTop w:val="0"/>
      <w:marBottom w:val="0"/>
      <w:divBdr>
        <w:top w:val="none" w:sz="0" w:space="0" w:color="auto"/>
        <w:left w:val="none" w:sz="0" w:space="0" w:color="auto"/>
        <w:bottom w:val="none" w:sz="0" w:space="0" w:color="auto"/>
        <w:right w:val="none" w:sz="0" w:space="0" w:color="auto"/>
      </w:divBdr>
    </w:div>
    <w:div w:id="1413090787">
      <w:bodyDiv w:val="1"/>
      <w:marLeft w:val="0"/>
      <w:marRight w:val="0"/>
      <w:marTop w:val="0"/>
      <w:marBottom w:val="0"/>
      <w:divBdr>
        <w:top w:val="none" w:sz="0" w:space="0" w:color="auto"/>
        <w:left w:val="none" w:sz="0" w:space="0" w:color="auto"/>
        <w:bottom w:val="none" w:sz="0" w:space="0" w:color="auto"/>
        <w:right w:val="none" w:sz="0" w:space="0" w:color="auto"/>
      </w:divBdr>
    </w:div>
    <w:div w:id="1497695732">
      <w:bodyDiv w:val="1"/>
      <w:marLeft w:val="0"/>
      <w:marRight w:val="0"/>
      <w:marTop w:val="0"/>
      <w:marBottom w:val="0"/>
      <w:divBdr>
        <w:top w:val="none" w:sz="0" w:space="0" w:color="auto"/>
        <w:left w:val="none" w:sz="0" w:space="0" w:color="auto"/>
        <w:bottom w:val="none" w:sz="0" w:space="0" w:color="auto"/>
        <w:right w:val="none" w:sz="0" w:space="0" w:color="auto"/>
      </w:divBdr>
    </w:div>
    <w:div w:id="1511985677">
      <w:bodyDiv w:val="1"/>
      <w:marLeft w:val="0"/>
      <w:marRight w:val="0"/>
      <w:marTop w:val="0"/>
      <w:marBottom w:val="0"/>
      <w:divBdr>
        <w:top w:val="none" w:sz="0" w:space="0" w:color="auto"/>
        <w:left w:val="none" w:sz="0" w:space="0" w:color="auto"/>
        <w:bottom w:val="none" w:sz="0" w:space="0" w:color="auto"/>
        <w:right w:val="none" w:sz="0" w:space="0" w:color="auto"/>
      </w:divBdr>
    </w:div>
    <w:div w:id="1566525324">
      <w:bodyDiv w:val="1"/>
      <w:marLeft w:val="0"/>
      <w:marRight w:val="0"/>
      <w:marTop w:val="0"/>
      <w:marBottom w:val="0"/>
      <w:divBdr>
        <w:top w:val="none" w:sz="0" w:space="0" w:color="auto"/>
        <w:left w:val="none" w:sz="0" w:space="0" w:color="auto"/>
        <w:bottom w:val="none" w:sz="0" w:space="0" w:color="auto"/>
        <w:right w:val="none" w:sz="0" w:space="0" w:color="auto"/>
      </w:divBdr>
      <w:divsChild>
        <w:div w:id="85080332">
          <w:marLeft w:val="720"/>
          <w:marRight w:val="0"/>
          <w:marTop w:val="0"/>
          <w:marBottom w:val="240"/>
          <w:divBdr>
            <w:top w:val="none" w:sz="0" w:space="0" w:color="auto"/>
            <w:left w:val="none" w:sz="0" w:space="0" w:color="auto"/>
            <w:bottom w:val="none" w:sz="0" w:space="0" w:color="auto"/>
            <w:right w:val="none" w:sz="0" w:space="0" w:color="auto"/>
          </w:divBdr>
        </w:div>
        <w:div w:id="371617625">
          <w:marLeft w:val="720"/>
          <w:marRight w:val="0"/>
          <w:marTop w:val="0"/>
          <w:marBottom w:val="240"/>
          <w:divBdr>
            <w:top w:val="none" w:sz="0" w:space="0" w:color="auto"/>
            <w:left w:val="none" w:sz="0" w:space="0" w:color="auto"/>
            <w:bottom w:val="none" w:sz="0" w:space="0" w:color="auto"/>
            <w:right w:val="none" w:sz="0" w:space="0" w:color="auto"/>
          </w:divBdr>
        </w:div>
        <w:div w:id="1301963594">
          <w:marLeft w:val="720"/>
          <w:marRight w:val="0"/>
          <w:marTop w:val="0"/>
          <w:marBottom w:val="240"/>
          <w:divBdr>
            <w:top w:val="none" w:sz="0" w:space="0" w:color="auto"/>
            <w:left w:val="none" w:sz="0" w:space="0" w:color="auto"/>
            <w:bottom w:val="none" w:sz="0" w:space="0" w:color="auto"/>
            <w:right w:val="none" w:sz="0" w:space="0" w:color="auto"/>
          </w:divBdr>
        </w:div>
        <w:div w:id="453250979">
          <w:marLeft w:val="1166"/>
          <w:marRight w:val="0"/>
          <w:marTop w:val="0"/>
          <w:marBottom w:val="240"/>
          <w:divBdr>
            <w:top w:val="none" w:sz="0" w:space="0" w:color="auto"/>
            <w:left w:val="none" w:sz="0" w:space="0" w:color="auto"/>
            <w:bottom w:val="none" w:sz="0" w:space="0" w:color="auto"/>
            <w:right w:val="none" w:sz="0" w:space="0" w:color="auto"/>
          </w:divBdr>
        </w:div>
      </w:divsChild>
    </w:div>
    <w:div w:id="1602566730">
      <w:bodyDiv w:val="1"/>
      <w:marLeft w:val="0"/>
      <w:marRight w:val="0"/>
      <w:marTop w:val="0"/>
      <w:marBottom w:val="0"/>
      <w:divBdr>
        <w:top w:val="none" w:sz="0" w:space="0" w:color="auto"/>
        <w:left w:val="none" w:sz="0" w:space="0" w:color="auto"/>
        <w:bottom w:val="none" w:sz="0" w:space="0" w:color="auto"/>
        <w:right w:val="none" w:sz="0" w:space="0" w:color="auto"/>
      </w:divBdr>
    </w:div>
    <w:div w:id="1605725314">
      <w:bodyDiv w:val="1"/>
      <w:marLeft w:val="0"/>
      <w:marRight w:val="0"/>
      <w:marTop w:val="0"/>
      <w:marBottom w:val="0"/>
      <w:divBdr>
        <w:top w:val="none" w:sz="0" w:space="0" w:color="auto"/>
        <w:left w:val="none" w:sz="0" w:space="0" w:color="auto"/>
        <w:bottom w:val="none" w:sz="0" w:space="0" w:color="auto"/>
        <w:right w:val="none" w:sz="0" w:space="0" w:color="auto"/>
      </w:divBdr>
    </w:div>
    <w:div w:id="1722632050">
      <w:bodyDiv w:val="1"/>
      <w:marLeft w:val="0"/>
      <w:marRight w:val="0"/>
      <w:marTop w:val="0"/>
      <w:marBottom w:val="0"/>
      <w:divBdr>
        <w:top w:val="none" w:sz="0" w:space="0" w:color="auto"/>
        <w:left w:val="none" w:sz="0" w:space="0" w:color="auto"/>
        <w:bottom w:val="none" w:sz="0" w:space="0" w:color="auto"/>
        <w:right w:val="none" w:sz="0" w:space="0" w:color="auto"/>
      </w:divBdr>
    </w:div>
    <w:div w:id="1744331903">
      <w:bodyDiv w:val="1"/>
      <w:marLeft w:val="0"/>
      <w:marRight w:val="0"/>
      <w:marTop w:val="0"/>
      <w:marBottom w:val="0"/>
      <w:divBdr>
        <w:top w:val="none" w:sz="0" w:space="0" w:color="auto"/>
        <w:left w:val="none" w:sz="0" w:space="0" w:color="auto"/>
        <w:bottom w:val="none" w:sz="0" w:space="0" w:color="auto"/>
        <w:right w:val="none" w:sz="0" w:space="0" w:color="auto"/>
      </w:divBdr>
    </w:div>
    <w:div w:id="1759327656">
      <w:bodyDiv w:val="1"/>
      <w:marLeft w:val="0"/>
      <w:marRight w:val="0"/>
      <w:marTop w:val="0"/>
      <w:marBottom w:val="0"/>
      <w:divBdr>
        <w:top w:val="none" w:sz="0" w:space="0" w:color="auto"/>
        <w:left w:val="none" w:sz="0" w:space="0" w:color="auto"/>
        <w:bottom w:val="none" w:sz="0" w:space="0" w:color="auto"/>
        <w:right w:val="none" w:sz="0" w:space="0" w:color="auto"/>
      </w:divBdr>
    </w:div>
    <w:div w:id="1766919978">
      <w:bodyDiv w:val="1"/>
      <w:marLeft w:val="0"/>
      <w:marRight w:val="0"/>
      <w:marTop w:val="0"/>
      <w:marBottom w:val="0"/>
      <w:divBdr>
        <w:top w:val="none" w:sz="0" w:space="0" w:color="auto"/>
        <w:left w:val="none" w:sz="0" w:space="0" w:color="auto"/>
        <w:bottom w:val="none" w:sz="0" w:space="0" w:color="auto"/>
        <w:right w:val="none" w:sz="0" w:space="0" w:color="auto"/>
      </w:divBdr>
    </w:div>
    <w:div w:id="1769618647">
      <w:bodyDiv w:val="1"/>
      <w:marLeft w:val="0"/>
      <w:marRight w:val="0"/>
      <w:marTop w:val="0"/>
      <w:marBottom w:val="0"/>
      <w:divBdr>
        <w:top w:val="none" w:sz="0" w:space="0" w:color="auto"/>
        <w:left w:val="none" w:sz="0" w:space="0" w:color="auto"/>
        <w:bottom w:val="none" w:sz="0" w:space="0" w:color="auto"/>
        <w:right w:val="none" w:sz="0" w:space="0" w:color="auto"/>
      </w:divBdr>
    </w:div>
    <w:div w:id="1817992312">
      <w:bodyDiv w:val="1"/>
      <w:marLeft w:val="0"/>
      <w:marRight w:val="0"/>
      <w:marTop w:val="0"/>
      <w:marBottom w:val="0"/>
      <w:divBdr>
        <w:top w:val="none" w:sz="0" w:space="0" w:color="auto"/>
        <w:left w:val="none" w:sz="0" w:space="0" w:color="auto"/>
        <w:bottom w:val="none" w:sz="0" w:space="0" w:color="auto"/>
        <w:right w:val="none" w:sz="0" w:space="0" w:color="auto"/>
      </w:divBdr>
    </w:div>
    <w:div w:id="1820226313">
      <w:bodyDiv w:val="1"/>
      <w:marLeft w:val="0"/>
      <w:marRight w:val="0"/>
      <w:marTop w:val="0"/>
      <w:marBottom w:val="0"/>
      <w:divBdr>
        <w:top w:val="none" w:sz="0" w:space="0" w:color="auto"/>
        <w:left w:val="none" w:sz="0" w:space="0" w:color="auto"/>
        <w:bottom w:val="none" w:sz="0" w:space="0" w:color="auto"/>
        <w:right w:val="none" w:sz="0" w:space="0" w:color="auto"/>
      </w:divBdr>
    </w:div>
    <w:div w:id="1835368361">
      <w:bodyDiv w:val="1"/>
      <w:marLeft w:val="0"/>
      <w:marRight w:val="0"/>
      <w:marTop w:val="0"/>
      <w:marBottom w:val="0"/>
      <w:divBdr>
        <w:top w:val="none" w:sz="0" w:space="0" w:color="auto"/>
        <w:left w:val="none" w:sz="0" w:space="0" w:color="auto"/>
        <w:bottom w:val="none" w:sz="0" w:space="0" w:color="auto"/>
        <w:right w:val="none" w:sz="0" w:space="0" w:color="auto"/>
      </w:divBdr>
    </w:div>
    <w:div w:id="1868787377">
      <w:bodyDiv w:val="1"/>
      <w:marLeft w:val="0"/>
      <w:marRight w:val="0"/>
      <w:marTop w:val="0"/>
      <w:marBottom w:val="0"/>
      <w:divBdr>
        <w:top w:val="none" w:sz="0" w:space="0" w:color="auto"/>
        <w:left w:val="none" w:sz="0" w:space="0" w:color="auto"/>
        <w:bottom w:val="none" w:sz="0" w:space="0" w:color="auto"/>
        <w:right w:val="none" w:sz="0" w:space="0" w:color="auto"/>
      </w:divBdr>
    </w:div>
    <w:div w:id="1870531932">
      <w:bodyDiv w:val="1"/>
      <w:marLeft w:val="0"/>
      <w:marRight w:val="0"/>
      <w:marTop w:val="0"/>
      <w:marBottom w:val="0"/>
      <w:divBdr>
        <w:top w:val="none" w:sz="0" w:space="0" w:color="auto"/>
        <w:left w:val="none" w:sz="0" w:space="0" w:color="auto"/>
        <w:bottom w:val="none" w:sz="0" w:space="0" w:color="auto"/>
        <w:right w:val="none" w:sz="0" w:space="0" w:color="auto"/>
      </w:divBdr>
    </w:div>
    <w:div w:id="1881239763">
      <w:bodyDiv w:val="1"/>
      <w:marLeft w:val="0"/>
      <w:marRight w:val="0"/>
      <w:marTop w:val="0"/>
      <w:marBottom w:val="0"/>
      <w:divBdr>
        <w:top w:val="none" w:sz="0" w:space="0" w:color="auto"/>
        <w:left w:val="none" w:sz="0" w:space="0" w:color="auto"/>
        <w:bottom w:val="none" w:sz="0" w:space="0" w:color="auto"/>
        <w:right w:val="none" w:sz="0" w:space="0" w:color="auto"/>
      </w:divBdr>
    </w:div>
    <w:div w:id="1893269789">
      <w:bodyDiv w:val="1"/>
      <w:marLeft w:val="0"/>
      <w:marRight w:val="0"/>
      <w:marTop w:val="0"/>
      <w:marBottom w:val="0"/>
      <w:divBdr>
        <w:top w:val="none" w:sz="0" w:space="0" w:color="auto"/>
        <w:left w:val="none" w:sz="0" w:space="0" w:color="auto"/>
        <w:bottom w:val="none" w:sz="0" w:space="0" w:color="auto"/>
        <w:right w:val="none" w:sz="0" w:space="0" w:color="auto"/>
      </w:divBdr>
    </w:div>
    <w:div w:id="1893956439">
      <w:bodyDiv w:val="1"/>
      <w:marLeft w:val="0"/>
      <w:marRight w:val="0"/>
      <w:marTop w:val="0"/>
      <w:marBottom w:val="0"/>
      <w:divBdr>
        <w:top w:val="none" w:sz="0" w:space="0" w:color="auto"/>
        <w:left w:val="none" w:sz="0" w:space="0" w:color="auto"/>
        <w:bottom w:val="none" w:sz="0" w:space="0" w:color="auto"/>
        <w:right w:val="none" w:sz="0" w:space="0" w:color="auto"/>
      </w:divBdr>
    </w:div>
    <w:div w:id="1912736138">
      <w:bodyDiv w:val="1"/>
      <w:marLeft w:val="0"/>
      <w:marRight w:val="0"/>
      <w:marTop w:val="0"/>
      <w:marBottom w:val="0"/>
      <w:divBdr>
        <w:top w:val="none" w:sz="0" w:space="0" w:color="auto"/>
        <w:left w:val="none" w:sz="0" w:space="0" w:color="auto"/>
        <w:bottom w:val="none" w:sz="0" w:space="0" w:color="auto"/>
        <w:right w:val="none" w:sz="0" w:space="0" w:color="auto"/>
      </w:divBdr>
    </w:div>
    <w:div w:id="1953323895">
      <w:bodyDiv w:val="1"/>
      <w:marLeft w:val="0"/>
      <w:marRight w:val="0"/>
      <w:marTop w:val="0"/>
      <w:marBottom w:val="0"/>
      <w:divBdr>
        <w:top w:val="none" w:sz="0" w:space="0" w:color="auto"/>
        <w:left w:val="none" w:sz="0" w:space="0" w:color="auto"/>
        <w:bottom w:val="none" w:sz="0" w:space="0" w:color="auto"/>
        <w:right w:val="none" w:sz="0" w:space="0" w:color="auto"/>
      </w:divBdr>
    </w:div>
    <w:div w:id="1954291003">
      <w:bodyDiv w:val="1"/>
      <w:marLeft w:val="0"/>
      <w:marRight w:val="0"/>
      <w:marTop w:val="0"/>
      <w:marBottom w:val="0"/>
      <w:divBdr>
        <w:top w:val="none" w:sz="0" w:space="0" w:color="auto"/>
        <w:left w:val="none" w:sz="0" w:space="0" w:color="auto"/>
        <w:bottom w:val="none" w:sz="0" w:space="0" w:color="auto"/>
        <w:right w:val="none" w:sz="0" w:space="0" w:color="auto"/>
      </w:divBdr>
    </w:div>
    <w:div w:id="1954940910">
      <w:bodyDiv w:val="1"/>
      <w:marLeft w:val="0"/>
      <w:marRight w:val="0"/>
      <w:marTop w:val="0"/>
      <w:marBottom w:val="0"/>
      <w:divBdr>
        <w:top w:val="none" w:sz="0" w:space="0" w:color="auto"/>
        <w:left w:val="none" w:sz="0" w:space="0" w:color="auto"/>
        <w:bottom w:val="none" w:sz="0" w:space="0" w:color="auto"/>
        <w:right w:val="none" w:sz="0" w:space="0" w:color="auto"/>
      </w:divBdr>
    </w:div>
    <w:div w:id="1994749878">
      <w:bodyDiv w:val="1"/>
      <w:marLeft w:val="0"/>
      <w:marRight w:val="0"/>
      <w:marTop w:val="0"/>
      <w:marBottom w:val="0"/>
      <w:divBdr>
        <w:top w:val="none" w:sz="0" w:space="0" w:color="auto"/>
        <w:left w:val="none" w:sz="0" w:space="0" w:color="auto"/>
        <w:bottom w:val="none" w:sz="0" w:space="0" w:color="auto"/>
        <w:right w:val="none" w:sz="0" w:space="0" w:color="auto"/>
      </w:divBdr>
    </w:div>
    <w:div w:id="2015692961">
      <w:bodyDiv w:val="1"/>
      <w:marLeft w:val="0"/>
      <w:marRight w:val="0"/>
      <w:marTop w:val="0"/>
      <w:marBottom w:val="0"/>
      <w:divBdr>
        <w:top w:val="none" w:sz="0" w:space="0" w:color="auto"/>
        <w:left w:val="none" w:sz="0" w:space="0" w:color="auto"/>
        <w:bottom w:val="none" w:sz="0" w:space="0" w:color="auto"/>
        <w:right w:val="none" w:sz="0" w:space="0" w:color="auto"/>
      </w:divBdr>
    </w:div>
    <w:div w:id="2036611881">
      <w:bodyDiv w:val="1"/>
      <w:marLeft w:val="0"/>
      <w:marRight w:val="0"/>
      <w:marTop w:val="0"/>
      <w:marBottom w:val="0"/>
      <w:divBdr>
        <w:top w:val="none" w:sz="0" w:space="0" w:color="auto"/>
        <w:left w:val="none" w:sz="0" w:space="0" w:color="auto"/>
        <w:bottom w:val="none" w:sz="0" w:space="0" w:color="auto"/>
        <w:right w:val="none" w:sz="0" w:space="0" w:color="auto"/>
      </w:divBdr>
    </w:div>
    <w:div w:id="2061320757">
      <w:bodyDiv w:val="1"/>
      <w:marLeft w:val="0"/>
      <w:marRight w:val="0"/>
      <w:marTop w:val="0"/>
      <w:marBottom w:val="0"/>
      <w:divBdr>
        <w:top w:val="none" w:sz="0" w:space="0" w:color="auto"/>
        <w:left w:val="none" w:sz="0" w:space="0" w:color="auto"/>
        <w:bottom w:val="none" w:sz="0" w:space="0" w:color="auto"/>
        <w:right w:val="none" w:sz="0" w:space="0" w:color="auto"/>
      </w:divBdr>
    </w:div>
    <w:div w:id="2091659684">
      <w:bodyDiv w:val="1"/>
      <w:marLeft w:val="0"/>
      <w:marRight w:val="0"/>
      <w:marTop w:val="0"/>
      <w:marBottom w:val="0"/>
      <w:divBdr>
        <w:top w:val="none" w:sz="0" w:space="0" w:color="auto"/>
        <w:left w:val="none" w:sz="0" w:space="0" w:color="auto"/>
        <w:bottom w:val="none" w:sz="0" w:space="0" w:color="auto"/>
        <w:right w:val="none" w:sz="0" w:space="0" w:color="auto"/>
      </w:divBdr>
    </w:div>
    <w:div w:id="212638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qsc.govt.nz/assets/Consumer-Engagement/Resources/Co-design-smoke-free-Phillipstown-Jun-2019.pdf" TargetMode="External"/><Relationship Id="rId18" Type="http://schemas.openxmlformats.org/officeDocument/2006/relationships/hyperlink" Target="https://www.hqsc.govt.nz/assets/Consumer-Engagement/Resources/Co-design-patient-scheduling-Jun-2019.pdf"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hqsc.govt.nz/assets/Consumer-Engagement/Resources/Co-design-youth-self-harm-Jun-2020.pdf" TargetMode="External"/><Relationship Id="rId25" Type="http://schemas.openxmlformats.org/officeDocument/2006/relationships/image" Target="media/image5.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qsc.govt.nz/assets/Consumer-Engagement/Resources/Co-design-youth-self-harm-Jun-2019.pdf" TargetMode="External"/><Relationship Id="rId20" Type="http://schemas.openxmlformats.org/officeDocument/2006/relationships/hyperlink" Target="https://www.hqsc.govt.nz/our-programmes/partners-in-care/publications-and-resources/publication/377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hqsc.govt.nz/assets/Consumer-Engagement/Resources/Co-design-doing-things-so-you-feel-better.pdf" TargetMode="External"/><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hqsc.govt.nz/our-programmes/partners-in-care/publications-and-resources/publication/3777/"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qsc.govt.nz/assets/Consumer-Engagement/Resources/Co-design-gender-affirming-care-Jun-2019.pdf" TargetMode="External"/><Relationship Id="rId22" Type="http://schemas.openxmlformats.org/officeDocument/2006/relationships/hyperlink" Target="https://www.hqsc.govt.nz/our-programmes/primary-care/publications-and-resources/publication/3740/" TargetMode="External"/><Relationship Id="rId27" Type="http://schemas.openxmlformats.org/officeDocument/2006/relationships/hyperlink" Target="https://www.hqsc.govt.nz/our-programmes/primary-care/"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5f067919-d045-4b34-bd75-563914e94517" ContentTypeId="0x010100464BB556B3337A48846236E9064FB9CC01" PreviousValue="false"/>
</file>

<file path=customXml/item2.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E7B692F84319AE4F92C95282D2FC97F5" ma:contentTypeVersion="30" ma:contentTypeDescription="Use this content type to classify and store documents on HQSC DMS website" ma:contentTypeScope="" ma:versionID="6cc9ab17614d352effc243e872d5b463">
  <xsd:schema xmlns:xsd="http://www.w3.org/2001/XMLSchema" xmlns:xs="http://www.w3.org/2001/XMLSchema" xmlns:p="http://schemas.microsoft.com/office/2006/metadata/properties" xmlns:ns3="01bfa117-4026-4c03-9e88-a6efd0e006fb" xmlns:ns4="bef9904b-9bca-4a1b-aca3-78dad2044d15" targetNamespace="http://schemas.microsoft.com/office/2006/metadata/properties" ma:root="true" ma:fieldsID="f1ef7ade6a1758fada04d738aefe5952" ns3:_="" ns4:_="">
    <xsd:import namespace="01bfa117-4026-4c03-9e88-a6efd0e006fb"/>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fa117-4026-4c03-9e88-a6efd0e006f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ef9904b-9bca-4a1b-aca3-78dad2044d15">
      <UserInfo>
        <DisplayName>Deon York</DisplayName>
        <AccountId>22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FAA08-3F70-4427-9E38-FE64912079E5}">
  <ds:schemaRefs>
    <ds:schemaRef ds:uri="Microsoft.SharePoint.Taxonomy.ContentTypeSync"/>
  </ds:schemaRefs>
</ds:datastoreItem>
</file>

<file path=customXml/itemProps2.xml><?xml version="1.0" encoding="utf-8"?>
<ds:datastoreItem xmlns:ds="http://schemas.openxmlformats.org/officeDocument/2006/customXml" ds:itemID="{CF3A625E-24B6-41B2-A60D-3C32CAB1B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fa117-4026-4c03-9e88-a6efd0e006fb"/>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052A75-CA2C-4DCB-A9B8-E11258C5C801}">
  <ds:schemaRefs>
    <ds:schemaRef ds:uri="http://schemas.microsoft.com/office/2006/metadata/properties"/>
    <ds:schemaRef ds:uri="http://schemas.microsoft.com/office/infopath/2007/PartnerControls"/>
    <ds:schemaRef ds:uri="bef9904b-9bca-4a1b-aca3-78dad2044d15"/>
  </ds:schemaRefs>
</ds:datastoreItem>
</file>

<file path=customXml/itemProps4.xml><?xml version="1.0" encoding="utf-8"?>
<ds:datastoreItem xmlns:ds="http://schemas.openxmlformats.org/officeDocument/2006/customXml" ds:itemID="{CF5EC754-8E76-4450-AA50-D6FC513E00AF}">
  <ds:schemaRefs>
    <ds:schemaRef ds:uri="http://schemas.microsoft.com/sharepoint/v3/contenttype/forms"/>
  </ds:schemaRefs>
</ds:datastoreItem>
</file>

<file path=customXml/itemProps5.xml><?xml version="1.0" encoding="utf-8"?>
<ds:datastoreItem xmlns:ds="http://schemas.openxmlformats.org/officeDocument/2006/customXml" ds:itemID="{86AF8743-501B-4F6E-9EA6-40C111224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3659</Words>
  <Characters>20862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Consumer Network Minutes</vt:lpstr>
    </vt:vector>
  </TitlesOfParts>
  <Company>Toshiba</Company>
  <LinksUpToDate>false</LinksUpToDate>
  <CharactersWithSpaces>24473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Network Minutes</dc:title>
  <dc:creator>Diane de Rochester</dc:creator>
  <cp:lastModifiedBy>Dez McCormack</cp:lastModifiedBy>
  <cp:revision>3</cp:revision>
  <cp:lastPrinted>2019-05-20T01:26:00Z</cp:lastPrinted>
  <dcterms:created xsi:type="dcterms:W3CDTF">2019-11-05T21:44:00Z</dcterms:created>
  <dcterms:modified xsi:type="dcterms:W3CDTF">2019-11-07T20:04:00Z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e94dfe36-a8a2-4c3e-9342-7c5939f0b85a</vt:lpwstr>
  </property>
  <property fmtid="{D5CDD505-2E9C-101B-9397-08002B2CF9AE}" pid="3" name="ContentTypeId">
    <vt:lpwstr>0x010100464BB556B3337A48846236E9064FB9CC0100E7B692F84319AE4F92C95282D2FC97F5</vt:lpwstr>
  </property>
  <property fmtid="{D5CDD505-2E9C-101B-9397-08002B2CF9AE}" pid="4" name="Order">
    <vt:r8>143000</vt:r8>
  </property>
  <property fmtid="{D5CDD505-2E9C-101B-9397-08002B2CF9AE}" pid="5" name="Name">
    <vt:lpwstr>Board minutes  29 November final draft.docx</vt:lpwstr>
  </property>
</Properties>
</file>