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E4C985" w14:textId="0808C8B6" w:rsidR="00AF57B3" w:rsidRPr="006D1081" w:rsidRDefault="009C1104" w:rsidP="00A313E6">
      <w:pPr>
        <w:pStyle w:val="TeThHauorahead1"/>
        <w:rPr>
          <w:sz w:val="32"/>
          <w:szCs w:val="28"/>
        </w:rPr>
      </w:pPr>
      <w:r w:rsidRPr="006D1081">
        <w:rPr>
          <w:noProof/>
          <w:sz w:val="32"/>
          <w:szCs w:val="28"/>
        </w:rPr>
        <w:drawing>
          <wp:anchor distT="0" distB="0" distL="114300" distR="114300" simplePos="0" relativeHeight="251658240" behindDoc="1" locked="0" layoutInCell="1" allowOverlap="1" wp14:anchorId="54089C59" wp14:editId="1DABCA2D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1254" cy="1930400"/>
            <wp:effectExtent l="0" t="0" r="3175" b="0"/>
            <wp:wrapNone/>
            <wp:docPr id="5" name="Picture 5" descr="Document header with a white Māori pattern (tohu) on the left and the logo of Te Tāhū Hauora in white on the right, on a dark blu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ocument header with a white Māori pattern (tohu) on the left and the logo of Te Tāhū Hauora in white on the right, on a dark blue background."/>
                    <pic:cNvPicPr/>
                  </pic:nvPicPr>
                  <pic:blipFill rotWithShape="1">
                    <a:blip r:embed="rId8"/>
                    <a:srcRect b="81902"/>
                    <a:stretch/>
                  </pic:blipFill>
                  <pic:spPr bwMode="auto">
                    <a:xfrm>
                      <a:off x="0" y="0"/>
                      <a:ext cx="7541254" cy="19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72B00" w14:textId="77777777" w:rsidR="009C1104" w:rsidRDefault="009C1104" w:rsidP="00A313E6">
      <w:pPr>
        <w:pStyle w:val="TeThHauorahead1"/>
        <w:rPr>
          <w:sz w:val="32"/>
          <w:szCs w:val="28"/>
        </w:rPr>
      </w:pPr>
    </w:p>
    <w:p w14:paraId="73EFE1E1" w14:textId="122694B8" w:rsidR="00DA4520" w:rsidRDefault="00DA4520" w:rsidP="004B531D">
      <w:pPr>
        <w:pStyle w:val="TeThHauorahead1"/>
      </w:pPr>
      <w:r>
        <w:t>System Safety Strategy</w:t>
      </w:r>
      <w:r w:rsidR="004B531D">
        <w:t xml:space="preserve">, consumers </w:t>
      </w:r>
      <w:r w:rsidR="00DF7C86">
        <w:t>supporting strategy development</w:t>
      </w:r>
    </w:p>
    <w:p w14:paraId="54B9643B" w14:textId="6BB46D86" w:rsidR="00DA4520" w:rsidRDefault="00DA4520" w:rsidP="00DA4520">
      <w:r>
        <w:t xml:space="preserve">Te Tāhū Hauora Health Quality &amp; Safety Commission </w:t>
      </w:r>
      <w:r w:rsidR="005827CE">
        <w:t xml:space="preserve">(the Commission) </w:t>
      </w:r>
      <w:r>
        <w:t xml:space="preserve">asked for two consumers to join the </w:t>
      </w:r>
      <w:r w:rsidR="00DF7C86">
        <w:t>group</w:t>
      </w:r>
      <w:r w:rsidDel="00DA4520">
        <w:t xml:space="preserve"> </w:t>
      </w:r>
      <w:r>
        <w:t>tasked with developing the System Safety Strategy. Its approach includes systems intelligence and human factors to strengthen safe provision and delivery of care</w:t>
      </w:r>
      <w:r w:rsidR="00DF7C86">
        <w:t>.</w:t>
      </w:r>
      <w:r w:rsidDel="00DA4520">
        <w:t xml:space="preserve"> </w:t>
      </w:r>
      <w:r>
        <w:t xml:space="preserve">The </w:t>
      </w:r>
      <w:r w:rsidR="00DF7C86">
        <w:t>group</w:t>
      </w:r>
      <w:r>
        <w:t xml:space="preserve"> will contribute to achieving our vision, </w:t>
      </w:r>
      <w:proofErr w:type="spellStart"/>
      <w:r>
        <w:t>hauora</w:t>
      </w:r>
      <w:proofErr w:type="spellEnd"/>
      <w:r>
        <w:t xml:space="preserve"> </w:t>
      </w:r>
      <w:proofErr w:type="spellStart"/>
      <w:r>
        <w:t>kounga</w:t>
      </w:r>
      <w:proofErr w:type="spellEnd"/>
      <w:r>
        <w:t xml:space="preserve"> </w:t>
      </w:r>
      <w:proofErr w:type="spellStart"/>
      <w:r>
        <w:t>mō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katoa</w:t>
      </w:r>
      <w:proofErr w:type="spellEnd"/>
      <w:r>
        <w:t xml:space="preserve"> | quality health for all.</w:t>
      </w:r>
    </w:p>
    <w:p w14:paraId="6747100F" w14:textId="7A98B7C4" w:rsidR="00DA4520" w:rsidRDefault="00DF7C86" w:rsidP="00DA4520">
      <w:r>
        <w:t>An</w:t>
      </w:r>
      <w:r w:rsidR="00DA4520">
        <w:t xml:space="preserve"> Expression of Interest (EOI) was developed and promoted through the consumer health forum Aotearoa members in March 2022, and received 14 responses. Following a selection process, two consumers were invited and accepted the opportunity to contribute to this important work. Unfortunately, </w:t>
      </w:r>
      <w:r>
        <w:t xml:space="preserve">operational </w:t>
      </w:r>
      <w:r w:rsidR="00DA4520">
        <w:t>delays meant the first time the group met was September 2024.</w:t>
      </w:r>
    </w:p>
    <w:p w14:paraId="2C400D7B" w14:textId="598BD7A3" w:rsidR="00DA4520" w:rsidRDefault="00DA4520" w:rsidP="00DA4520">
      <w:r>
        <w:t>One consumer, who wishes to remain anonymous, provided feedback about their experience.</w:t>
      </w:r>
    </w:p>
    <w:p w14:paraId="3051EF17" w14:textId="498E86E1" w:rsidR="00DA4520" w:rsidRDefault="00DA4520" w:rsidP="009F50E4">
      <w:pPr>
        <w:pStyle w:val="Heading3"/>
      </w:pPr>
      <w:r>
        <w:t>How was your experience of the EOI process and onboarding into the project?</w:t>
      </w:r>
    </w:p>
    <w:p w14:paraId="124A1949" w14:textId="76A49981" w:rsidR="00DA4520" w:rsidRPr="004E20DC" w:rsidRDefault="00DA4520" w:rsidP="004E20DC">
      <w:pPr>
        <w:ind w:left="720"/>
        <w:rPr>
          <w:iCs/>
        </w:rPr>
      </w:pPr>
      <w:r w:rsidRPr="004E20DC">
        <w:rPr>
          <w:iCs/>
        </w:rPr>
        <w:t xml:space="preserve">Obviously, this was some time ago, so it is a little difficult to respond to this entirely accurately. My experience at the time was that it was a </w:t>
      </w:r>
      <w:proofErr w:type="gramStart"/>
      <w:r w:rsidRPr="004E20DC">
        <w:rPr>
          <w:iCs/>
        </w:rPr>
        <w:t>fairly comprehensive</w:t>
      </w:r>
      <w:proofErr w:type="gramEnd"/>
      <w:r w:rsidRPr="004E20DC">
        <w:rPr>
          <w:iCs/>
        </w:rPr>
        <w:t xml:space="preserve"> EOI I responded to, with some warm and congenial conversations with those onboarding at the time. </w:t>
      </w:r>
    </w:p>
    <w:p w14:paraId="10F2C782" w14:textId="2A3302F9" w:rsidR="005827CE" w:rsidRPr="004E20DC" w:rsidRDefault="00DA4520" w:rsidP="004E20DC">
      <w:pPr>
        <w:ind w:left="720"/>
        <w:rPr>
          <w:iCs/>
        </w:rPr>
      </w:pPr>
      <w:r w:rsidRPr="004E20DC">
        <w:rPr>
          <w:iCs/>
        </w:rPr>
        <w:t xml:space="preserve">I didn't have a very clear picture of what the </w:t>
      </w:r>
      <w:proofErr w:type="spellStart"/>
      <w:r w:rsidRPr="004E20DC">
        <w:rPr>
          <w:iCs/>
        </w:rPr>
        <w:t>rōpū</w:t>
      </w:r>
      <w:proofErr w:type="spellEnd"/>
      <w:r w:rsidRPr="004E20DC">
        <w:rPr>
          <w:iCs/>
        </w:rPr>
        <w:t xml:space="preserve"> was intended for then and</w:t>
      </w:r>
      <w:r w:rsidR="00E52B3E" w:rsidRPr="004E20DC">
        <w:rPr>
          <w:iCs/>
        </w:rPr>
        <w:t>,</w:t>
      </w:r>
      <w:r w:rsidRPr="004E20DC">
        <w:rPr>
          <w:iCs/>
        </w:rPr>
        <w:t xml:space="preserve"> of course</w:t>
      </w:r>
      <w:r w:rsidR="00E52B3E" w:rsidRPr="004E20DC">
        <w:rPr>
          <w:iCs/>
        </w:rPr>
        <w:t>,</w:t>
      </w:r>
      <w:r w:rsidRPr="004E20DC">
        <w:rPr>
          <w:iCs/>
        </w:rPr>
        <w:t xml:space="preserve"> the project went on hold during restructuring for a good two years</w:t>
      </w:r>
      <w:r w:rsidR="00E52B3E" w:rsidRPr="004E20DC">
        <w:rPr>
          <w:iCs/>
        </w:rPr>
        <w:t>.</w:t>
      </w:r>
      <w:r w:rsidRPr="004E20DC">
        <w:rPr>
          <w:iCs/>
        </w:rPr>
        <w:t xml:space="preserve"> </w:t>
      </w:r>
      <w:r w:rsidR="00E52B3E" w:rsidRPr="004E20DC">
        <w:rPr>
          <w:iCs/>
        </w:rPr>
        <w:t>During</w:t>
      </w:r>
      <w:r w:rsidRPr="004E20DC" w:rsidDel="00E52B3E">
        <w:rPr>
          <w:iCs/>
        </w:rPr>
        <w:t xml:space="preserve"> </w:t>
      </w:r>
      <w:r w:rsidR="00E52B3E" w:rsidRPr="004E20DC">
        <w:rPr>
          <w:iCs/>
        </w:rPr>
        <w:t xml:space="preserve">this </w:t>
      </w:r>
      <w:proofErr w:type="gramStart"/>
      <w:r w:rsidRPr="004E20DC">
        <w:rPr>
          <w:iCs/>
        </w:rPr>
        <w:t>time</w:t>
      </w:r>
      <w:proofErr w:type="gramEnd"/>
      <w:r w:rsidRPr="004E20DC">
        <w:rPr>
          <w:iCs/>
        </w:rPr>
        <w:t xml:space="preserve"> I gathered I would no longer be a participant in the </w:t>
      </w:r>
      <w:proofErr w:type="spellStart"/>
      <w:r w:rsidR="00E52B3E" w:rsidRPr="004E20DC">
        <w:rPr>
          <w:iCs/>
        </w:rPr>
        <w:t>rōpū</w:t>
      </w:r>
      <w:proofErr w:type="spellEnd"/>
      <w:r w:rsidRPr="004E20DC">
        <w:rPr>
          <w:iCs/>
        </w:rPr>
        <w:t xml:space="preserve">, due a lack of communication. I was pleasantly surprised to hear from </w:t>
      </w:r>
      <w:r w:rsidR="00A7131C" w:rsidRPr="004E20DC">
        <w:rPr>
          <w:iCs/>
        </w:rPr>
        <w:t>the project lead</w:t>
      </w:r>
      <w:r w:rsidRPr="004E20DC">
        <w:rPr>
          <w:iCs/>
        </w:rPr>
        <w:t xml:space="preserve"> earlier in the month asking if I was still interested in taking part</w:t>
      </w:r>
      <w:r w:rsidR="00E52B3E" w:rsidRPr="004E20DC">
        <w:rPr>
          <w:iCs/>
        </w:rPr>
        <w:t>.</w:t>
      </w:r>
      <w:r w:rsidRPr="004E20DC">
        <w:rPr>
          <w:iCs/>
        </w:rPr>
        <w:t xml:space="preserve"> </w:t>
      </w:r>
      <w:r w:rsidR="00E52B3E" w:rsidRPr="004E20DC">
        <w:rPr>
          <w:iCs/>
        </w:rPr>
        <w:t>I got</w:t>
      </w:r>
      <w:r w:rsidRPr="004E20DC">
        <w:rPr>
          <w:iCs/>
        </w:rPr>
        <w:t xml:space="preserve"> the impression that information has been made as readily available as reasonable.</w:t>
      </w:r>
    </w:p>
    <w:p w14:paraId="524E232A" w14:textId="32907D45" w:rsidR="00DA4520" w:rsidRPr="004E20DC" w:rsidRDefault="00DA4520" w:rsidP="004E20DC">
      <w:pPr>
        <w:ind w:left="720"/>
        <w:rPr>
          <w:iCs/>
        </w:rPr>
      </w:pPr>
      <w:r w:rsidRPr="004E20DC">
        <w:rPr>
          <w:iCs/>
        </w:rPr>
        <w:t>I do still have a sense that a brief, informative onboarding to HQSC generally and the project</w:t>
      </w:r>
      <w:proofErr w:type="gramStart"/>
      <w:r w:rsidR="00E52B3E" w:rsidRPr="004E20DC">
        <w:rPr>
          <w:iCs/>
        </w:rPr>
        <w:t>,</w:t>
      </w:r>
      <w:r w:rsidRPr="004E20DC">
        <w:rPr>
          <w:iCs/>
        </w:rPr>
        <w:t xml:space="preserve"> in particular, would</w:t>
      </w:r>
      <w:proofErr w:type="gramEnd"/>
      <w:r w:rsidRPr="004E20DC">
        <w:rPr>
          <w:iCs/>
        </w:rPr>
        <w:t xml:space="preserve"> have been useful. </w:t>
      </w:r>
    </w:p>
    <w:p w14:paraId="1AA7EBFC" w14:textId="07743694" w:rsidR="00DA4520" w:rsidRDefault="005827CE" w:rsidP="009F50E4">
      <w:pPr>
        <w:pStyle w:val="Heading3"/>
      </w:pPr>
      <w:r>
        <w:t>At t</w:t>
      </w:r>
      <w:r w:rsidR="00DA4520">
        <w:t xml:space="preserve">he first meeting at </w:t>
      </w:r>
      <w:r>
        <w:t>the Commission</w:t>
      </w:r>
      <w:r w:rsidR="00DA4520">
        <w:t xml:space="preserve"> on Thursday 26 September, describe your experience and how you were included and heard</w:t>
      </w:r>
    </w:p>
    <w:p w14:paraId="75387170" w14:textId="3F70670A" w:rsidR="005827CE" w:rsidRPr="004E20DC" w:rsidRDefault="00DA4520" w:rsidP="004E20DC">
      <w:pPr>
        <w:ind w:left="720"/>
        <w:rPr>
          <w:iCs/>
        </w:rPr>
      </w:pPr>
      <w:r w:rsidRPr="004E20DC">
        <w:rPr>
          <w:iCs/>
        </w:rPr>
        <w:t xml:space="preserve">I felt very welcomed, and regular efforts were made for inclusion of my perspectives and opinions. I got the sense that </w:t>
      </w:r>
      <w:proofErr w:type="spellStart"/>
      <w:r w:rsidR="005827CE" w:rsidRPr="004E20DC">
        <w:rPr>
          <w:iCs/>
        </w:rPr>
        <w:t>rōpū</w:t>
      </w:r>
      <w:proofErr w:type="spellEnd"/>
      <w:r w:rsidRPr="004E20DC">
        <w:rPr>
          <w:iCs/>
        </w:rPr>
        <w:t xml:space="preserve"> members generally, especially </w:t>
      </w:r>
      <w:r w:rsidR="005827CE" w:rsidRPr="004E20DC">
        <w:rPr>
          <w:iCs/>
        </w:rPr>
        <w:t>from the Commission</w:t>
      </w:r>
      <w:r w:rsidRPr="004E20DC">
        <w:rPr>
          <w:iCs/>
        </w:rPr>
        <w:t xml:space="preserve"> but also the </w:t>
      </w:r>
      <w:proofErr w:type="spellStart"/>
      <w:r w:rsidR="005827CE" w:rsidRPr="004E20DC">
        <w:rPr>
          <w:iCs/>
        </w:rPr>
        <w:t>rōpū</w:t>
      </w:r>
      <w:proofErr w:type="spellEnd"/>
      <w:r w:rsidRPr="004E20DC">
        <w:rPr>
          <w:iCs/>
        </w:rPr>
        <w:t xml:space="preserve"> more generally, </w:t>
      </w:r>
      <w:proofErr w:type="gramStart"/>
      <w:r w:rsidRPr="004E20DC">
        <w:rPr>
          <w:iCs/>
        </w:rPr>
        <w:t>made an effort</w:t>
      </w:r>
      <w:proofErr w:type="gramEnd"/>
      <w:r w:rsidRPr="004E20DC">
        <w:rPr>
          <w:iCs/>
        </w:rPr>
        <w:t xml:space="preserve"> to get to know me personally. </w:t>
      </w:r>
    </w:p>
    <w:p w14:paraId="2AA69F0E" w14:textId="77777777" w:rsidR="00704069" w:rsidRDefault="00DA4520" w:rsidP="004E20DC">
      <w:pPr>
        <w:ind w:left="720"/>
        <w:rPr>
          <w:iCs/>
        </w:rPr>
      </w:pPr>
      <w:r w:rsidRPr="004E20DC">
        <w:rPr>
          <w:iCs/>
        </w:rPr>
        <w:lastRenderedPageBreak/>
        <w:t xml:space="preserve">During conversations, where at times </w:t>
      </w:r>
      <w:r w:rsidR="001C50AB" w:rsidRPr="004E20DC">
        <w:rPr>
          <w:iCs/>
        </w:rPr>
        <w:t xml:space="preserve">I </w:t>
      </w:r>
      <w:r w:rsidRPr="004E20DC">
        <w:rPr>
          <w:iCs/>
        </w:rPr>
        <w:t xml:space="preserve">felt I was somewhat out of my depth given the extensive health and policy experience of the </w:t>
      </w:r>
      <w:proofErr w:type="spellStart"/>
      <w:r w:rsidR="005827CE" w:rsidRPr="004E20DC">
        <w:rPr>
          <w:iCs/>
        </w:rPr>
        <w:t>rōpū</w:t>
      </w:r>
      <w:proofErr w:type="spellEnd"/>
      <w:r w:rsidRPr="004E20DC">
        <w:rPr>
          <w:iCs/>
        </w:rPr>
        <w:t xml:space="preserve"> and scope of the conversations, </w:t>
      </w:r>
      <w:r w:rsidR="005827CE" w:rsidRPr="004E20DC">
        <w:rPr>
          <w:iCs/>
        </w:rPr>
        <w:t xml:space="preserve">there were </w:t>
      </w:r>
      <w:r w:rsidRPr="004E20DC">
        <w:rPr>
          <w:iCs/>
        </w:rPr>
        <w:t xml:space="preserve">efforts from </w:t>
      </w:r>
      <w:r w:rsidR="005827CE" w:rsidRPr="004E20DC">
        <w:rPr>
          <w:iCs/>
        </w:rPr>
        <w:t xml:space="preserve">the Commission </w:t>
      </w:r>
      <w:r w:rsidRPr="004E20DC">
        <w:rPr>
          <w:iCs/>
        </w:rPr>
        <w:t>to communicate to support my inclusion.</w:t>
      </w:r>
    </w:p>
    <w:p w14:paraId="3714E156" w14:textId="1CE8D100" w:rsidR="00DA4520" w:rsidRPr="001C50AB" w:rsidRDefault="00DA4520" w:rsidP="004E20DC">
      <w:pPr>
        <w:ind w:left="720"/>
        <w:rPr>
          <w:i/>
        </w:rPr>
      </w:pPr>
      <w:r w:rsidRPr="004E20DC">
        <w:rPr>
          <w:iCs/>
        </w:rPr>
        <w:t xml:space="preserve">I particularly noticed and appreciated efforts to communicate complex or abstract concepts in a meaningful, accessible way; facilitating conversation to directly elicit my perspective if I had not been doing so; and supporting, developing on and </w:t>
      </w:r>
      <w:proofErr w:type="gramStart"/>
      <w:r w:rsidRPr="004E20DC">
        <w:rPr>
          <w:iCs/>
        </w:rPr>
        <w:t>referring back</w:t>
      </w:r>
      <w:proofErr w:type="gramEnd"/>
      <w:r w:rsidRPr="004E20DC">
        <w:rPr>
          <w:iCs/>
        </w:rPr>
        <w:t xml:space="preserve"> to my contributions helped to give me the confidence to contribute further. Although I was nervous at the start of the hui, by closing I felt I had found my place and voice, supported by </w:t>
      </w:r>
      <w:r w:rsidR="005827CE" w:rsidRPr="004E20DC">
        <w:rPr>
          <w:iCs/>
        </w:rPr>
        <w:t xml:space="preserve">the Commission’s </w:t>
      </w:r>
      <w:r w:rsidRPr="004E20DC">
        <w:rPr>
          <w:iCs/>
        </w:rPr>
        <w:t>efforts</w:t>
      </w:r>
      <w:r w:rsidRPr="001C50AB">
        <w:rPr>
          <w:i/>
        </w:rPr>
        <w:t xml:space="preserve">. </w:t>
      </w:r>
    </w:p>
    <w:p w14:paraId="37158253" w14:textId="56C4A047" w:rsidR="00DA4520" w:rsidRDefault="00DA4520" w:rsidP="009F50E4">
      <w:pPr>
        <w:pStyle w:val="Heading3"/>
      </w:pPr>
      <w:r>
        <w:t xml:space="preserve">How </w:t>
      </w:r>
      <w:r w:rsidR="00D217B1">
        <w:t xml:space="preserve">do you think </w:t>
      </w:r>
      <w:r>
        <w:t>your contribution influenced the work</w:t>
      </w:r>
      <w:r w:rsidR="005827CE">
        <w:t>?</w:t>
      </w:r>
    </w:p>
    <w:p w14:paraId="19C0CB1D" w14:textId="43422755" w:rsidR="00D217B1" w:rsidRPr="00704069" w:rsidRDefault="00DA4520" w:rsidP="00704069">
      <w:pPr>
        <w:ind w:left="720"/>
        <w:rPr>
          <w:iCs/>
        </w:rPr>
      </w:pPr>
      <w:r w:rsidRPr="00704069">
        <w:rPr>
          <w:iCs/>
        </w:rPr>
        <w:t>Yes, I felt my perspective of a perceived sense of consultation fatigue among consumers</w:t>
      </w:r>
      <w:r w:rsidR="00D217B1" w:rsidRPr="00704069">
        <w:rPr>
          <w:iCs/>
        </w:rPr>
        <w:t>, that is, not having</w:t>
      </w:r>
      <w:r w:rsidRPr="00704069">
        <w:rPr>
          <w:iCs/>
        </w:rPr>
        <w:t xml:space="preserve"> a clear sense of progress or honouring perspectives beyond generating reports was validated within the hui</w:t>
      </w:r>
      <w:r w:rsidR="00D217B1" w:rsidRPr="00704069">
        <w:rPr>
          <w:iCs/>
        </w:rPr>
        <w:t>.</w:t>
      </w:r>
      <w:r w:rsidRPr="00704069">
        <w:rPr>
          <w:iCs/>
        </w:rPr>
        <w:t xml:space="preserve"> </w:t>
      </w:r>
    </w:p>
    <w:p w14:paraId="6126CE50" w14:textId="5338DFCF" w:rsidR="00D217B1" w:rsidRPr="00704069" w:rsidRDefault="00D217B1" w:rsidP="00704069">
      <w:pPr>
        <w:ind w:left="720"/>
        <w:rPr>
          <w:iCs/>
        </w:rPr>
      </w:pPr>
      <w:r w:rsidRPr="00704069">
        <w:rPr>
          <w:iCs/>
        </w:rPr>
        <w:t xml:space="preserve">As </w:t>
      </w:r>
      <w:r w:rsidR="00DA4520" w:rsidRPr="00704069">
        <w:rPr>
          <w:iCs/>
        </w:rPr>
        <w:t xml:space="preserve">was my suggestion to counter this by </w:t>
      </w:r>
      <w:r w:rsidRPr="00704069">
        <w:rPr>
          <w:iCs/>
        </w:rPr>
        <w:t xml:space="preserve">putting </w:t>
      </w:r>
      <w:r w:rsidR="00DA4520" w:rsidRPr="00704069">
        <w:rPr>
          <w:iCs/>
        </w:rPr>
        <w:t xml:space="preserve">the present consultation within the recent history of conversations and consultations around harmful engagement with the health system when engaging with consumers, </w:t>
      </w:r>
      <w:proofErr w:type="gramStart"/>
      <w:r w:rsidR="00DA4520" w:rsidRPr="00704069">
        <w:rPr>
          <w:iCs/>
        </w:rPr>
        <w:t>so as to</w:t>
      </w:r>
      <w:proofErr w:type="gramEnd"/>
      <w:r w:rsidR="00DA4520" w:rsidRPr="00704069">
        <w:rPr>
          <w:iCs/>
        </w:rPr>
        <w:t xml:space="preserve"> honour the </w:t>
      </w:r>
      <w:proofErr w:type="spellStart"/>
      <w:r w:rsidR="00DA4520" w:rsidRPr="00704069">
        <w:rPr>
          <w:iCs/>
        </w:rPr>
        <w:t>tapu</w:t>
      </w:r>
      <w:proofErr w:type="spellEnd"/>
      <w:r w:rsidR="00DA4520" w:rsidRPr="00704069">
        <w:rPr>
          <w:iCs/>
        </w:rPr>
        <w:t xml:space="preserve"> of these stories and put some of the work back on policy people to connect these dots. </w:t>
      </w:r>
    </w:p>
    <w:p w14:paraId="1AB16901" w14:textId="065A5938" w:rsidR="00D217B1" w:rsidRPr="00704069" w:rsidRDefault="00DA4520" w:rsidP="00704069">
      <w:pPr>
        <w:ind w:left="720"/>
        <w:rPr>
          <w:iCs/>
        </w:rPr>
      </w:pPr>
      <w:r w:rsidRPr="00704069">
        <w:rPr>
          <w:iCs/>
        </w:rPr>
        <w:t xml:space="preserve">I was pleased this was brought forward into an </w:t>
      </w:r>
      <w:proofErr w:type="gramStart"/>
      <w:r w:rsidRPr="00704069">
        <w:rPr>
          <w:iCs/>
        </w:rPr>
        <w:t>action,</w:t>
      </w:r>
      <w:proofErr w:type="gramEnd"/>
      <w:r w:rsidRPr="00704069">
        <w:rPr>
          <w:iCs/>
        </w:rPr>
        <w:t xml:space="preserve"> however</w:t>
      </w:r>
      <w:r w:rsidR="00D217B1" w:rsidRPr="00704069">
        <w:rPr>
          <w:iCs/>
        </w:rPr>
        <w:t>,</w:t>
      </w:r>
      <w:r w:rsidRPr="00704069">
        <w:rPr>
          <w:iCs/>
        </w:rPr>
        <w:t xml:space="preserve"> I am unsure </w:t>
      </w:r>
      <w:r w:rsidR="00D217B1" w:rsidRPr="00704069">
        <w:rPr>
          <w:iCs/>
        </w:rPr>
        <w:t xml:space="preserve">of </w:t>
      </w:r>
      <w:r w:rsidRPr="00704069">
        <w:rPr>
          <w:iCs/>
        </w:rPr>
        <w:t>the outcome of my less developed suggestion that a</w:t>
      </w:r>
      <w:r w:rsidR="00D217B1" w:rsidRPr="00704069">
        <w:rPr>
          <w:iCs/>
        </w:rPr>
        <w:t>n</w:t>
      </w:r>
      <w:r w:rsidRPr="00704069">
        <w:rPr>
          <w:iCs/>
        </w:rPr>
        <w:t xml:space="preserve"> </w:t>
      </w:r>
      <w:r w:rsidR="00033A18" w:rsidRPr="00704069">
        <w:rPr>
          <w:iCs/>
        </w:rPr>
        <w:t>iwi-Māori partnership board</w:t>
      </w:r>
      <w:r w:rsidRPr="00704069">
        <w:rPr>
          <w:iCs/>
        </w:rPr>
        <w:t xml:space="preserve"> representative </w:t>
      </w:r>
      <w:r w:rsidR="00D217B1" w:rsidRPr="00704069">
        <w:rPr>
          <w:iCs/>
        </w:rPr>
        <w:t xml:space="preserve">fill </w:t>
      </w:r>
      <w:r w:rsidRPr="00704069">
        <w:rPr>
          <w:iCs/>
        </w:rPr>
        <w:t>the presumably empty place the Te Aka Wha Ora representative would have occupied</w:t>
      </w:r>
      <w:r w:rsidR="00D217B1" w:rsidRPr="00704069">
        <w:rPr>
          <w:iCs/>
        </w:rPr>
        <w:t xml:space="preserve">. </w:t>
      </w:r>
    </w:p>
    <w:p w14:paraId="4F357B13" w14:textId="5CE779CA" w:rsidR="00DA4520" w:rsidRPr="00704069" w:rsidRDefault="00D217B1" w:rsidP="00704069">
      <w:pPr>
        <w:ind w:left="720"/>
        <w:rPr>
          <w:iCs/>
        </w:rPr>
      </w:pPr>
      <w:r w:rsidRPr="00704069">
        <w:rPr>
          <w:iCs/>
        </w:rPr>
        <w:t>We</w:t>
      </w:r>
      <w:r w:rsidR="00DA4520" w:rsidRPr="00704069">
        <w:rPr>
          <w:iCs/>
        </w:rPr>
        <w:t xml:space="preserve"> were discussing membership at length during the close of </w:t>
      </w:r>
      <w:r w:rsidRPr="00704069">
        <w:rPr>
          <w:iCs/>
        </w:rPr>
        <w:t xml:space="preserve">the </w:t>
      </w:r>
      <w:r w:rsidR="00DA4520" w:rsidRPr="00704069">
        <w:rPr>
          <w:iCs/>
        </w:rPr>
        <w:t>meeting but at a level I was unfamiliar with</w:t>
      </w:r>
      <w:r w:rsidRPr="00704069">
        <w:rPr>
          <w:iCs/>
        </w:rPr>
        <w:t>,</w:t>
      </w:r>
      <w:r w:rsidR="00DA4520" w:rsidRPr="00704069">
        <w:rPr>
          <w:iCs/>
        </w:rPr>
        <w:t xml:space="preserve"> so did not have the confidence to clarify this. I would have thought their inclusion in overseeing</w:t>
      </w:r>
      <w:r w:rsidR="00DA4520" w:rsidRPr="00704069" w:rsidDel="00D217B1">
        <w:rPr>
          <w:iCs/>
        </w:rPr>
        <w:t xml:space="preserve"> </w:t>
      </w:r>
      <w:r w:rsidR="00DA4520" w:rsidRPr="00704069">
        <w:rPr>
          <w:iCs/>
        </w:rPr>
        <w:t>the project, rather than just as a consulted stakeholder, would have greater significance in supporting Te Tiriti o Waitangi and WAI2575.</w:t>
      </w:r>
    </w:p>
    <w:p w14:paraId="51BF6856" w14:textId="09EB4905" w:rsidR="00DA4520" w:rsidRPr="00704069" w:rsidRDefault="00DA4520" w:rsidP="00704069">
      <w:pPr>
        <w:rPr>
          <w:iCs/>
        </w:rPr>
      </w:pPr>
      <w:r w:rsidRPr="00704069">
        <w:rPr>
          <w:iCs/>
        </w:rPr>
        <w:t>We also asked the project lead for some feedback about the role of consumers in the project</w:t>
      </w:r>
      <w:r w:rsidR="00937307" w:rsidRPr="00704069">
        <w:rPr>
          <w:iCs/>
        </w:rPr>
        <w:t>.</w:t>
      </w:r>
    </w:p>
    <w:p w14:paraId="37127C51" w14:textId="7CB1C8C8" w:rsidR="00DA4520" w:rsidRDefault="00DA4520" w:rsidP="009F50E4">
      <w:pPr>
        <w:pStyle w:val="Heading3"/>
      </w:pPr>
      <w:r>
        <w:t xml:space="preserve">What is your previous experience of a project that </w:t>
      </w:r>
      <w:r w:rsidR="00937307">
        <w:t xml:space="preserve">involved </w:t>
      </w:r>
      <w:r>
        <w:t>consumers</w:t>
      </w:r>
      <w:r w:rsidR="00937307">
        <w:t>?</w:t>
      </w:r>
      <w:r>
        <w:t xml:space="preserve"> What is their role?</w:t>
      </w:r>
    </w:p>
    <w:p w14:paraId="5B37F76E" w14:textId="12091140" w:rsidR="00DA4520" w:rsidRPr="00BF003E" w:rsidRDefault="00DA4520" w:rsidP="00BF003E">
      <w:pPr>
        <w:ind w:left="720"/>
        <w:rPr>
          <w:iCs/>
        </w:rPr>
      </w:pPr>
      <w:r w:rsidRPr="00BF003E">
        <w:rPr>
          <w:iCs/>
        </w:rPr>
        <w:t>I co</w:t>
      </w:r>
      <w:r w:rsidR="00937307" w:rsidRPr="00BF003E">
        <w:rPr>
          <w:iCs/>
        </w:rPr>
        <w:t>-</w:t>
      </w:r>
      <w:r w:rsidRPr="00BF003E">
        <w:rPr>
          <w:iCs/>
        </w:rPr>
        <w:t xml:space="preserve">chaired the Healing Learning &amp; Improving from Harm policy with the chair of our Consumer Advisory Group. Their role was to ensure we were meeting the needs of consumers and </w:t>
      </w:r>
      <w:r w:rsidR="00937307" w:rsidRPr="00BF003E">
        <w:rPr>
          <w:iCs/>
        </w:rPr>
        <w:t>whānau</w:t>
      </w:r>
      <w:r w:rsidRPr="00BF003E">
        <w:rPr>
          <w:iCs/>
        </w:rPr>
        <w:t xml:space="preserve">, </w:t>
      </w:r>
      <w:r w:rsidR="00937307" w:rsidRPr="00BF003E">
        <w:rPr>
          <w:iCs/>
        </w:rPr>
        <w:t xml:space="preserve">and </w:t>
      </w:r>
      <w:r w:rsidRPr="00BF003E">
        <w:rPr>
          <w:iCs/>
        </w:rPr>
        <w:t>that their voices and perspectives were reflected in the design and delivery of the policy.</w:t>
      </w:r>
    </w:p>
    <w:p w14:paraId="0D1C2628" w14:textId="77777777" w:rsidR="00DA4520" w:rsidRDefault="00DA4520" w:rsidP="009F50E4">
      <w:pPr>
        <w:pStyle w:val="Heading3"/>
      </w:pPr>
      <w:r>
        <w:t>How important is it have consumers at the table? What is the impact of their contribution?</w:t>
      </w:r>
    </w:p>
    <w:p w14:paraId="0BF0954A" w14:textId="5E4C8514" w:rsidR="00DA4520" w:rsidRPr="00BF003E" w:rsidRDefault="00DA4520" w:rsidP="00BF003E">
      <w:pPr>
        <w:ind w:left="720"/>
        <w:rPr>
          <w:iCs/>
        </w:rPr>
      </w:pPr>
      <w:r w:rsidRPr="00BF003E">
        <w:rPr>
          <w:iCs/>
        </w:rPr>
        <w:t xml:space="preserve">Extremely important. It has a significant influence on the work by keeping the focus on what this means for consumers which </w:t>
      </w:r>
      <w:r w:rsidR="00937307" w:rsidRPr="00BF003E">
        <w:rPr>
          <w:iCs/>
        </w:rPr>
        <w:t>can get</w:t>
      </w:r>
      <w:r w:rsidRPr="00BF003E">
        <w:rPr>
          <w:iCs/>
        </w:rPr>
        <w:t xml:space="preserve"> lost when we are focused</w:t>
      </w:r>
      <w:r w:rsidRPr="00BF003E" w:rsidDel="00937307">
        <w:rPr>
          <w:iCs/>
        </w:rPr>
        <w:t xml:space="preserve"> </w:t>
      </w:r>
      <w:r w:rsidR="00937307" w:rsidRPr="00BF003E">
        <w:rPr>
          <w:iCs/>
        </w:rPr>
        <w:t xml:space="preserve">on </w:t>
      </w:r>
      <w:r w:rsidRPr="00BF003E">
        <w:rPr>
          <w:iCs/>
        </w:rPr>
        <w:t>our own perspectives.</w:t>
      </w:r>
    </w:p>
    <w:p w14:paraId="279BF9AC" w14:textId="389A46E1" w:rsidR="00DA4520" w:rsidRDefault="00DA4520" w:rsidP="009F50E4">
      <w:pPr>
        <w:pStyle w:val="Heading3"/>
      </w:pPr>
      <w:r>
        <w:lastRenderedPageBreak/>
        <w:t>Any further comments and improvements to consider</w:t>
      </w:r>
      <w:r w:rsidR="00937307">
        <w:t>?</w:t>
      </w:r>
    </w:p>
    <w:p w14:paraId="25C60165" w14:textId="0DBF2014" w:rsidR="00DA4520" w:rsidRPr="00BF003E" w:rsidRDefault="00DA4520" w:rsidP="00BF003E">
      <w:pPr>
        <w:ind w:left="720"/>
        <w:rPr>
          <w:iCs/>
        </w:rPr>
      </w:pPr>
      <w:r w:rsidRPr="00BF003E">
        <w:rPr>
          <w:iCs/>
        </w:rPr>
        <w:t>Having been through an EOI process and then again through our existing Consumer Advisory group and network, the ease of this process is a testament to the work of our previous Partners in Care and current M</w:t>
      </w:r>
      <w:r w:rsidR="00937307" w:rsidRPr="00BF003E">
        <w:rPr>
          <w:iCs/>
        </w:rPr>
        <w:t>ā</w:t>
      </w:r>
      <w:r w:rsidRPr="00BF003E">
        <w:rPr>
          <w:iCs/>
        </w:rPr>
        <w:t xml:space="preserve">ori Health and Consumer teams.   </w:t>
      </w:r>
    </w:p>
    <w:p w14:paraId="3830453A" w14:textId="0A80A26C" w:rsidR="00DA4520" w:rsidRDefault="00DA4520" w:rsidP="00DA4520">
      <w:r w:rsidRPr="009F50E4">
        <w:rPr>
          <w:rStyle w:val="Heading3Char"/>
        </w:rPr>
        <w:t>Please describe the consumer (specifically recruited through the</w:t>
      </w:r>
      <w:r>
        <w:rPr>
          <w:rStyle w:val="Heading3Char"/>
        </w:rPr>
        <w:t xml:space="preserve"> </w:t>
      </w:r>
      <w:r w:rsidR="00E44B3F">
        <w:rPr>
          <w:rStyle w:val="Heading3Char"/>
        </w:rPr>
        <w:t>consumer health forum Aotearoa</w:t>
      </w:r>
      <w:r>
        <w:rPr>
          <w:rStyle w:val="Heading3Char"/>
        </w:rPr>
        <w:t xml:space="preserve"> </w:t>
      </w:r>
      <w:r w:rsidRPr="009F50E4">
        <w:rPr>
          <w:rStyle w:val="Heading3Char"/>
        </w:rPr>
        <w:t>EOI process) involvement, contribution and impact at this early stage of the project</w:t>
      </w:r>
    </w:p>
    <w:p w14:paraId="2EDC8B20" w14:textId="0D26634A" w:rsidR="00DA4520" w:rsidRPr="00BF003E" w:rsidRDefault="00DA4520" w:rsidP="00BF003E">
      <w:pPr>
        <w:ind w:left="720"/>
        <w:rPr>
          <w:iCs/>
        </w:rPr>
      </w:pPr>
      <w:r w:rsidRPr="00BF003E">
        <w:rPr>
          <w:iCs/>
        </w:rPr>
        <w:t xml:space="preserve">The consumer was elected through this EOI process and attended our first System Safety </w:t>
      </w:r>
      <w:proofErr w:type="spellStart"/>
      <w:r w:rsidRPr="00BF003E">
        <w:rPr>
          <w:iCs/>
        </w:rPr>
        <w:t>Rōpū</w:t>
      </w:r>
      <w:proofErr w:type="spellEnd"/>
      <w:r w:rsidR="003D2F16" w:rsidRPr="00BF003E">
        <w:rPr>
          <w:iCs/>
        </w:rPr>
        <w:t>.</w:t>
      </w:r>
      <w:r w:rsidRPr="00BF003E" w:rsidDel="00937307">
        <w:rPr>
          <w:iCs/>
        </w:rPr>
        <w:t xml:space="preserve"> </w:t>
      </w:r>
      <w:r w:rsidR="00937307" w:rsidRPr="00BF003E">
        <w:rPr>
          <w:iCs/>
        </w:rPr>
        <w:t xml:space="preserve">They </w:t>
      </w:r>
      <w:r w:rsidRPr="00BF003E">
        <w:rPr>
          <w:iCs/>
        </w:rPr>
        <w:t xml:space="preserve">brought </w:t>
      </w:r>
      <w:r w:rsidR="003D2F16" w:rsidRPr="00BF003E">
        <w:rPr>
          <w:iCs/>
        </w:rPr>
        <w:t xml:space="preserve">their </w:t>
      </w:r>
      <w:r w:rsidRPr="00BF003E">
        <w:rPr>
          <w:iCs/>
        </w:rPr>
        <w:t xml:space="preserve">own experience of harm and the focus of the </w:t>
      </w:r>
      <w:proofErr w:type="spellStart"/>
      <w:r w:rsidRPr="00BF003E">
        <w:rPr>
          <w:iCs/>
        </w:rPr>
        <w:t>rōpū</w:t>
      </w:r>
      <w:proofErr w:type="spellEnd"/>
      <w:r w:rsidRPr="00BF003E">
        <w:rPr>
          <w:iCs/>
        </w:rPr>
        <w:t xml:space="preserve"> on system learning and the importance of restorative responses resonated with </w:t>
      </w:r>
      <w:r w:rsidR="003D2F16" w:rsidRPr="00BF003E">
        <w:rPr>
          <w:iCs/>
        </w:rPr>
        <w:t xml:space="preserve">them which they </w:t>
      </w:r>
      <w:r w:rsidRPr="00BF003E">
        <w:rPr>
          <w:iCs/>
        </w:rPr>
        <w:t>share</w:t>
      </w:r>
      <w:r w:rsidR="003D2F16" w:rsidRPr="00BF003E">
        <w:rPr>
          <w:iCs/>
        </w:rPr>
        <w:t>d</w:t>
      </w:r>
      <w:r w:rsidRPr="00BF003E">
        <w:rPr>
          <w:iCs/>
        </w:rPr>
        <w:t xml:space="preserve"> with the group. At this early stage this has had significant impact on the intent of our direction to focus on people and relationships.</w:t>
      </w:r>
    </w:p>
    <w:p w14:paraId="5DD22849" w14:textId="357AE98A" w:rsidR="00DA4520" w:rsidRDefault="00DA4520" w:rsidP="00DA4520">
      <w:r>
        <w:t xml:space="preserve">This </w:t>
      </w:r>
      <w:r w:rsidR="001C50AB">
        <w:t xml:space="preserve">development of a System Safety Strategy, including </w:t>
      </w:r>
      <w:r w:rsidR="00323EE6">
        <w:t>input from the advisory group</w:t>
      </w:r>
      <w:r>
        <w:t xml:space="preserve"> is ongoing</w:t>
      </w:r>
      <w:r w:rsidR="00323EE6">
        <w:t>. W</w:t>
      </w:r>
      <w:r w:rsidR="003D2F16">
        <w:t xml:space="preserve">e </w:t>
      </w:r>
      <w:r>
        <w:t>hope to add further insights</w:t>
      </w:r>
      <w:r w:rsidR="00323EE6">
        <w:t xml:space="preserve"> as the strategy progresses. </w:t>
      </w:r>
    </w:p>
    <w:p w14:paraId="54F0043B" w14:textId="3E7072BA" w:rsidR="00DA4520" w:rsidRPr="006D1081" w:rsidRDefault="00DA4520" w:rsidP="00DA4520">
      <w:r>
        <w:t xml:space="preserve">We thank </w:t>
      </w:r>
      <w:r w:rsidR="00C14B73">
        <w:t>the</w:t>
      </w:r>
      <w:r>
        <w:t xml:space="preserve"> consumer </w:t>
      </w:r>
      <w:r w:rsidR="00C14B73">
        <w:t>representative</w:t>
      </w:r>
      <w:r>
        <w:t xml:space="preserve"> for sharing their story with us and</w:t>
      </w:r>
      <w:r w:rsidR="003D2F16">
        <w:t xml:space="preserve"> we</w:t>
      </w:r>
      <w:r>
        <w:t xml:space="preserve"> hope this encourages others to put themselves forward for opportunities that speak to their experience</w:t>
      </w:r>
      <w:r w:rsidR="003D2F16">
        <w:t>.</w:t>
      </w:r>
    </w:p>
    <w:p w14:paraId="081C5856" w14:textId="7C10E1DC" w:rsidR="00AF57B3" w:rsidRPr="004846B0" w:rsidRDefault="00AF57B3" w:rsidP="00685328">
      <w:pPr>
        <w:pStyle w:val="TeThHauorabodytext"/>
        <w:jc w:val="center"/>
      </w:pPr>
    </w:p>
    <w:sectPr w:rsidR="00AF57B3" w:rsidRPr="004846B0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DC458F" w14:textId="77777777" w:rsidR="00E4572F" w:rsidRDefault="00E4572F" w:rsidP="003C45E1">
      <w:pPr>
        <w:spacing w:after="0" w:line="240" w:lineRule="auto"/>
      </w:pPr>
      <w:r>
        <w:separator/>
      </w:r>
    </w:p>
  </w:endnote>
  <w:endnote w:type="continuationSeparator" w:id="0">
    <w:p w14:paraId="5D6D9F25" w14:textId="77777777" w:rsidR="00E4572F" w:rsidRDefault="00E4572F" w:rsidP="003C4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279E9" w14:textId="2DBEB160" w:rsidR="004907D7" w:rsidRPr="004A752B" w:rsidRDefault="004907D7" w:rsidP="004A752B">
    <w:pPr>
      <w:pStyle w:val="Footer"/>
      <w:spacing w:after="120" w:line="276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4BA83F" w14:textId="77777777" w:rsidR="00E4572F" w:rsidRDefault="00E4572F" w:rsidP="003C45E1">
      <w:pPr>
        <w:spacing w:after="0" w:line="240" w:lineRule="auto"/>
      </w:pPr>
      <w:r>
        <w:separator/>
      </w:r>
    </w:p>
  </w:footnote>
  <w:footnote w:type="continuationSeparator" w:id="0">
    <w:p w14:paraId="7D755B3E" w14:textId="77777777" w:rsidR="00E4572F" w:rsidRDefault="00E4572F" w:rsidP="003C45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848A0D3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D554B71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134035"/>
    <w:multiLevelType w:val="multilevel"/>
    <w:tmpl w:val="2090BD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0EA90D44"/>
    <w:multiLevelType w:val="hybridMultilevel"/>
    <w:tmpl w:val="F808FC2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B87844"/>
    <w:multiLevelType w:val="hybridMultilevel"/>
    <w:tmpl w:val="7C86928C"/>
    <w:lvl w:ilvl="0" w:tplc="6CB2829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906E0"/>
    <w:multiLevelType w:val="hybridMultilevel"/>
    <w:tmpl w:val="E6D63B6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8E3E3A"/>
    <w:multiLevelType w:val="hybridMultilevel"/>
    <w:tmpl w:val="D74617F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E361D1"/>
    <w:multiLevelType w:val="hybridMultilevel"/>
    <w:tmpl w:val="390AAC1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7CD3DE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29109C"/>
    <w:multiLevelType w:val="hybridMultilevel"/>
    <w:tmpl w:val="CC4AF280"/>
    <w:styleLink w:val="Dash"/>
    <w:lvl w:ilvl="0" w:tplc="A5D216C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64A48D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8FA2A3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B002358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DD21FE0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C70F854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8B05962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8A4DEF6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E442160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474B4637"/>
    <w:multiLevelType w:val="hybridMultilevel"/>
    <w:tmpl w:val="DC24D87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F758FD"/>
    <w:multiLevelType w:val="multilevel"/>
    <w:tmpl w:val="2090BD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501453E9"/>
    <w:multiLevelType w:val="hybridMultilevel"/>
    <w:tmpl w:val="D42E7B0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30230B"/>
    <w:multiLevelType w:val="hybridMultilevel"/>
    <w:tmpl w:val="50AC4CE2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CF5ACB"/>
    <w:multiLevelType w:val="hybridMultilevel"/>
    <w:tmpl w:val="B17420D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9C3B95"/>
    <w:multiLevelType w:val="hybridMultilevel"/>
    <w:tmpl w:val="FB60143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437056"/>
    <w:multiLevelType w:val="hybridMultilevel"/>
    <w:tmpl w:val="D350285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6B6656"/>
    <w:multiLevelType w:val="hybridMultilevel"/>
    <w:tmpl w:val="600ADAA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0813112">
    <w:abstractNumId w:val="7"/>
  </w:num>
  <w:num w:numId="2" w16cid:durableId="1664695360">
    <w:abstractNumId w:val="9"/>
  </w:num>
  <w:num w:numId="3" w16cid:durableId="86075489">
    <w:abstractNumId w:val="12"/>
  </w:num>
  <w:num w:numId="4" w16cid:durableId="961226629">
    <w:abstractNumId w:val="10"/>
  </w:num>
  <w:num w:numId="5" w16cid:durableId="810247892">
    <w:abstractNumId w:val="13"/>
  </w:num>
  <w:num w:numId="6" w16cid:durableId="199098544">
    <w:abstractNumId w:val="8"/>
  </w:num>
  <w:num w:numId="7" w16cid:durableId="1829781319">
    <w:abstractNumId w:val="16"/>
  </w:num>
  <w:num w:numId="8" w16cid:durableId="534579980">
    <w:abstractNumId w:val="11"/>
  </w:num>
  <w:num w:numId="9" w16cid:durableId="1863742993">
    <w:abstractNumId w:val="6"/>
  </w:num>
  <w:num w:numId="10" w16cid:durableId="50538599">
    <w:abstractNumId w:val="5"/>
  </w:num>
  <w:num w:numId="11" w16cid:durableId="1131828693">
    <w:abstractNumId w:val="3"/>
  </w:num>
  <w:num w:numId="12" w16cid:durableId="1093433892">
    <w:abstractNumId w:val="15"/>
  </w:num>
  <w:num w:numId="13" w16cid:durableId="272787516">
    <w:abstractNumId w:val="14"/>
  </w:num>
  <w:num w:numId="14" w16cid:durableId="1390617373">
    <w:abstractNumId w:val="4"/>
  </w:num>
  <w:num w:numId="15" w16cid:durableId="761143986">
    <w:abstractNumId w:val="2"/>
  </w:num>
  <w:num w:numId="16" w16cid:durableId="1515728625">
    <w:abstractNumId w:val="1"/>
  </w:num>
  <w:num w:numId="17" w16cid:durableId="999843847">
    <w:abstractNumId w:val="0"/>
  </w:num>
  <w:num w:numId="18" w16cid:durableId="1301568591">
    <w:abstractNumId w:val="0"/>
    <w:lvlOverride w:ilvl="0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removePersonalInformation/>
  <w:removeDateAndTime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E57"/>
    <w:rsid w:val="00000224"/>
    <w:rsid w:val="00003978"/>
    <w:rsid w:val="00005986"/>
    <w:rsid w:val="000072B5"/>
    <w:rsid w:val="00012CD3"/>
    <w:rsid w:val="00014BDF"/>
    <w:rsid w:val="000154D5"/>
    <w:rsid w:val="00015F44"/>
    <w:rsid w:val="0001622E"/>
    <w:rsid w:val="00017216"/>
    <w:rsid w:val="00021A1A"/>
    <w:rsid w:val="000235D4"/>
    <w:rsid w:val="000257D7"/>
    <w:rsid w:val="00026401"/>
    <w:rsid w:val="00033A18"/>
    <w:rsid w:val="00043083"/>
    <w:rsid w:val="00051CC0"/>
    <w:rsid w:val="0005287A"/>
    <w:rsid w:val="00052B4C"/>
    <w:rsid w:val="0005504C"/>
    <w:rsid w:val="00055133"/>
    <w:rsid w:val="00057F11"/>
    <w:rsid w:val="00062B82"/>
    <w:rsid w:val="00067C71"/>
    <w:rsid w:val="00071CE6"/>
    <w:rsid w:val="00072B90"/>
    <w:rsid w:val="00081524"/>
    <w:rsid w:val="00081E3B"/>
    <w:rsid w:val="00083C26"/>
    <w:rsid w:val="0008726B"/>
    <w:rsid w:val="00092A37"/>
    <w:rsid w:val="00096C19"/>
    <w:rsid w:val="000A0616"/>
    <w:rsid w:val="000A5622"/>
    <w:rsid w:val="000B111C"/>
    <w:rsid w:val="000C1227"/>
    <w:rsid w:val="000C71F5"/>
    <w:rsid w:val="000D7E4B"/>
    <w:rsid w:val="000E5B30"/>
    <w:rsid w:val="000F32D0"/>
    <w:rsid w:val="000F7471"/>
    <w:rsid w:val="00101302"/>
    <w:rsid w:val="00104BBC"/>
    <w:rsid w:val="00104FD9"/>
    <w:rsid w:val="00105E23"/>
    <w:rsid w:val="00106ECE"/>
    <w:rsid w:val="001111D6"/>
    <w:rsid w:val="001123E1"/>
    <w:rsid w:val="00115489"/>
    <w:rsid w:val="00115AEB"/>
    <w:rsid w:val="00123C34"/>
    <w:rsid w:val="001249E2"/>
    <w:rsid w:val="00124E94"/>
    <w:rsid w:val="0013118C"/>
    <w:rsid w:val="00131E3D"/>
    <w:rsid w:val="00133F6A"/>
    <w:rsid w:val="00134F5C"/>
    <w:rsid w:val="001378CA"/>
    <w:rsid w:val="00140AAC"/>
    <w:rsid w:val="00143651"/>
    <w:rsid w:val="00147145"/>
    <w:rsid w:val="00150EC1"/>
    <w:rsid w:val="00150EE7"/>
    <w:rsid w:val="00150F2F"/>
    <w:rsid w:val="00153C73"/>
    <w:rsid w:val="001639FA"/>
    <w:rsid w:val="00164036"/>
    <w:rsid w:val="00165B6D"/>
    <w:rsid w:val="00173B88"/>
    <w:rsid w:val="00183219"/>
    <w:rsid w:val="00183F98"/>
    <w:rsid w:val="001855EA"/>
    <w:rsid w:val="00185F52"/>
    <w:rsid w:val="00193951"/>
    <w:rsid w:val="0019407B"/>
    <w:rsid w:val="001A02AD"/>
    <w:rsid w:val="001A132C"/>
    <w:rsid w:val="001A1B88"/>
    <w:rsid w:val="001A1CAB"/>
    <w:rsid w:val="001A44E7"/>
    <w:rsid w:val="001A6068"/>
    <w:rsid w:val="001A6553"/>
    <w:rsid w:val="001B161C"/>
    <w:rsid w:val="001B6AEC"/>
    <w:rsid w:val="001C2409"/>
    <w:rsid w:val="001C50AB"/>
    <w:rsid w:val="001D0822"/>
    <w:rsid w:val="001D6AAD"/>
    <w:rsid w:val="001E06DF"/>
    <w:rsid w:val="001E0B57"/>
    <w:rsid w:val="001E6A9F"/>
    <w:rsid w:val="001F1896"/>
    <w:rsid w:val="001F3461"/>
    <w:rsid w:val="0020107E"/>
    <w:rsid w:val="00203EA2"/>
    <w:rsid w:val="00205657"/>
    <w:rsid w:val="00205AD6"/>
    <w:rsid w:val="002121B9"/>
    <w:rsid w:val="0021261B"/>
    <w:rsid w:val="002201B7"/>
    <w:rsid w:val="00225BC0"/>
    <w:rsid w:val="0023054B"/>
    <w:rsid w:val="002339EA"/>
    <w:rsid w:val="002371B4"/>
    <w:rsid w:val="00237533"/>
    <w:rsid w:val="00244839"/>
    <w:rsid w:val="00245178"/>
    <w:rsid w:val="002514A1"/>
    <w:rsid w:val="00252B7B"/>
    <w:rsid w:val="00265A94"/>
    <w:rsid w:val="002665C5"/>
    <w:rsid w:val="00270320"/>
    <w:rsid w:val="0027152B"/>
    <w:rsid w:val="00272AA4"/>
    <w:rsid w:val="00287D53"/>
    <w:rsid w:val="0029029C"/>
    <w:rsid w:val="00291E66"/>
    <w:rsid w:val="0029676C"/>
    <w:rsid w:val="002969D8"/>
    <w:rsid w:val="00297582"/>
    <w:rsid w:val="00297676"/>
    <w:rsid w:val="00297B4B"/>
    <w:rsid w:val="00297DA1"/>
    <w:rsid w:val="002B4FF6"/>
    <w:rsid w:val="002D22C7"/>
    <w:rsid w:val="002E1666"/>
    <w:rsid w:val="002E2CCF"/>
    <w:rsid w:val="002E547C"/>
    <w:rsid w:val="002E7831"/>
    <w:rsid w:val="002F6704"/>
    <w:rsid w:val="0030109F"/>
    <w:rsid w:val="00301AB6"/>
    <w:rsid w:val="00303EF1"/>
    <w:rsid w:val="00310A90"/>
    <w:rsid w:val="00312879"/>
    <w:rsid w:val="00323EE6"/>
    <w:rsid w:val="00331D2C"/>
    <w:rsid w:val="003362F8"/>
    <w:rsid w:val="00340841"/>
    <w:rsid w:val="0034255E"/>
    <w:rsid w:val="003451B3"/>
    <w:rsid w:val="00345201"/>
    <w:rsid w:val="00345ACC"/>
    <w:rsid w:val="00346145"/>
    <w:rsid w:val="003470AA"/>
    <w:rsid w:val="00350934"/>
    <w:rsid w:val="00351589"/>
    <w:rsid w:val="003557A9"/>
    <w:rsid w:val="003558C2"/>
    <w:rsid w:val="00356454"/>
    <w:rsid w:val="0035680A"/>
    <w:rsid w:val="0036225A"/>
    <w:rsid w:val="00370C0F"/>
    <w:rsid w:val="003720D9"/>
    <w:rsid w:val="00372989"/>
    <w:rsid w:val="00374EB2"/>
    <w:rsid w:val="003751B1"/>
    <w:rsid w:val="00380044"/>
    <w:rsid w:val="0038042C"/>
    <w:rsid w:val="00386712"/>
    <w:rsid w:val="00390A08"/>
    <w:rsid w:val="00392C96"/>
    <w:rsid w:val="00393170"/>
    <w:rsid w:val="00393F18"/>
    <w:rsid w:val="00395BAD"/>
    <w:rsid w:val="003A1838"/>
    <w:rsid w:val="003A3D1C"/>
    <w:rsid w:val="003B13D7"/>
    <w:rsid w:val="003B2535"/>
    <w:rsid w:val="003B6C8D"/>
    <w:rsid w:val="003B784D"/>
    <w:rsid w:val="003C45E1"/>
    <w:rsid w:val="003D19E6"/>
    <w:rsid w:val="003D2902"/>
    <w:rsid w:val="003D2F16"/>
    <w:rsid w:val="003E18EA"/>
    <w:rsid w:val="003E1978"/>
    <w:rsid w:val="003E2238"/>
    <w:rsid w:val="003E38E3"/>
    <w:rsid w:val="003E52D6"/>
    <w:rsid w:val="003F0791"/>
    <w:rsid w:val="003F5A26"/>
    <w:rsid w:val="00400EA2"/>
    <w:rsid w:val="00402A50"/>
    <w:rsid w:val="0040657D"/>
    <w:rsid w:val="00407CA8"/>
    <w:rsid w:val="00410D2D"/>
    <w:rsid w:val="004114BA"/>
    <w:rsid w:val="00411BBC"/>
    <w:rsid w:val="00415EDF"/>
    <w:rsid w:val="00416629"/>
    <w:rsid w:val="004201E0"/>
    <w:rsid w:val="004241B9"/>
    <w:rsid w:val="004258F9"/>
    <w:rsid w:val="00425AA0"/>
    <w:rsid w:val="00432DE0"/>
    <w:rsid w:val="00433067"/>
    <w:rsid w:val="00433D6F"/>
    <w:rsid w:val="004363F2"/>
    <w:rsid w:val="0043743D"/>
    <w:rsid w:val="00442819"/>
    <w:rsid w:val="00442889"/>
    <w:rsid w:val="004458DE"/>
    <w:rsid w:val="004466EF"/>
    <w:rsid w:val="00447327"/>
    <w:rsid w:val="0045000E"/>
    <w:rsid w:val="0045730F"/>
    <w:rsid w:val="00461A9A"/>
    <w:rsid w:val="00461AE6"/>
    <w:rsid w:val="00462D7A"/>
    <w:rsid w:val="004639D3"/>
    <w:rsid w:val="00470861"/>
    <w:rsid w:val="0047638D"/>
    <w:rsid w:val="0047654C"/>
    <w:rsid w:val="0048247F"/>
    <w:rsid w:val="004846B0"/>
    <w:rsid w:val="004857E1"/>
    <w:rsid w:val="004863EB"/>
    <w:rsid w:val="004907D7"/>
    <w:rsid w:val="004947A0"/>
    <w:rsid w:val="0049681B"/>
    <w:rsid w:val="004968AD"/>
    <w:rsid w:val="004A0DE8"/>
    <w:rsid w:val="004A182F"/>
    <w:rsid w:val="004A1ACA"/>
    <w:rsid w:val="004A1E32"/>
    <w:rsid w:val="004A54CE"/>
    <w:rsid w:val="004A6075"/>
    <w:rsid w:val="004A752B"/>
    <w:rsid w:val="004B0E7D"/>
    <w:rsid w:val="004B387A"/>
    <w:rsid w:val="004B531D"/>
    <w:rsid w:val="004B7369"/>
    <w:rsid w:val="004B7CE3"/>
    <w:rsid w:val="004C24CF"/>
    <w:rsid w:val="004C6CC9"/>
    <w:rsid w:val="004D0AD0"/>
    <w:rsid w:val="004D441C"/>
    <w:rsid w:val="004D6696"/>
    <w:rsid w:val="004E0317"/>
    <w:rsid w:val="004E04D9"/>
    <w:rsid w:val="004E1DD4"/>
    <w:rsid w:val="004E20DC"/>
    <w:rsid w:val="004E4BE9"/>
    <w:rsid w:val="004E6CE7"/>
    <w:rsid w:val="004F0CFB"/>
    <w:rsid w:val="004F6871"/>
    <w:rsid w:val="005025A1"/>
    <w:rsid w:val="00503ADC"/>
    <w:rsid w:val="00505999"/>
    <w:rsid w:val="0051352D"/>
    <w:rsid w:val="005166FD"/>
    <w:rsid w:val="005240E9"/>
    <w:rsid w:val="005267A2"/>
    <w:rsid w:val="00530F66"/>
    <w:rsid w:val="00533F38"/>
    <w:rsid w:val="005351ED"/>
    <w:rsid w:val="005369FF"/>
    <w:rsid w:val="00540003"/>
    <w:rsid w:val="00551DD8"/>
    <w:rsid w:val="005557C1"/>
    <w:rsid w:val="00555C13"/>
    <w:rsid w:val="00561028"/>
    <w:rsid w:val="00564559"/>
    <w:rsid w:val="00566A3D"/>
    <w:rsid w:val="005678BB"/>
    <w:rsid w:val="00570A54"/>
    <w:rsid w:val="00572C53"/>
    <w:rsid w:val="00580F29"/>
    <w:rsid w:val="005820DB"/>
    <w:rsid w:val="005825AC"/>
    <w:rsid w:val="0058260A"/>
    <w:rsid w:val="005827CE"/>
    <w:rsid w:val="0058455D"/>
    <w:rsid w:val="00584623"/>
    <w:rsid w:val="00594523"/>
    <w:rsid w:val="005A5B29"/>
    <w:rsid w:val="005A6D47"/>
    <w:rsid w:val="005B033F"/>
    <w:rsid w:val="005B59BC"/>
    <w:rsid w:val="005B68AE"/>
    <w:rsid w:val="005C48F2"/>
    <w:rsid w:val="005E1C29"/>
    <w:rsid w:val="005E3A56"/>
    <w:rsid w:val="005F2B44"/>
    <w:rsid w:val="005F4F38"/>
    <w:rsid w:val="00606E99"/>
    <w:rsid w:val="00610563"/>
    <w:rsid w:val="006107EF"/>
    <w:rsid w:val="0062308A"/>
    <w:rsid w:val="00630927"/>
    <w:rsid w:val="00630A1A"/>
    <w:rsid w:val="00632295"/>
    <w:rsid w:val="00632461"/>
    <w:rsid w:val="00635F6B"/>
    <w:rsid w:val="00640803"/>
    <w:rsid w:val="00640F2D"/>
    <w:rsid w:val="00641AC2"/>
    <w:rsid w:val="006469DF"/>
    <w:rsid w:val="00646AB1"/>
    <w:rsid w:val="006501CA"/>
    <w:rsid w:val="00651EE8"/>
    <w:rsid w:val="0065374E"/>
    <w:rsid w:val="0065535B"/>
    <w:rsid w:val="00662F45"/>
    <w:rsid w:val="006657D7"/>
    <w:rsid w:val="00665D22"/>
    <w:rsid w:val="00666274"/>
    <w:rsid w:val="00672126"/>
    <w:rsid w:val="0067432D"/>
    <w:rsid w:val="00675B7E"/>
    <w:rsid w:val="00677DF6"/>
    <w:rsid w:val="00680240"/>
    <w:rsid w:val="006821D2"/>
    <w:rsid w:val="0068435B"/>
    <w:rsid w:val="00685328"/>
    <w:rsid w:val="006878CA"/>
    <w:rsid w:val="0069060A"/>
    <w:rsid w:val="006907DA"/>
    <w:rsid w:val="00691F5B"/>
    <w:rsid w:val="00695C2D"/>
    <w:rsid w:val="00696DEB"/>
    <w:rsid w:val="00697C79"/>
    <w:rsid w:val="006A3910"/>
    <w:rsid w:val="006A473A"/>
    <w:rsid w:val="006A4E3B"/>
    <w:rsid w:val="006A6F8D"/>
    <w:rsid w:val="006A7E69"/>
    <w:rsid w:val="006B2F4A"/>
    <w:rsid w:val="006B4B65"/>
    <w:rsid w:val="006B4E4A"/>
    <w:rsid w:val="006B7508"/>
    <w:rsid w:val="006C6809"/>
    <w:rsid w:val="006D1081"/>
    <w:rsid w:val="006D2995"/>
    <w:rsid w:val="006D341B"/>
    <w:rsid w:val="006D3D27"/>
    <w:rsid w:val="006D4188"/>
    <w:rsid w:val="006D4BD1"/>
    <w:rsid w:val="006D666D"/>
    <w:rsid w:val="006E00EE"/>
    <w:rsid w:val="006E0CBC"/>
    <w:rsid w:val="006E1EC2"/>
    <w:rsid w:val="006E3D7B"/>
    <w:rsid w:val="006E4525"/>
    <w:rsid w:val="006E4CCE"/>
    <w:rsid w:val="006E5039"/>
    <w:rsid w:val="006E706A"/>
    <w:rsid w:val="006F4F4B"/>
    <w:rsid w:val="00702438"/>
    <w:rsid w:val="00703375"/>
    <w:rsid w:val="00704069"/>
    <w:rsid w:val="00707E7B"/>
    <w:rsid w:val="00712E80"/>
    <w:rsid w:val="00716634"/>
    <w:rsid w:val="00722C09"/>
    <w:rsid w:val="007248A2"/>
    <w:rsid w:val="00732FBC"/>
    <w:rsid w:val="007347F0"/>
    <w:rsid w:val="007351D5"/>
    <w:rsid w:val="007415A2"/>
    <w:rsid w:val="00752144"/>
    <w:rsid w:val="00757FD8"/>
    <w:rsid w:val="00760894"/>
    <w:rsid w:val="00762438"/>
    <w:rsid w:val="00763715"/>
    <w:rsid w:val="00764327"/>
    <w:rsid w:val="00764E9F"/>
    <w:rsid w:val="0076723A"/>
    <w:rsid w:val="00770D2E"/>
    <w:rsid w:val="00771E61"/>
    <w:rsid w:val="007852F8"/>
    <w:rsid w:val="00786552"/>
    <w:rsid w:val="00790B45"/>
    <w:rsid w:val="007922E7"/>
    <w:rsid w:val="00792E41"/>
    <w:rsid w:val="00792E4C"/>
    <w:rsid w:val="00797213"/>
    <w:rsid w:val="007A0445"/>
    <w:rsid w:val="007A13D0"/>
    <w:rsid w:val="007A570B"/>
    <w:rsid w:val="007B151D"/>
    <w:rsid w:val="007B2E6E"/>
    <w:rsid w:val="007C0A6F"/>
    <w:rsid w:val="007C13AC"/>
    <w:rsid w:val="007C2E58"/>
    <w:rsid w:val="007C3522"/>
    <w:rsid w:val="007C454E"/>
    <w:rsid w:val="007C7ED1"/>
    <w:rsid w:val="007D219A"/>
    <w:rsid w:val="007D34AD"/>
    <w:rsid w:val="007E0634"/>
    <w:rsid w:val="007E5241"/>
    <w:rsid w:val="007F2D3B"/>
    <w:rsid w:val="007F694F"/>
    <w:rsid w:val="007F7612"/>
    <w:rsid w:val="007F79FC"/>
    <w:rsid w:val="00801A1F"/>
    <w:rsid w:val="0080238B"/>
    <w:rsid w:val="00802A41"/>
    <w:rsid w:val="00803339"/>
    <w:rsid w:val="008036BA"/>
    <w:rsid w:val="0080549C"/>
    <w:rsid w:val="00806A50"/>
    <w:rsid w:val="00811357"/>
    <w:rsid w:val="008115CF"/>
    <w:rsid w:val="008131B0"/>
    <w:rsid w:val="00816A83"/>
    <w:rsid w:val="008332F5"/>
    <w:rsid w:val="00833405"/>
    <w:rsid w:val="00836C24"/>
    <w:rsid w:val="00841260"/>
    <w:rsid w:val="008413F6"/>
    <w:rsid w:val="00845529"/>
    <w:rsid w:val="00845F20"/>
    <w:rsid w:val="0084633E"/>
    <w:rsid w:val="00846C16"/>
    <w:rsid w:val="0085071D"/>
    <w:rsid w:val="00851905"/>
    <w:rsid w:val="0085597F"/>
    <w:rsid w:val="008601B0"/>
    <w:rsid w:val="00861C08"/>
    <w:rsid w:val="00865172"/>
    <w:rsid w:val="0087040B"/>
    <w:rsid w:val="008739C8"/>
    <w:rsid w:val="00875747"/>
    <w:rsid w:val="00881869"/>
    <w:rsid w:val="008917AD"/>
    <w:rsid w:val="00892456"/>
    <w:rsid w:val="008946E7"/>
    <w:rsid w:val="008960B0"/>
    <w:rsid w:val="008A60AE"/>
    <w:rsid w:val="008B0E06"/>
    <w:rsid w:val="008B4E25"/>
    <w:rsid w:val="008C329A"/>
    <w:rsid w:val="008C4218"/>
    <w:rsid w:val="008C5E97"/>
    <w:rsid w:val="008D1E6C"/>
    <w:rsid w:val="008D7ACA"/>
    <w:rsid w:val="008D7B48"/>
    <w:rsid w:val="008E1024"/>
    <w:rsid w:val="008F0563"/>
    <w:rsid w:val="008F12DC"/>
    <w:rsid w:val="008F15D0"/>
    <w:rsid w:val="008F6B3D"/>
    <w:rsid w:val="008F6ECF"/>
    <w:rsid w:val="008F749A"/>
    <w:rsid w:val="008F7E81"/>
    <w:rsid w:val="00900AFF"/>
    <w:rsid w:val="00905630"/>
    <w:rsid w:val="00906793"/>
    <w:rsid w:val="00910967"/>
    <w:rsid w:val="00911920"/>
    <w:rsid w:val="00914500"/>
    <w:rsid w:val="00915D2C"/>
    <w:rsid w:val="009200C0"/>
    <w:rsid w:val="0092294D"/>
    <w:rsid w:val="00923481"/>
    <w:rsid w:val="00930B7A"/>
    <w:rsid w:val="00930BF3"/>
    <w:rsid w:val="009350E4"/>
    <w:rsid w:val="00937307"/>
    <w:rsid w:val="0094131A"/>
    <w:rsid w:val="00944659"/>
    <w:rsid w:val="00945CC2"/>
    <w:rsid w:val="00951121"/>
    <w:rsid w:val="009522ED"/>
    <w:rsid w:val="00952FE6"/>
    <w:rsid w:val="009538DA"/>
    <w:rsid w:val="0096030A"/>
    <w:rsid w:val="00960486"/>
    <w:rsid w:val="0096081E"/>
    <w:rsid w:val="00962138"/>
    <w:rsid w:val="009727E5"/>
    <w:rsid w:val="009740A1"/>
    <w:rsid w:val="0097679C"/>
    <w:rsid w:val="00980E85"/>
    <w:rsid w:val="009860B1"/>
    <w:rsid w:val="00987573"/>
    <w:rsid w:val="00991FC7"/>
    <w:rsid w:val="00994889"/>
    <w:rsid w:val="00995BAE"/>
    <w:rsid w:val="009A0136"/>
    <w:rsid w:val="009A0EF7"/>
    <w:rsid w:val="009A0EFC"/>
    <w:rsid w:val="009A15FC"/>
    <w:rsid w:val="009A270D"/>
    <w:rsid w:val="009A4F53"/>
    <w:rsid w:val="009A5930"/>
    <w:rsid w:val="009A65BA"/>
    <w:rsid w:val="009A7126"/>
    <w:rsid w:val="009B0A87"/>
    <w:rsid w:val="009B1229"/>
    <w:rsid w:val="009B1FCE"/>
    <w:rsid w:val="009B25F5"/>
    <w:rsid w:val="009B4E57"/>
    <w:rsid w:val="009B5C4F"/>
    <w:rsid w:val="009B60E1"/>
    <w:rsid w:val="009B6390"/>
    <w:rsid w:val="009B6DBE"/>
    <w:rsid w:val="009C107F"/>
    <w:rsid w:val="009C1104"/>
    <w:rsid w:val="009C22A0"/>
    <w:rsid w:val="009D4AF8"/>
    <w:rsid w:val="009D56D9"/>
    <w:rsid w:val="009D622E"/>
    <w:rsid w:val="009D79CD"/>
    <w:rsid w:val="009E1ED9"/>
    <w:rsid w:val="009E2620"/>
    <w:rsid w:val="009E52B6"/>
    <w:rsid w:val="009E5660"/>
    <w:rsid w:val="009F4817"/>
    <w:rsid w:val="009F50E4"/>
    <w:rsid w:val="009F713A"/>
    <w:rsid w:val="00A001B1"/>
    <w:rsid w:val="00A00662"/>
    <w:rsid w:val="00A03AF2"/>
    <w:rsid w:val="00A0512B"/>
    <w:rsid w:val="00A052F6"/>
    <w:rsid w:val="00A13A94"/>
    <w:rsid w:val="00A203DB"/>
    <w:rsid w:val="00A225AF"/>
    <w:rsid w:val="00A2381C"/>
    <w:rsid w:val="00A23F96"/>
    <w:rsid w:val="00A278C8"/>
    <w:rsid w:val="00A313E6"/>
    <w:rsid w:val="00A322BB"/>
    <w:rsid w:val="00A32B11"/>
    <w:rsid w:val="00A41608"/>
    <w:rsid w:val="00A44379"/>
    <w:rsid w:val="00A53296"/>
    <w:rsid w:val="00A533FF"/>
    <w:rsid w:val="00A54C80"/>
    <w:rsid w:val="00A54CFC"/>
    <w:rsid w:val="00A56998"/>
    <w:rsid w:val="00A57261"/>
    <w:rsid w:val="00A6040B"/>
    <w:rsid w:val="00A627C3"/>
    <w:rsid w:val="00A64FAA"/>
    <w:rsid w:val="00A66C36"/>
    <w:rsid w:val="00A67C26"/>
    <w:rsid w:val="00A70B1C"/>
    <w:rsid w:val="00A7131C"/>
    <w:rsid w:val="00A7257A"/>
    <w:rsid w:val="00A7328E"/>
    <w:rsid w:val="00A75C6B"/>
    <w:rsid w:val="00A7698C"/>
    <w:rsid w:val="00A80094"/>
    <w:rsid w:val="00A87AEA"/>
    <w:rsid w:val="00A9188E"/>
    <w:rsid w:val="00A9198C"/>
    <w:rsid w:val="00A92C02"/>
    <w:rsid w:val="00A93AD6"/>
    <w:rsid w:val="00A94A67"/>
    <w:rsid w:val="00A959BB"/>
    <w:rsid w:val="00A95C29"/>
    <w:rsid w:val="00A97B76"/>
    <w:rsid w:val="00AA684F"/>
    <w:rsid w:val="00AA7B43"/>
    <w:rsid w:val="00AC0387"/>
    <w:rsid w:val="00AC1F59"/>
    <w:rsid w:val="00AC3D8C"/>
    <w:rsid w:val="00AC637F"/>
    <w:rsid w:val="00AD52B8"/>
    <w:rsid w:val="00AE117F"/>
    <w:rsid w:val="00AE330D"/>
    <w:rsid w:val="00AE7F4C"/>
    <w:rsid w:val="00AF29E6"/>
    <w:rsid w:val="00AF57B3"/>
    <w:rsid w:val="00AF759C"/>
    <w:rsid w:val="00B0744F"/>
    <w:rsid w:val="00B10CC1"/>
    <w:rsid w:val="00B20E20"/>
    <w:rsid w:val="00B23E77"/>
    <w:rsid w:val="00B23EF3"/>
    <w:rsid w:val="00B26C04"/>
    <w:rsid w:val="00B33B6D"/>
    <w:rsid w:val="00B347E2"/>
    <w:rsid w:val="00B36433"/>
    <w:rsid w:val="00B42FDE"/>
    <w:rsid w:val="00B43090"/>
    <w:rsid w:val="00B4731B"/>
    <w:rsid w:val="00B51A14"/>
    <w:rsid w:val="00B57F3B"/>
    <w:rsid w:val="00B61DF2"/>
    <w:rsid w:val="00B660B9"/>
    <w:rsid w:val="00B673CF"/>
    <w:rsid w:val="00B74276"/>
    <w:rsid w:val="00B7606A"/>
    <w:rsid w:val="00B86B40"/>
    <w:rsid w:val="00B94E9E"/>
    <w:rsid w:val="00B96A41"/>
    <w:rsid w:val="00B97AD4"/>
    <w:rsid w:val="00BA1ECC"/>
    <w:rsid w:val="00BA37BF"/>
    <w:rsid w:val="00BA3F77"/>
    <w:rsid w:val="00BA7FA4"/>
    <w:rsid w:val="00BB145B"/>
    <w:rsid w:val="00BB18D0"/>
    <w:rsid w:val="00BB51D5"/>
    <w:rsid w:val="00BB7084"/>
    <w:rsid w:val="00BB7FC7"/>
    <w:rsid w:val="00BC1F1C"/>
    <w:rsid w:val="00BD1AA4"/>
    <w:rsid w:val="00BD305F"/>
    <w:rsid w:val="00BD3899"/>
    <w:rsid w:val="00BD7F74"/>
    <w:rsid w:val="00BE162D"/>
    <w:rsid w:val="00BE2A2D"/>
    <w:rsid w:val="00BE3307"/>
    <w:rsid w:val="00BE52A6"/>
    <w:rsid w:val="00BF003E"/>
    <w:rsid w:val="00BF08F7"/>
    <w:rsid w:val="00C07928"/>
    <w:rsid w:val="00C109D3"/>
    <w:rsid w:val="00C11053"/>
    <w:rsid w:val="00C121AA"/>
    <w:rsid w:val="00C14B73"/>
    <w:rsid w:val="00C1691A"/>
    <w:rsid w:val="00C1717A"/>
    <w:rsid w:val="00C1781F"/>
    <w:rsid w:val="00C23346"/>
    <w:rsid w:val="00C27859"/>
    <w:rsid w:val="00C31730"/>
    <w:rsid w:val="00C51579"/>
    <w:rsid w:val="00C56CDE"/>
    <w:rsid w:val="00C61DB7"/>
    <w:rsid w:val="00C6752C"/>
    <w:rsid w:val="00C678D4"/>
    <w:rsid w:val="00C73020"/>
    <w:rsid w:val="00C761F8"/>
    <w:rsid w:val="00C764B2"/>
    <w:rsid w:val="00C83077"/>
    <w:rsid w:val="00C8315E"/>
    <w:rsid w:val="00C865CE"/>
    <w:rsid w:val="00C86A6D"/>
    <w:rsid w:val="00C9095C"/>
    <w:rsid w:val="00C92BEA"/>
    <w:rsid w:val="00C954AC"/>
    <w:rsid w:val="00CA34D7"/>
    <w:rsid w:val="00CA4AD9"/>
    <w:rsid w:val="00CA7F3D"/>
    <w:rsid w:val="00CB02E0"/>
    <w:rsid w:val="00CB187D"/>
    <w:rsid w:val="00CC32F3"/>
    <w:rsid w:val="00CD1784"/>
    <w:rsid w:val="00CD1AAF"/>
    <w:rsid w:val="00CD6333"/>
    <w:rsid w:val="00CD67A5"/>
    <w:rsid w:val="00CE0FC3"/>
    <w:rsid w:val="00CE13F7"/>
    <w:rsid w:val="00CE24F8"/>
    <w:rsid w:val="00CE468C"/>
    <w:rsid w:val="00CE4D74"/>
    <w:rsid w:val="00CF220E"/>
    <w:rsid w:val="00D02530"/>
    <w:rsid w:val="00D02CC6"/>
    <w:rsid w:val="00D105CA"/>
    <w:rsid w:val="00D10D67"/>
    <w:rsid w:val="00D116BA"/>
    <w:rsid w:val="00D12FC1"/>
    <w:rsid w:val="00D132F2"/>
    <w:rsid w:val="00D20568"/>
    <w:rsid w:val="00D217B1"/>
    <w:rsid w:val="00D229A8"/>
    <w:rsid w:val="00D230FD"/>
    <w:rsid w:val="00D23541"/>
    <w:rsid w:val="00D23DEF"/>
    <w:rsid w:val="00D241F5"/>
    <w:rsid w:val="00D25A5D"/>
    <w:rsid w:val="00D271E6"/>
    <w:rsid w:val="00D32ECD"/>
    <w:rsid w:val="00D37168"/>
    <w:rsid w:val="00D41B94"/>
    <w:rsid w:val="00D44EB1"/>
    <w:rsid w:val="00D46274"/>
    <w:rsid w:val="00D50662"/>
    <w:rsid w:val="00D518E7"/>
    <w:rsid w:val="00D627A8"/>
    <w:rsid w:val="00D64D6E"/>
    <w:rsid w:val="00D6540B"/>
    <w:rsid w:val="00D74DFB"/>
    <w:rsid w:val="00D76C8D"/>
    <w:rsid w:val="00D76D56"/>
    <w:rsid w:val="00D81314"/>
    <w:rsid w:val="00D81D1A"/>
    <w:rsid w:val="00D8248F"/>
    <w:rsid w:val="00D82520"/>
    <w:rsid w:val="00D83ACB"/>
    <w:rsid w:val="00D83DCB"/>
    <w:rsid w:val="00D83F43"/>
    <w:rsid w:val="00D86B58"/>
    <w:rsid w:val="00D927B8"/>
    <w:rsid w:val="00D933BC"/>
    <w:rsid w:val="00D9394D"/>
    <w:rsid w:val="00DA4520"/>
    <w:rsid w:val="00DA60DF"/>
    <w:rsid w:val="00DB10A5"/>
    <w:rsid w:val="00DB3901"/>
    <w:rsid w:val="00DB7060"/>
    <w:rsid w:val="00DB7F7B"/>
    <w:rsid w:val="00DC1D67"/>
    <w:rsid w:val="00DC47C0"/>
    <w:rsid w:val="00DD3430"/>
    <w:rsid w:val="00DD3D3C"/>
    <w:rsid w:val="00DD3F10"/>
    <w:rsid w:val="00DD708A"/>
    <w:rsid w:val="00DE0E3A"/>
    <w:rsid w:val="00DE102A"/>
    <w:rsid w:val="00DE26FF"/>
    <w:rsid w:val="00DE3C40"/>
    <w:rsid w:val="00DF539A"/>
    <w:rsid w:val="00DF7671"/>
    <w:rsid w:val="00DF7C86"/>
    <w:rsid w:val="00E0234F"/>
    <w:rsid w:val="00E03981"/>
    <w:rsid w:val="00E04D7E"/>
    <w:rsid w:val="00E04FC4"/>
    <w:rsid w:val="00E07049"/>
    <w:rsid w:val="00E11A1F"/>
    <w:rsid w:val="00E1323D"/>
    <w:rsid w:val="00E16359"/>
    <w:rsid w:val="00E166FE"/>
    <w:rsid w:val="00E2263C"/>
    <w:rsid w:val="00E342B7"/>
    <w:rsid w:val="00E34D4A"/>
    <w:rsid w:val="00E355BB"/>
    <w:rsid w:val="00E36E61"/>
    <w:rsid w:val="00E36FF7"/>
    <w:rsid w:val="00E4018A"/>
    <w:rsid w:val="00E426BD"/>
    <w:rsid w:val="00E4339E"/>
    <w:rsid w:val="00E441ED"/>
    <w:rsid w:val="00E44B3F"/>
    <w:rsid w:val="00E4572F"/>
    <w:rsid w:val="00E462D4"/>
    <w:rsid w:val="00E473C4"/>
    <w:rsid w:val="00E52B3E"/>
    <w:rsid w:val="00E5420C"/>
    <w:rsid w:val="00E56485"/>
    <w:rsid w:val="00E60914"/>
    <w:rsid w:val="00E65439"/>
    <w:rsid w:val="00E6626F"/>
    <w:rsid w:val="00E66736"/>
    <w:rsid w:val="00E81591"/>
    <w:rsid w:val="00E83591"/>
    <w:rsid w:val="00E95A46"/>
    <w:rsid w:val="00EA184C"/>
    <w:rsid w:val="00EA1FEE"/>
    <w:rsid w:val="00EA3D4F"/>
    <w:rsid w:val="00EA5F51"/>
    <w:rsid w:val="00EA6F68"/>
    <w:rsid w:val="00EB026B"/>
    <w:rsid w:val="00EB21BE"/>
    <w:rsid w:val="00EB21E0"/>
    <w:rsid w:val="00EB25CD"/>
    <w:rsid w:val="00EB2B83"/>
    <w:rsid w:val="00EB5095"/>
    <w:rsid w:val="00EB5FDA"/>
    <w:rsid w:val="00EB6194"/>
    <w:rsid w:val="00EB6D9B"/>
    <w:rsid w:val="00EC12F2"/>
    <w:rsid w:val="00EC2147"/>
    <w:rsid w:val="00EC4023"/>
    <w:rsid w:val="00EC4242"/>
    <w:rsid w:val="00EC6DCD"/>
    <w:rsid w:val="00ED72F9"/>
    <w:rsid w:val="00EE69F8"/>
    <w:rsid w:val="00EF2B11"/>
    <w:rsid w:val="00EF581A"/>
    <w:rsid w:val="00EF6E77"/>
    <w:rsid w:val="00EF7332"/>
    <w:rsid w:val="00F00CB3"/>
    <w:rsid w:val="00F0456A"/>
    <w:rsid w:val="00F078EB"/>
    <w:rsid w:val="00F13190"/>
    <w:rsid w:val="00F20B5F"/>
    <w:rsid w:val="00F23E5D"/>
    <w:rsid w:val="00F248BD"/>
    <w:rsid w:val="00F320C2"/>
    <w:rsid w:val="00F34739"/>
    <w:rsid w:val="00F408BF"/>
    <w:rsid w:val="00F42A37"/>
    <w:rsid w:val="00F43049"/>
    <w:rsid w:val="00F4325E"/>
    <w:rsid w:val="00F45D90"/>
    <w:rsid w:val="00F47A01"/>
    <w:rsid w:val="00F5417A"/>
    <w:rsid w:val="00F56E9F"/>
    <w:rsid w:val="00F61D1E"/>
    <w:rsid w:val="00F63852"/>
    <w:rsid w:val="00F63A38"/>
    <w:rsid w:val="00F63C5E"/>
    <w:rsid w:val="00F64542"/>
    <w:rsid w:val="00F65321"/>
    <w:rsid w:val="00F65643"/>
    <w:rsid w:val="00F70ABE"/>
    <w:rsid w:val="00F7226A"/>
    <w:rsid w:val="00F73289"/>
    <w:rsid w:val="00F748D4"/>
    <w:rsid w:val="00F77A3D"/>
    <w:rsid w:val="00F83DB3"/>
    <w:rsid w:val="00F85C21"/>
    <w:rsid w:val="00F87366"/>
    <w:rsid w:val="00F877C8"/>
    <w:rsid w:val="00F94DE8"/>
    <w:rsid w:val="00F97891"/>
    <w:rsid w:val="00FA159A"/>
    <w:rsid w:val="00FA37F8"/>
    <w:rsid w:val="00FA50C7"/>
    <w:rsid w:val="00FA5A33"/>
    <w:rsid w:val="00FB5B33"/>
    <w:rsid w:val="00FD4119"/>
    <w:rsid w:val="00FD5821"/>
    <w:rsid w:val="00FD5DB7"/>
    <w:rsid w:val="00FD5E12"/>
    <w:rsid w:val="00FE0228"/>
    <w:rsid w:val="00FE24DE"/>
    <w:rsid w:val="00FF109D"/>
    <w:rsid w:val="00FF6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5D6A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1589"/>
    <w:pPr>
      <w:spacing w:after="12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46B0"/>
    <w:pPr>
      <w:keepNext/>
      <w:keepLines/>
      <w:spacing w:before="360" w:after="240" w:line="240" w:lineRule="auto"/>
      <w:outlineLvl w:val="0"/>
    </w:pPr>
    <w:rPr>
      <w:rFonts w:eastAsiaTheme="majorEastAsia" w:cstheme="majorBidi"/>
      <w:b/>
      <w:color w:val="121212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6A473A"/>
    <w:pPr>
      <w:keepNext/>
      <w:keepLines/>
      <w:spacing w:before="360" w:line="240" w:lineRule="auto"/>
      <w:outlineLvl w:val="1"/>
    </w:pPr>
    <w:rPr>
      <w:rFonts w:eastAsiaTheme="majorEastAsia" w:cstheme="majorBidi"/>
      <w:b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C4242"/>
    <w:pPr>
      <w:keepNext/>
      <w:keepLines/>
      <w:spacing w:before="280" w:after="200" w:line="240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80E8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01B4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61A9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01B4D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A473A"/>
    <w:rPr>
      <w:rFonts w:ascii="Arial" w:eastAsiaTheme="majorEastAsia" w:hAnsi="Arial" w:cstheme="majorBidi"/>
      <w:b/>
      <w:i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4846B0"/>
    <w:rPr>
      <w:rFonts w:ascii="Arial" w:eastAsiaTheme="majorEastAsia" w:hAnsi="Arial" w:cstheme="majorBidi"/>
      <w:b/>
      <w:color w:val="121212" w:themeColor="text1"/>
      <w:sz w:val="36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B7FC7"/>
    <w:pPr>
      <w:spacing w:line="259" w:lineRule="auto"/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D0822"/>
    <w:pPr>
      <w:tabs>
        <w:tab w:val="left" w:pos="880"/>
        <w:tab w:val="right" w:leader="dot" w:pos="9016"/>
      </w:tabs>
      <w:spacing w:after="60"/>
      <w:ind w:left="425"/>
    </w:pPr>
  </w:style>
  <w:style w:type="character" w:styleId="Hyperlink">
    <w:name w:val="Hyperlink"/>
    <w:basedOn w:val="DefaultParagraphFont"/>
    <w:uiPriority w:val="99"/>
    <w:unhideWhenUsed/>
    <w:rsid w:val="00BB7FC7"/>
    <w:rPr>
      <w:color w:val="2C2568" w:themeColor="hyperlink"/>
      <w:u w:val="single"/>
    </w:rPr>
  </w:style>
  <w:style w:type="table" w:styleId="TableGrid">
    <w:name w:val="Table Grid"/>
    <w:basedOn w:val="TableNormal"/>
    <w:uiPriority w:val="59"/>
    <w:rsid w:val="00BB7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B7FC7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4D0AD0"/>
    <w:pPr>
      <w:spacing w:line="240" w:lineRule="auto"/>
    </w:pPr>
    <w:rPr>
      <w:i/>
      <w:iCs/>
      <w:color w:val="2C2568" w:themeColor="text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EC4242"/>
    <w:rPr>
      <w:rFonts w:ascii="Arial" w:eastAsiaTheme="majorEastAsia" w:hAnsi="Arial" w:cstheme="majorBidi"/>
      <w:b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351D5"/>
    <w:pPr>
      <w:spacing w:before="240" w:after="60"/>
      <w:ind w:left="709" w:right="709"/>
    </w:pPr>
    <w:rPr>
      <w:iCs/>
      <w:color w:val="646464" w:themeColor="text1" w:themeTint="A6"/>
    </w:rPr>
  </w:style>
  <w:style w:type="character" w:customStyle="1" w:styleId="QuoteChar">
    <w:name w:val="Quote Char"/>
    <w:basedOn w:val="DefaultParagraphFont"/>
    <w:link w:val="Quote"/>
    <w:uiPriority w:val="29"/>
    <w:rsid w:val="007351D5"/>
    <w:rPr>
      <w:iCs/>
      <w:color w:val="646464" w:themeColor="text1" w:themeTint="A6"/>
    </w:rPr>
  </w:style>
  <w:style w:type="paragraph" w:styleId="TOC3">
    <w:name w:val="toc 3"/>
    <w:basedOn w:val="Normal"/>
    <w:next w:val="Normal"/>
    <w:autoRedefine/>
    <w:uiPriority w:val="39"/>
    <w:unhideWhenUsed/>
    <w:rsid w:val="004C24CF"/>
    <w:pPr>
      <w:tabs>
        <w:tab w:val="right" w:leader="dot" w:pos="9016"/>
      </w:tabs>
      <w:spacing w:after="40"/>
      <w:ind w:left="851"/>
    </w:pPr>
  </w:style>
  <w:style w:type="paragraph" w:customStyle="1" w:styleId="Body">
    <w:name w:val="Body"/>
    <w:rsid w:val="00CC32F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en-US" w:eastAsia="en-NZ"/>
    </w:rPr>
  </w:style>
  <w:style w:type="numbering" w:customStyle="1" w:styleId="Dash">
    <w:name w:val="Dash"/>
    <w:rsid w:val="00CC32F3"/>
    <w:pPr>
      <w:numPr>
        <w:numId w:val="6"/>
      </w:numPr>
    </w:pPr>
  </w:style>
  <w:style w:type="character" w:customStyle="1" w:styleId="Heading4Char">
    <w:name w:val="Heading 4 Char"/>
    <w:basedOn w:val="DefaultParagraphFont"/>
    <w:link w:val="Heading4"/>
    <w:uiPriority w:val="9"/>
    <w:rsid w:val="00980E85"/>
    <w:rPr>
      <w:rFonts w:asciiTheme="majorHAnsi" w:eastAsiaTheme="majorEastAsia" w:hAnsiTheme="majorHAnsi" w:cstheme="majorBidi"/>
      <w:i/>
      <w:iCs/>
      <w:color w:val="201B4D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1E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EC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61D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61D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61D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1D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1DB7"/>
    <w:rPr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461A9A"/>
    <w:rPr>
      <w:rFonts w:asciiTheme="majorHAnsi" w:eastAsiaTheme="majorEastAsia" w:hAnsiTheme="majorHAnsi" w:cstheme="majorBidi"/>
      <w:color w:val="201B4D" w:themeColor="accent1" w:themeShade="B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C45E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C45E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C45E1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7922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22E7"/>
  </w:style>
  <w:style w:type="paragraph" w:styleId="Footer">
    <w:name w:val="footer"/>
    <w:basedOn w:val="Normal"/>
    <w:link w:val="FooterChar"/>
    <w:uiPriority w:val="99"/>
    <w:unhideWhenUsed/>
    <w:rsid w:val="007922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22E7"/>
  </w:style>
  <w:style w:type="paragraph" w:styleId="Revision">
    <w:name w:val="Revision"/>
    <w:hidden/>
    <w:uiPriority w:val="99"/>
    <w:semiHidden/>
    <w:rsid w:val="00356454"/>
    <w:pPr>
      <w:spacing w:after="0" w:line="240" w:lineRule="auto"/>
    </w:pPr>
  </w:style>
  <w:style w:type="paragraph" w:styleId="NormalIndent">
    <w:name w:val="Normal Indent"/>
    <w:basedOn w:val="Normal"/>
    <w:uiPriority w:val="99"/>
    <w:unhideWhenUsed/>
    <w:rsid w:val="00851905"/>
    <w:pPr>
      <w:ind w:left="720"/>
    </w:pPr>
  </w:style>
  <w:style w:type="paragraph" w:styleId="ListContinue">
    <w:name w:val="List Continue"/>
    <w:basedOn w:val="Normal"/>
    <w:uiPriority w:val="99"/>
    <w:unhideWhenUsed/>
    <w:rsid w:val="002665C5"/>
    <w:pPr>
      <w:ind w:left="283"/>
      <w:contextualSpacing/>
    </w:pPr>
  </w:style>
  <w:style w:type="paragraph" w:styleId="List">
    <w:name w:val="List"/>
    <w:basedOn w:val="Normal"/>
    <w:uiPriority w:val="99"/>
    <w:unhideWhenUsed/>
    <w:rsid w:val="00FD5821"/>
    <w:pPr>
      <w:ind w:left="283" w:hanging="283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4C24CF"/>
    <w:pPr>
      <w:tabs>
        <w:tab w:val="left" w:pos="425"/>
      </w:tabs>
      <w:spacing w:after="100"/>
    </w:pPr>
  </w:style>
  <w:style w:type="paragraph" w:styleId="ListBullet">
    <w:name w:val="List Bullet"/>
    <w:basedOn w:val="Normal"/>
    <w:link w:val="ListBulletChar"/>
    <w:uiPriority w:val="99"/>
    <w:unhideWhenUsed/>
    <w:rsid w:val="00205AD6"/>
    <w:pPr>
      <w:numPr>
        <w:numId w:val="16"/>
      </w:numPr>
      <w:contextualSpacing/>
    </w:pPr>
  </w:style>
  <w:style w:type="paragraph" w:styleId="ListNumber">
    <w:name w:val="List Number"/>
    <w:basedOn w:val="Normal"/>
    <w:uiPriority w:val="99"/>
    <w:unhideWhenUsed/>
    <w:rsid w:val="00A54CFC"/>
    <w:pPr>
      <w:numPr>
        <w:numId w:val="17"/>
      </w:numPr>
      <w:contextualSpacing/>
    </w:pPr>
  </w:style>
  <w:style w:type="paragraph" w:styleId="BodyText">
    <w:name w:val="Body Text"/>
    <w:basedOn w:val="Normal"/>
    <w:link w:val="BodyTextChar"/>
    <w:uiPriority w:val="1"/>
    <w:qFormat/>
    <w:rsid w:val="007E0634"/>
    <w:pPr>
      <w:widowControl w:val="0"/>
    </w:pPr>
    <w:rPr>
      <w:rFonts w:eastAsia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7E0634"/>
    <w:rPr>
      <w:rFonts w:ascii="Arial" w:eastAsia="Arial" w:hAnsi="Arial" w:cs="Arial"/>
    </w:rPr>
  </w:style>
  <w:style w:type="paragraph" w:customStyle="1" w:styleId="Figuretableheading">
    <w:name w:val="Figure table heading"/>
    <w:basedOn w:val="Normal"/>
    <w:link w:val="FiguretableheadingChar"/>
    <w:qFormat/>
    <w:rsid w:val="006A473A"/>
    <w:rPr>
      <w:rFonts w:cs="Arial"/>
      <w:b/>
    </w:rPr>
  </w:style>
  <w:style w:type="character" w:customStyle="1" w:styleId="FiguretableheadingChar">
    <w:name w:val="Figure table heading Char"/>
    <w:basedOn w:val="DefaultParagraphFont"/>
    <w:link w:val="Figuretableheading"/>
    <w:rsid w:val="006A473A"/>
    <w:rPr>
      <w:rFonts w:ascii="Arial" w:hAnsi="Arial" w:cs="Arial"/>
      <w:b/>
    </w:rPr>
  </w:style>
  <w:style w:type="paragraph" w:customStyle="1" w:styleId="Bullets">
    <w:name w:val="Bullets"/>
    <w:basedOn w:val="ListBullet"/>
    <w:link w:val="BulletsChar"/>
    <w:qFormat/>
    <w:rsid w:val="008D7ACA"/>
    <w:pPr>
      <w:spacing w:after="60"/>
      <w:ind w:left="357" w:hanging="357"/>
      <w:contextualSpacing w:val="0"/>
    </w:pPr>
    <w:rPr>
      <w:rFonts w:cs="Arial"/>
    </w:rPr>
  </w:style>
  <w:style w:type="character" w:customStyle="1" w:styleId="ListBulletChar">
    <w:name w:val="List Bullet Char"/>
    <w:basedOn w:val="DefaultParagraphFont"/>
    <w:link w:val="ListBullet"/>
    <w:uiPriority w:val="99"/>
    <w:rsid w:val="008D7ACA"/>
    <w:rPr>
      <w:rFonts w:ascii="Arial" w:hAnsi="Arial"/>
    </w:rPr>
  </w:style>
  <w:style w:type="character" w:customStyle="1" w:styleId="BulletsChar">
    <w:name w:val="Bullets Char"/>
    <w:basedOn w:val="ListBulletChar"/>
    <w:link w:val="Bullets"/>
    <w:rsid w:val="008D7ACA"/>
    <w:rPr>
      <w:rFonts w:ascii="Arial" w:hAnsi="Arial" w:cs="Arial"/>
    </w:rPr>
  </w:style>
  <w:style w:type="paragraph" w:customStyle="1" w:styleId="TeThHauorahead1">
    <w:name w:val="Te Tāhū Hauora head 1"/>
    <w:basedOn w:val="Heading1"/>
    <w:qFormat/>
    <w:rsid w:val="00A313E6"/>
    <w:rPr>
      <w:rFonts w:cs="Arial"/>
      <w:color w:val="293868"/>
    </w:rPr>
  </w:style>
  <w:style w:type="paragraph" w:customStyle="1" w:styleId="TeThHauorabodytext">
    <w:name w:val="Te Tāhū Hauora body text"/>
    <w:basedOn w:val="Normal"/>
    <w:qFormat/>
    <w:rsid w:val="00D8248F"/>
    <w:rPr>
      <w:rFonts w:cs="Arial"/>
    </w:rPr>
  </w:style>
  <w:style w:type="paragraph" w:customStyle="1" w:styleId="TeThHauorabullets">
    <w:name w:val="Te Tāhū Hauora bullets"/>
    <w:basedOn w:val="Bullets"/>
    <w:qFormat/>
    <w:rsid w:val="00792E41"/>
  </w:style>
  <w:style w:type="paragraph" w:customStyle="1" w:styleId="TeThHauoraindentedquote">
    <w:name w:val="Te Tāhū Hauora indented quote"/>
    <w:basedOn w:val="Quote"/>
    <w:qFormat/>
    <w:rsid w:val="009B60E1"/>
    <w:rPr>
      <w:rFonts w:cs="Arial"/>
      <w:color w:val="auto"/>
    </w:rPr>
  </w:style>
  <w:style w:type="paragraph" w:customStyle="1" w:styleId="TeThHauorasource">
    <w:name w:val="Te Tāhū Hauora source"/>
    <w:basedOn w:val="NormalIndent"/>
    <w:qFormat/>
    <w:rsid w:val="00792E41"/>
    <w:rPr>
      <w:rFonts w:cs="Arial"/>
    </w:rPr>
  </w:style>
  <w:style w:type="paragraph" w:customStyle="1" w:styleId="TeThHauorahead2">
    <w:name w:val="Te Tāhū Hauora head 2"/>
    <w:basedOn w:val="Heading2"/>
    <w:qFormat/>
    <w:rsid w:val="00A313E6"/>
    <w:rPr>
      <w:rFonts w:cs="Arial"/>
      <w:color w:val="293868"/>
    </w:rPr>
  </w:style>
  <w:style w:type="paragraph" w:customStyle="1" w:styleId="TeThHauorahead3">
    <w:name w:val="Te Tāhū Hauora head 3"/>
    <w:basedOn w:val="Heading3"/>
    <w:qFormat/>
    <w:rsid w:val="00792E41"/>
    <w:rPr>
      <w:rFonts w:cs="Arial"/>
    </w:rPr>
  </w:style>
  <w:style w:type="paragraph" w:customStyle="1" w:styleId="TeThHauoratablefigurecaption">
    <w:name w:val="Te Tāhū Hauora table/figure caption"/>
    <w:basedOn w:val="Figuretableheading"/>
    <w:qFormat/>
    <w:rsid w:val="00792E41"/>
  </w:style>
  <w:style w:type="paragraph" w:customStyle="1" w:styleId="TeThHauoratablecolumnhead">
    <w:name w:val="Te Tāhū Hauora table column head"/>
    <w:basedOn w:val="Normal"/>
    <w:qFormat/>
    <w:rsid w:val="00792E41"/>
    <w:pPr>
      <w:framePr w:hSpace="180" w:wrap="around" w:vAnchor="text" w:hAnchor="margin" w:y="2"/>
      <w:spacing w:before="60" w:after="60" w:line="240" w:lineRule="auto"/>
    </w:pPr>
    <w:rPr>
      <w:rFonts w:cs="Arial"/>
      <w:b/>
    </w:rPr>
  </w:style>
  <w:style w:type="paragraph" w:customStyle="1" w:styleId="TeThHauoratablecontent">
    <w:name w:val="Te Tāhū Hauora table content"/>
    <w:basedOn w:val="Normal"/>
    <w:qFormat/>
    <w:rsid w:val="00792E41"/>
    <w:pPr>
      <w:framePr w:hSpace="180" w:wrap="around" w:vAnchor="text" w:hAnchor="margin" w:y="2"/>
      <w:spacing w:before="60" w:after="60" w:line="240" w:lineRule="auto"/>
    </w:pPr>
    <w:rPr>
      <w:rFonts w:cs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9B60E1"/>
    <w:rPr>
      <w:color w:val="605E5C"/>
      <w:shd w:val="clear" w:color="auto" w:fill="E1DFDD"/>
    </w:rPr>
  </w:style>
  <w:style w:type="table" w:customStyle="1" w:styleId="TeThHauoratable">
    <w:name w:val="Te Tāhū Hauora table"/>
    <w:basedOn w:val="TableNormal"/>
    <w:uiPriority w:val="99"/>
    <w:rsid w:val="004D6696"/>
    <w:pPr>
      <w:spacing w:after="0" w:line="240" w:lineRule="auto"/>
    </w:pPr>
    <w:rPr>
      <w:rFonts w:ascii="Arial" w:hAnsi="Arial"/>
    </w:rPr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67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Te Tāhū Hauora">
      <a:dk1>
        <a:srgbClr val="121212"/>
      </a:dk1>
      <a:lt1>
        <a:srgbClr val="FFFFFF"/>
      </a:lt1>
      <a:dk2>
        <a:srgbClr val="2C2568"/>
      </a:dk2>
      <a:lt2>
        <a:srgbClr val="E8E5E5"/>
      </a:lt2>
      <a:accent1>
        <a:srgbClr val="2C2568"/>
      </a:accent1>
      <a:accent2>
        <a:srgbClr val="107383"/>
      </a:accent2>
      <a:accent3>
        <a:srgbClr val="37B0A8"/>
      </a:accent3>
      <a:accent4>
        <a:srgbClr val="904281"/>
      </a:accent4>
      <a:accent5>
        <a:srgbClr val="BB7CB3"/>
      </a:accent5>
      <a:accent6>
        <a:srgbClr val="FF4F2D"/>
      </a:accent6>
      <a:hlink>
        <a:srgbClr val="2C2568"/>
      </a:hlink>
      <a:folHlink>
        <a:srgbClr val="2C25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75A4F9-B503-4597-B2E4-3260DF30ABA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01cefdf-35f4-4444-8638-55f0e12ab1c4}" enabled="0" method="" siteId="{701cefdf-35f4-4444-8638-55f0e12ab1c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913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2025-06-29T23:35:00Z</dcterms:created>
  <dcterms:modified xsi:type="dcterms:W3CDTF">2025-06-29T23:36:00Z</dcterms:modified>
</cp:coreProperties>
</file>