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42B0" w14:textId="106D4F84" w:rsidR="009C5DD8" w:rsidRPr="007C0887" w:rsidRDefault="009C5DD8" w:rsidP="00454383">
      <w:pPr>
        <w:rPr>
          <w:b/>
          <w:sz w:val="26"/>
          <w:szCs w:val="26"/>
        </w:rPr>
      </w:pPr>
      <w:r w:rsidRPr="001731DC">
        <w:rPr>
          <w:b/>
          <w:sz w:val="26"/>
          <w:szCs w:val="26"/>
        </w:rPr>
        <w:t>Minutes of the</w:t>
      </w:r>
      <w:r>
        <w:t xml:space="preserve"> </w:t>
      </w:r>
      <w:r>
        <w:rPr>
          <w:b/>
          <w:sz w:val="26"/>
          <w:szCs w:val="26"/>
        </w:rPr>
        <w:t xml:space="preserve">Consumer Advisory Group </w:t>
      </w:r>
      <w:r w:rsidR="00A45E86">
        <w:rPr>
          <w:b/>
          <w:sz w:val="26"/>
          <w:szCs w:val="26"/>
        </w:rPr>
        <w:t>T</w:t>
      </w:r>
      <w:r w:rsidR="00A45E86" w:rsidRPr="0087018D">
        <w:rPr>
          <w:b/>
          <w:sz w:val="26"/>
          <w:szCs w:val="26"/>
        </w:rPr>
        <w:t xml:space="preserve">e </w:t>
      </w:r>
      <w:proofErr w:type="spellStart"/>
      <w:r w:rsidR="00A45E86">
        <w:rPr>
          <w:b/>
          <w:sz w:val="26"/>
          <w:szCs w:val="26"/>
        </w:rPr>
        <w:t>K</w:t>
      </w:r>
      <w:r w:rsidR="00A45E86" w:rsidRPr="0087018D">
        <w:rPr>
          <w:b/>
          <w:sz w:val="26"/>
          <w:szCs w:val="26"/>
        </w:rPr>
        <w:t>āhui</w:t>
      </w:r>
      <w:proofErr w:type="spellEnd"/>
      <w:r w:rsidR="00A45E86" w:rsidRPr="0087018D">
        <w:rPr>
          <w:b/>
          <w:sz w:val="26"/>
          <w:szCs w:val="26"/>
        </w:rPr>
        <w:t xml:space="preserve"> </w:t>
      </w:r>
      <w:r w:rsidR="00A45E86">
        <w:rPr>
          <w:b/>
          <w:sz w:val="26"/>
          <w:szCs w:val="26"/>
        </w:rPr>
        <w:t>M</w:t>
      </w:r>
      <w:r w:rsidR="00A45E86" w:rsidRPr="0087018D">
        <w:rPr>
          <w:b/>
          <w:sz w:val="26"/>
          <w:szCs w:val="26"/>
        </w:rPr>
        <w:t xml:space="preserve">ahi </w:t>
      </w:r>
      <w:proofErr w:type="spellStart"/>
      <w:r w:rsidR="00A45E86">
        <w:rPr>
          <w:b/>
          <w:sz w:val="26"/>
          <w:szCs w:val="26"/>
        </w:rPr>
        <w:t>Ngātahi</w:t>
      </w:r>
      <w:proofErr w:type="spellEnd"/>
      <w:r w:rsidR="00A45E86">
        <w:rPr>
          <w:b/>
          <w:sz w:val="26"/>
          <w:szCs w:val="26"/>
        </w:rPr>
        <w:t xml:space="preserve"> </w:t>
      </w:r>
      <w:r>
        <w:rPr>
          <w:b/>
          <w:sz w:val="26"/>
          <w:szCs w:val="26"/>
        </w:rPr>
        <w:t>(CAG)</w:t>
      </w:r>
    </w:p>
    <w:tbl>
      <w:tblPr>
        <w:tblStyle w:val="HQSCdefault"/>
        <w:tblW w:w="5000" w:type="pct"/>
        <w:tblLayout w:type="fixed"/>
        <w:tblLook w:val="0680" w:firstRow="0" w:lastRow="0" w:firstColumn="1" w:lastColumn="0" w:noHBand="1" w:noVBand="1"/>
      </w:tblPr>
      <w:tblGrid>
        <w:gridCol w:w="2384"/>
        <w:gridCol w:w="6971"/>
      </w:tblGrid>
      <w:tr w:rsidR="006D4C79" w:rsidRPr="005C7770" w14:paraId="7C955E20" w14:textId="77777777" w:rsidTr="009C5DD8">
        <w:trPr>
          <w:trHeight w:val="397"/>
        </w:trPr>
        <w:tc>
          <w:tcPr>
            <w:cnfStyle w:val="001000000000" w:firstRow="0" w:lastRow="0" w:firstColumn="1" w:lastColumn="0" w:oddVBand="0" w:evenVBand="0" w:oddHBand="0" w:evenHBand="0" w:firstRowFirstColumn="0" w:firstRowLastColumn="0" w:lastRowFirstColumn="0" w:lastRowLastColumn="0"/>
            <w:tcW w:w="2384" w:type="dxa"/>
          </w:tcPr>
          <w:p w14:paraId="721FBB9F" w14:textId="77777777" w:rsidR="006D4C79" w:rsidRPr="005C7770" w:rsidRDefault="006D4C79">
            <w:pPr>
              <w:pStyle w:val="Normalintable"/>
            </w:pPr>
            <w:r>
              <w:t>Co-chairs</w:t>
            </w:r>
          </w:p>
        </w:tc>
        <w:tc>
          <w:tcPr>
            <w:tcW w:w="6971" w:type="dxa"/>
          </w:tcPr>
          <w:p w14:paraId="466DC7C3" w14:textId="7A1B85DF" w:rsidR="006D4C79" w:rsidRPr="005C7770" w:rsidRDefault="006D4C79">
            <w:pPr>
              <w:pStyle w:val="Normalintable"/>
              <w:cnfStyle w:val="000000000000" w:firstRow="0" w:lastRow="0" w:firstColumn="0" w:lastColumn="0" w:oddVBand="0" w:evenVBand="0" w:oddHBand="0" w:evenHBand="0" w:firstRowFirstColumn="0" w:firstRowLastColumn="0" w:lastRowFirstColumn="0" w:lastRowLastColumn="0"/>
            </w:pPr>
            <w:r>
              <w:t>Russ Aiton &amp; Angie Smith</w:t>
            </w:r>
          </w:p>
        </w:tc>
      </w:tr>
      <w:tr w:rsidR="006D4C79" w:rsidRPr="005C7770" w14:paraId="687BE137" w14:textId="77777777" w:rsidTr="009C5DD8">
        <w:trPr>
          <w:trHeight w:val="397"/>
        </w:trPr>
        <w:tc>
          <w:tcPr>
            <w:cnfStyle w:val="001000000000" w:firstRow="0" w:lastRow="0" w:firstColumn="1" w:lastColumn="0" w:oddVBand="0" w:evenVBand="0" w:oddHBand="0" w:evenHBand="0" w:firstRowFirstColumn="0" w:firstRowLastColumn="0" w:lastRowFirstColumn="0" w:lastRowLastColumn="0"/>
            <w:tcW w:w="2384" w:type="dxa"/>
          </w:tcPr>
          <w:p w14:paraId="0948ED1C" w14:textId="77777777" w:rsidR="006D4C79" w:rsidRPr="005C7770" w:rsidRDefault="006D4C79">
            <w:pPr>
              <w:pStyle w:val="Normalintable"/>
            </w:pPr>
            <w:r>
              <w:t>Members in attendance</w:t>
            </w:r>
          </w:p>
        </w:tc>
        <w:tc>
          <w:tcPr>
            <w:tcW w:w="6971" w:type="dxa"/>
          </w:tcPr>
          <w:p w14:paraId="4DBD0BD6" w14:textId="37518E95" w:rsidR="006D4C79" w:rsidRPr="003506E9" w:rsidRDefault="0002399F">
            <w:pPr>
              <w:pStyle w:val="Normalintable"/>
              <w:cnfStyle w:val="000000000000" w:firstRow="0" w:lastRow="0" w:firstColumn="0" w:lastColumn="0" w:oddVBand="0" w:evenVBand="0" w:oddHBand="0" w:evenHBand="0" w:firstRowFirstColumn="0" w:firstRowLastColumn="0" w:lastRowFirstColumn="0" w:lastRowLastColumn="0"/>
            </w:pPr>
            <w:r w:rsidRPr="002B7518">
              <w:t>Jodie Bennett</w:t>
            </w:r>
          </w:p>
        </w:tc>
      </w:tr>
      <w:tr w:rsidR="006D4C79" w:rsidRPr="005C7770" w14:paraId="68690F2A" w14:textId="77777777" w:rsidTr="00984334">
        <w:trPr>
          <w:trHeight w:val="665"/>
        </w:trPr>
        <w:tc>
          <w:tcPr>
            <w:cnfStyle w:val="001000000000" w:firstRow="0" w:lastRow="0" w:firstColumn="1" w:lastColumn="0" w:oddVBand="0" w:evenVBand="0" w:oddHBand="0" w:evenHBand="0" w:firstRowFirstColumn="0" w:firstRowLastColumn="0" w:lastRowFirstColumn="0" w:lastRowLastColumn="0"/>
            <w:tcW w:w="2384" w:type="dxa"/>
          </w:tcPr>
          <w:p w14:paraId="737BD7F7" w14:textId="13A2045F" w:rsidR="006D4C79" w:rsidRPr="005C7770" w:rsidRDefault="00A45E86">
            <w:pPr>
              <w:pStyle w:val="Normalintable"/>
            </w:pPr>
            <w:r>
              <w:t>Te Pūkāea Matatika</w:t>
            </w:r>
            <w:r w:rsidR="006D4C79">
              <w:rPr>
                <w:lang w:val="mi-NZ"/>
              </w:rPr>
              <w:t xml:space="preserve"> </w:t>
            </w:r>
            <w:r w:rsidR="006D4C79">
              <w:t>in attendance</w:t>
            </w:r>
          </w:p>
        </w:tc>
        <w:tc>
          <w:tcPr>
            <w:tcW w:w="6971" w:type="dxa"/>
          </w:tcPr>
          <w:p w14:paraId="71190887" w14:textId="1393A5C4" w:rsidR="006D4C79" w:rsidRPr="003506E9" w:rsidRDefault="006D4C79">
            <w:pPr>
              <w:spacing w:after="80"/>
              <w:cnfStyle w:val="000000000000" w:firstRow="0" w:lastRow="0" w:firstColumn="0" w:lastColumn="0" w:oddVBand="0" w:evenVBand="0" w:oddHBand="0" w:evenHBand="0" w:firstRowFirstColumn="0" w:firstRowLastColumn="0" w:lastRowFirstColumn="0" w:lastRowLastColumn="0"/>
            </w:pPr>
            <w:r w:rsidRPr="003506E9">
              <w:t>DJ Adams</w:t>
            </w:r>
            <w:r>
              <w:t xml:space="preserve"> </w:t>
            </w:r>
          </w:p>
        </w:tc>
      </w:tr>
      <w:tr w:rsidR="009B38D3" w:rsidRPr="005C7770" w14:paraId="4499ED9F" w14:textId="77777777" w:rsidTr="009B38D3">
        <w:trPr>
          <w:trHeight w:val="464"/>
        </w:trPr>
        <w:tc>
          <w:tcPr>
            <w:cnfStyle w:val="001000000000" w:firstRow="0" w:lastRow="0" w:firstColumn="1" w:lastColumn="0" w:oddVBand="0" w:evenVBand="0" w:oddHBand="0" w:evenHBand="0" w:firstRowFirstColumn="0" w:firstRowLastColumn="0" w:lastRowFirstColumn="0" w:lastRowLastColumn="0"/>
            <w:tcW w:w="2384" w:type="dxa"/>
          </w:tcPr>
          <w:p w14:paraId="60FCDA2A" w14:textId="7AAE6C89" w:rsidR="009B38D3" w:rsidRDefault="009B38D3">
            <w:pPr>
              <w:pStyle w:val="Normalintable"/>
            </w:pPr>
            <w:r>
              <w:t>Guests</w:t>
            </w:r>
          </w:p>
        </w:tc>
        <w:tc>
          <w:tcPr>
            <w:tcW w:w="6971" w:type="dxa"/>
          </w:tcPr>
          <w:p w14:paraId="5F4A688E" w14:textId="17E4AB3B" w:rsidR="009B38D3" w:rsidRPr="003506E9" w:rsidRDefault="009B38D3">
            <w:pPr>
              <w:spacing w:after="80"/>
              <w:cnfStyle w:val="000000000000" w:firstRow="0" w:lastRow="0" w:firstColumn="0" w:lastColumn="0" w:oddVBand="0" w:evenVBand="0" w:oddHBand="0" w:evenHBand="0" w:firstRowFirstColumn="0" w:firstRowLastColumn="0" w:lastRowFirstColumn="0" w:lastRowLastColumn="0"/>
            </w:pPr>
            <w:r>
              <w:t>Caroline Tilah, Karen Gibson, Briar Irving</w:t>
            </w:r>
            <w:r w:rsidR="00751DF2">
              <w:t>, Kere</w:t>
            </w:r>
            <w:r w:rsidR="004757B4">
              <w:t xml:space="preserve"> Pomare</w:t>
            </w:r>
          </w:p>
        </w:tc>
      </w:tr>
      <w:tr w:rsidR="00874870" w:rsidRPr="005C7770" w14:paraId="5915CEE9" w14:textId="77777777" w:rsidTr="00874870">
        <w:trPr>
          <w:trHeight w:val="396"/>
        </w:trPr>
        <w:tc>
          <w:tcPr>
            <w:cnfStyle w:val="001000000000" w:firstRow="0" w:lastRow="0" w:firstColumn="1" w:lastColumn="0" w:oddVBand="0" w:evenVBand="0" w:oddHBand="0" w:evenHBand="0" w:firstRowFirstColumn="0" w:firstRowLastColumn="0" w:lastRowFirstColumn="0" w:lastRowLastColumn="0"/>
            <w:tcW w:w="2384" w:type="dxa"/>
          </w:tcPr>
          <w:p w14:paraId="0F4BA494" w14:textId="212CD61E" w:rsidR="00874870" w:rsidRDefault="00874870">
            <w:pPr>
              <w:pStyle w:val="Normalintable"/>
            </w:pPr>
            <w:r>
              <w:t>Apology</w:t>
            </w:r>
          </w:p>
        </w:tc>
        <w:tc>
          <w:tcPr>
            <w:tcW w:w="6971" w:type="dxa"/>
          </w:tcPr>
          <w:p w14:paraId="63F56AF9" w14:textId="68702D7F" w:rsidR="00874870" w:rsidRPr="003506E9" w:rsidRDefault="00874870">
            <w:pPr>
              <w:spacing w:after="80"/>
              <w:cnfStyle w:val="000000000000" w:firstRow="0" w:lastRow="0" w:firstColumn="0" w:lastColumn="0" w:oddVBand="0" w:evenVBand="0" w:oddHBand="0" w:evenHBand="0" w:firstRowFirstColumn="0" w:firstRowLastColumn="0" w:lastRowFirstColumn="0" w:lastRowLastColumn="0"/>
            </w:pPr>
            <w:r>
              <w:t>Dez McCormack</w:t>
            </w:r>
            <w:r w:rsidR="000E6139">
              <w:t>, Lisa Lawrence</w:t>
            </w:r>
          </w:p>
        </w:tc>
      </w:tr>
    </w:tbl>
    <w:p w14:paraId="2DA34772" w14:textId="77777777" w:rsidR="006D4C79" w:rsidRDefault="006D4C79" w:rsidP="0081260C">
      <w:pPr>
        <w:spacing w:after="0"/>
      </w:pPr>
    </w:p>
    <w:p w14:paraId="6BF8A6C5" w14:textId="60C8BBE1" w:rsidR="006D4C79" w:rsidRDefault="006D4C79" w:rsidP="006D4C79">
      <w:r>
        <w:t xml:space="preserve">The hui was </w:t>
      </w:r>
      <w:r w:rsidR="00874870">
        <w:t>on-line via Teams</w:t>
      </w:r>
      <w:r w:rsidR="003A4221">
        <w:t xml:space="preserve"> </w:t>
      </w:r>
      <w:r>
        <w:t xml:space="preserve">on </w:t>
      </w:r>
      <w:r w:rsidR="006935A3">
        <w:t>19 September</w:t>
      </w:r>
      <w:r w:rsidR="003A4221">
        <w:t xml:space="preserve"> </w:t>
      </w:r>
      <w:r>
        <w:t xml:space="preserve">2025. </w:t>
      </w:r>
    </w:p>
    <w:p w14:paraId="799C3B7C" w14:textId="4750940B" w:rsidR="006D4C79" w:rsidRPr="00520EC5" w:rsidRDefault="006D4C79" w:rsidP="00450CA4">
      <w:pPr>
        <w:pStyle w:val="Heading3"/>
        <w:numPr>
          <w:ilvl w:val="0"/>
          <w:numId w:val="0"/>
        </w:numPr>
        <w:ind w:left="360" w:hanging="360"/>
      </w:pPr>
      <w:r w:rsidRPr="00520EC5">
        <w:t>Welcome and karakia.</w:t>
      </w:r>
    </w:p>
    <w:p w14:paraId="79A2F1E3" w14:textId="2529BE13" w:rsidR="006D4C79" w:rsidRPr="00853C35" w:rsidRDefault="00C04966" w:rsidP="006D4C79">
      <w:r>
        <w:t xml:space="preserve">Members </w:t>
      </w:r>
      <w:r w:rsidR="008872BD">
        <w:t xml:space="preserve">greeted each other and shared </w:t>
      </w:r>
      <w:r w:rsidR="004A4EA9">
        <w:t>a few moments before</w:t>
      </w:r>
      <w:r w:rsidR="000C5F38">
        <w:t xml:space="preserve"> </w:t>
      </w:r>
      <w:r w:rsidR="009F1F21" w:rsidRPr="00853C35">
        <w:t>Angie</w:t>
      </w:r>
      <w:r w:rsidR="000C5F38">
        <w:t xml:space="preserve"> </w:t>
      </w:r>
      <w:r w:rsidR="006935A3">
        <w:t>opened with</w:t>
      </w:r>
      <w:r w:rsidR="009F1F21" w:rsidRPr="00853C35">
        <w:t xml:space="preserve"> Karakia</w:t>
      </w:r>
      <w:r w:rsidR="006D4C79" w:rsidRPr="00853C35">
        <w:t>.</w:t>
      </w:r>
    </w:p>
    <w:p w14:paraId="7B269CC1" w14:textId="77777777" w:rsidR="006D4C79" w:rsidRDefault="006D4C79" w:rsidP="006D4C79">
      <w:pPr>
        <w:pStyle w:val="Heading3"/>
      </w:pPr>
      <w:r>
        <w:t>Standard business</w:t>
      </w:r>
    </w:p>
    <w:p w14:paraId="13588BBB" w14:textId="1AF14D1C" w:rsidR="006D4C79" w:rsidRPr="009F1F21" w:rsidRDefault="006D4C79" w:rsidP="006D4C79">
      <w:r w:rsidRPr="009F1F21">
        <w:t xml:space="preserve">Previous minutes accepted. </w:t>
      </w:r>
      <w:r w:rsidR="008069F7">
        <w:t xml:space="preserve">Actions list </w:t>
      </w:r>
      <w:r w:rsidR="001631D5">
        <w:t>was discussed and everything is completed</w:t>
      </w:r>
      <w:r w:rsidR="008239CD">
        <w:t>.</w:t>
      </w:r>
    </w:p>
    <w:p w14:paraId="46F542E6" w14:textId="72B31CC5" w:rsidR="006D4C79" w:rsidRDefault="006D4C79" w:rsidP="006D4C79">
      <w:pPr>
        <w:tabs>
          <w:tab w:val="center" w:pos="4677"/>
        </w:tabs>
      </w:pPr>
      <w:r w:rsidRPr="009B57AD">
        <w:t xml:space="preserve">Interests register accepted. </w:t>
      </w:r>
    </w:p>
    <w:p w14:paraId="6A7CB156" w14:textId="4D7CA847" w:rsidR="00455DA5" w:rsidRDefault="009612D8" w:rsidP="006D4C79">
      <w:pPr>
        <w:tabs>
          <w:tab w:val="center" w:pos="4677"/>
        </w:tabs>
      </w:pPr>
      <w:r>
        <w:t xml:space="preserve">Kere Pomare joined </w:t>
      </w:r>
      <w:r w:rsidR="00597EC2">
        <w:t>the hui to give an update on the consumer function review</w:t>
      </w:r>
      <w:r w:rsidR="0056441E">
        <w:t xml:space="preserve"> completed by the </w:t>
      </w:r>
      <w:r w:rsidR="00E60D2B">
        <w:t>engagement and impact team</w:t>
      </w:r>
      <w:r w:rsidR="002709D6">
        <w:t xml:space="preserve">. </w:t>
      </w:r>
      <w:r w:rsidR="00E60D2B">
        <w:t>She outlined high level findings of the review</w:t>
      </w:r>
      <w:r w:rsidR="000473FE">
        <w:t>. She</w:t>
      </w:r>
      <w:r w:rsidR="00E60D2B">
        <w:t xml:space="preserve"> </w:t>
      </w:r>
      <w:r w:rsidR="005A0711">
        <w:t>confirmed that the report didn’t make recommendations</w:t>
      </w:r>
      <w:r w:rsidR="000473FE">
        <w:t>, and that next steps will be determined by the Chief Executive</w:t>
      </w:r>
      <w:r w:rsidR="00455DA5">
        <w:t xml:space="preserve"> in conjunction with the Board</w:t>
      </w:r>
      <w:r w:rsidR="005A0711">
        <w:t xml:space="preserve">. </w:t>
      </w:r>
    </w:p>
    <w:p w14:paraId="69F9E636" w14:textId="2020AC4F" w:rsidR="00526D98" w:rsidRDefault="00021F2F" w:rsidP="006D4C79">
      <w:pPr>
        <w:tabs>
          <w:tab w:val="center" w:pos="4677"/>
        </w:tabs>
      </w:pPr>
      <w:r>
        <w:t xml:space="preserve">The review </w:t>
      </w:r>
      <w:r w:rsidR="00455DA5">
        <w:t xml:space="preserve">outlined </w:t>
      </w:r>
      <w:r>
        <w:t xml:space="preserve">the history </w:t>
      </w:r>
      <w:r w:rsidR="00E94AF9">
        <w:t xml:space="preserve">of </w:t>
      </w:r>
      <w:r w:rsidR="00B04052">
        <w:t xml:space="preserve">the </w:t>
      </w:r>
      <w:r w:rsidR="00E94AF9">
        <w:t xml:space="preserve">consumer </w:t>
      </w:r>
      <w:r w:rsidR="00041ACF">
        <w:t>engagement</w:t>
      </w:r>
      <w:r w:rsidR="00B04052">
        <w:t xml:space="preserve"> function</w:t>
      </w:r>
      <w:r w:rsidR="00E94AF9">
        <w:t xml:space="preserve"> </w:t>
      </w:r>
      <w:r w:rsidR="00F50A00">
        <w:t>e.g. code of expectations</w:t>
      </w:r>
      <w:r w:rsidR="004C33BF">
        <w:t xml:space="preserve"> </w:t>
      </w:r>
      <w:r w:rsidR="00455DA5">
        <w:t>dev</w:t>
      </w:r>
      <w:r w:rsidR="0083532C">
        <w:t xml:space="preserve">elopment </w:t>
      </w:r>
      <w:r w:rsidR="004C33BF">
        <w:t>and socialisation of that</w:t>
      </w:r>
      <w:r w:rsidR="00F50A00">
        <w:t xml:space="preserve">, </w:t>
      </w:r>
      <w:r w:rsidR="007F64F2">
        <w:t xml:space="preserve">the reformed health system (Pae Ora Act), </w:t>
      </w:r>
      <w:r w:rsidR="0083532C">
        <w:t xml:space="preserve">and </w:t>
      </w:r>
      <w:r w:rsidR="00A16929">
        <w:t>the Commissions</w:t>
      </w:r>
      <w:r w:rsidR="008E6607">
        <w:t>’</w:t>
      </w:r>
      <w:r w:rsidR="00A16929">
        <w:t xml:space="preserve"> </w:t>
      </w:r>
      <w:r w:rsidR="00112D1E">
        <w:t>recent restructure</w:t>
      </w:r>
      <w:r w:rsidR="00F50A00">
        <w:t xml:space="preserve"> and downsizing</w:t>
      </w:r>
      <w:r w:rsidR="00112D1E">
        <w:t xml:space="preserve">. </w:t>
      </w:r>
      <w:r w:rsidR="00BB68D3">
        <w:t xml:space="preserve">This has over time created </w:t>
      </w:r>
      <w:r w:rsidR="007C3FFB">
        <w:t>some lack of clarity</w:t>
      </w:r>
      <w:r w:rsidR="004B52D6">
        <w:t xml:space="preserve"> around </w:t>
      </w:r>
      <w:r w:rsidR="00BB68D3">
        <w:t>goals and scope</w:t>
      </w:r>
      <w:r w:rsidR="00631999">
        <w:t xml:space="preserve">, reduced </w:t>
      </w:r>
      <w:r w:rsidR="004B52D6">
        <w:t xml:space="preserve">resources </w:t>
      </w:r>
      <w:r w:rsidR="00631999">
        <w:t xml:space="preserve">to support </w:t>
      </w:r>
      <w:r w:rsidR="0083532C">
        <w:t xml:space="preserve">a broad </w:t>
      </w:r>
      <w:r w:rsidR="00426CE9">
        <w:t xml:space="preserve">consumer </w:t>
      </w:r>
      <w:r w:rsidR="004B52D6">
        <w:t xml:space="preserve">work programme </w:t>
      </w:r>
      <w:r w:rsidR="00631999">
        <w:t>and</w:t>
      </w:r>
      <w:r w:rsidR="0083532C">
        <w:t xml:space="preserve"> created some </w:t>
      </w:r>
      <w:r w:rsidR="00630C1E">
        <w:t>misalignment in</w:t>
      </w:r>
      <w:r w:rsidR="000F1415">
        <w:t xml:space="preserve"> the</w:t>
      </w:r>
      <w:r w:rsidR="00631999">
        <w:t xml:space="preserve"> Terms of </w:t>
      </w:r>
      <w:r w:rsidR="00426CE9">
        <w:t>R</w:t>
      </w:r>
      <w:r w:rsidR="00631999">
        <w:t>eference</w:t>
      </w:r>
      <w:r w:rsidR="008F52C3">
        <w:t xml:space="preserve"> (ToR)</w:t>
      </w:r>
      <w:r w:rsidR="00630C1E">
        <w:t xml:space="preserve">. </w:t>
      </w:r>
    </w:p>
    <w:p w14:paraId="6FE0337C" w14:textId="29C55ACA" w:rsidR="007C64C4" w:rsidRPr="009B57AD" w:rsidRDefault="00D42027" w:rsidP="0081260C">
      <w:pPr>
        <w:tabs>
          <w:tab w:val="center" w:pos="4677"/>
        </w:tabs>
        <w:spacing w:after="0"/>
      </w:pPr>
      <w:r>
        <w:t xml:space="preserve">Question asked when a decision will be made </w:t>
      </w:r>
      <w:r w:rsidR="000D185C">
        <w:t xml:space="preserve">on moving forward, as </w:t>
      </w:r>
      <w:r w:rsidR="0035266A">
        <w:t>two members</w:t>
      </w:r>
      <w:r w:rsidR="000D185C">
        <w:t xml:space="preserve"> terms expire in November and the </w:t>
      </w:r>
      <w:r w:rsidR="0035266A">
        <w:t xml:space="preserve">three </w:t>
      </w:r>
      <w:r w:rsidR="000D185C">
        <w:t xml:space="preserve">new </w:t>
      </w:r>
      <w:r w:rsidR="0035266A">
        <w:t>appointment</w:t>
      </w:r>
      <w:r w:rsidR="007B06AA">
        <w:t>s</w:t>
      </w:r>
      <w:r w:rsidR="000D185C">
        <w:t xml:space="preserve"> that were </w:t>
      </w:r>
      <w:r w:rsidR="0035266A">
        <w:t xml:space="preserve">decided prior to the review are now on </w:t>
      </w:r>
      <w:r w:rsidR="00270105">
        <w:t>h</w:t>
      </w:r>
      <w:r w:rsidR="0035266A">
        <w:t>old.</w:t>
      </w:r>
      <w:r w:rsidR="007B06AA">
        <w:t xml:space="preserve"> Members have invested a lot over time </w:t>
      </w:r>
      <w:r w:rsidR="007C3607">
        <w:t>and have a strong interest in the outcome</w:t>
      </w:r>
      <w:r w:rsidR="00DE201E">
        <w:t xml:space="preserve"> and </w:t>
      </w:r>
      <w:proofErr w:type="gramStart"/>
      <w:r w:rsidR="00EA7116">
        <w:t>where</w:t>
      </w:r>
      <w:proofErr w:type="gramEnd"/>
      <w:r w:rsidR="00EA7116">
        <w:t xml:space="preserve"> to from here</w:t>
      </w:r>
      <w:r w:rsidR="007C3607">
        <w:t>.</w:t>
      </w:r>
      <w:r w:rsidR="000F45B6">
        <w:t xml:space="preserve"> </w:t>
      </w:r>
      <w:r w:rsidR="00CB1377">
        <w:t xml:space="preserve">Kere will take these concerns to </w:t>
      </w:r>
      <w:r w:rsidR="00D1466B">
        <w:t>Sunny.</w:t>
      </w:r>
      <w:r w:rsidR="00F31A90">
        <w:t xml:space="preserve"> The group were appreciative of Kere attending.</w:t>
      </w:r>
      <w:r w:rsidR="00730AF0">
        <w:t xml:space="preserve"> </w:t>
      </w:r>
      <w:r w:rsidR="00977816">
        <w:t>Kere suggested</w:t>
      </w:r>
      <w:r w:rsidR="00730AF0">
        <w:t xml:space="preserve"> that CAG seek a meeting with the CE prior to the next Board meeting.</w:t>
      </w:r>
    </w:p>
    <w:p w14:paraId="08DC4503" w14:textId="3621FCE4" w:rsidR="006D4C79" w:rsidRDefault="00DD2567" w:rsidP="006D4C79">
      <w:pPr>
        <w:pStyle w:val="Heading3"/>
      </w:pPr>
      <w:r>
        <w:t>Māori Health &amp; Consumer team update</w:t>
      </w:r>
    </w:p>
    <w:p w14:paraId="70176AC9" w14:textId="28B0FCC0" w:rsidR="00352371" w:rsidRDefault="00213FCD" w:rsidP="007C7956">
      <w:pPr>
        <w:ind w:right="-143"/>
      </w:pPr>
      <w:r>
        <w:t xml:space="preserve">DJ </w:t>
      </w:r>
      <w:r w:rsidR="00F37374">
        <w:t xml:space="preserve">gave a brief update. </w:t>
      </w:r>
      <w:r w:rsidR="00C90CB5">
        <w:t>We’ve strengthened</w:t>
      </w:r>
      <w:r w:rsidR="00F37374">
        <w:t xml:space="preserve"> </w:t>
      </w:r>
      <w:r w:rsidR="00372E35">
        <w:t xml:space="preserve">relationships with </w:t>
      </w:r>
      <w:r w:rsidR="00115FDF">
        <w:t>Whaikaha,</w:t>
      </w:r>
      <w:r w:rsidR="00372E35">
        <w:t xml:space="preserve"> and we now have Geneva</w:t>
      </w:r>
      <w:r w:rsidR="00435271">
        <w:t xml:space="preserve"> Haka</w:t>
      </w:r>
      <w:r w:rsidR="00E7049B">
        <w:t>raia-Tino as their representative on the Consumer Voice Reference group.</w:t>
      </w:r>
      <w:r w:rsidR="007C7956">
        <w:t xml:space="preserve"> </w:t>
      </w:r>
      <w:r w:rsidR="002B4A30">
        <w:t>(CVRG)</w:t>
      </w:r>
    </w:p>
    <w:p w14:paraId="4DACBD7F" w14:textId="7BB0963A" w:rsidR="001F7B13" w:rsidRDefault="0010661B" w:rsidP="00352371">
      <w:r>
        <w:lastRenderedPageBreak/>
        <w:t xml:space="preserve">Ngā Reo Māhuri have met and are </w:t>
      </w:r>
      <w:r w:rsidR="00CF7DEF">
        <w:t>assisting</w:t>
      </w:r>
      <w:r w:rsidR="00E00BC4">
        <w:t xml:space="preserve"> and wor</w:t>
      </w:r>
      <w:r w:rsidR="00C02E89">
        <w:t>kshopping a</w:t>
      </w:r>
      <w:r w:rsidR="00CF7DEF">
        <w:t xml:space="preserve"> </w:t>
      </w:r>
      <w:r w:rsidR="00C02E89">
        <w:t>plain language poster for</w:t>
      </w:r>
      <w:r w:rsidR="00CF7DEF">
        <w:t xml:space="preserve"> the Code of Ex</w:t>
      </w:r>
      <w:r w:rsidR="00E00BC4">
        <w:t>p</w:t>
      </w:r>
      <w:r w:rsidR="00CF7DEF">
        <w:t>ectations</w:t>
      </w:r>
      <w:r w:rsidR="009D52FF">
        <w:t xml:space="preserve"> </w:t>
      </w:r>
      <w:proofErr w:type="gramStart"/>
      <w:r w:rsidR="009D52FF">
        <w:t>and also</w:t>
      </w:r>
      <w:proofErr w:type="gramEnd"/>
      <w:r w:rsidR="009D52FF">
        <w:t xml:space="preserve"> feed into the </w:t>
      </w:r>
      <w:r w:rsidR="00F05FB2">
        <w:t>consumer engagement curriculum in development.</w:t>
      </w:r>
    </w:p>
    <w:p w14:paraId="41965E1C" w14:textId="08DAB32D" w:rsidR="00352371" w:rsidRDefault="00063F61" w:rsidP="00352371">
      <w:r>
        <w:t>Kōtuinga Kiritaki have also met and welcome</w:t>
      </w:r>
      <w:r w:rsidR="001434FF">
        <w:t>d</w:t>
      </w:r>
      <w:r>
        <w:t xml:space="preserve"> a new member</w:t>
      </w:r>
      <w:r w:rsidR="001434FF">
        <w:t xml:space="preserve"> – Stan King.</w:t>
      </w:r>
    </w:p>
    <w:p w14:paraId="41485EE6" w14:textId="7AE70C11" w:rsidR="002B4A30" w:rsidRDefault="002B4A30" w:rsidP="00352371">
      <w:r>
        <w:t xml:space="preserve">The CVRG meet next </w:t>
      </w:r>
      <w:r w:rsidR="00553D56">
        <w:t xml:space="preserve">on 9 </w:t>
      </w:r>
      <w:r w:rsidR="00D9499A">
        <w:t>October,</w:t>
      </w:r>
      <w:r w:rsidR="00553D56">
        <w:t xml:space="preserve"> and we hope by then to have a replacement member from Health NZ</w:t>
      </w:r>
      <w:r w:rsidR="00011B67">
        <w:t xml:space="preserve"> along</w:t>
      </w:r>
      <w:r w:rsidR="00D35DF1">
        <w:t xml:space="preserve"> with Comms stats for Q1 and</w:t>
      </w:r>
      <w:r w:rsidR="00800B6F">
        <w:t xml:space="preserve"> the </w:t>
      </w:r>
      <w:r w:rsidR="00764F96">
        <w:t xml:space="preserve">code review </w:t>
      </w:r>
      <w:r w:rsidR="00800B6F">
        <w:t>action plan</w:t>
      </w:r>
      <w:r w:rsidR="00764F96">
        <w:t>.</w:t>
      </w:r>
    </w:p>
    <w:p w14:paraId="46ED160D" w14:textId="1CBD5C15" w:rsidR="00764F96" w:rsidRDefault="00764F96" w:rsidP="00352371">
      <w:r>
        <w:t>Other mahi towards our SPE’s (case studies) continue</w:t>
      </w:r>
      <w:r w:rsidR="00B6372E">
        <w:t xml:space="preserve"> along with the consumers </w:t>
      </w:r>
      <w:r w:rsidR="005B0483">
        <w:t xml:space="preserve">curriculum. </w:t>
      </w:r>
    </w:p>
    <w:p w14:paraId="4904468C" w14:textId="30B0B54C" w:rsidR="0057715B" w:rsidRDefault="0057715B" w:rsidP="00352371">
      <w:r>
        <w:t xml:space="preserve">QSM reporting </w:t>
      </w:r>
      <w:r w:rsidR="00EF2A71">
        <w:t>has been discussed with the Ministry of Health</w:t>
      </w:r>
      <w:r w:rsidR="003A243C">
        <w:t xml:space="preserve"> to confirm their expectations.</w:t>
      </w:r>
      <w:r w:rsidR="005C0C8D">
        <w:t xml:space="preserve"> </w:t>
      </w:r>
      <w:proofErr w:type="gramStart"/>
      <w:r w:rsidR="005C0C8D">
        <w:t>As yet</w:t>
      </w:r>
      <w:proofErr w:type="gramEnd"/>
      <w:r w:rsidR="005C0C8D">
        <w:t xml:space="preserve"> we don’t know who </w:t>
      </w:r>
      <w:r w:rsidR="00AE070A">
        <w:t xml:space="preserve">from Health NZ </w:t>
      </w:r>
      <w:r w:rsidR="005C0C8D">
        <w:t>will be respon</w:t>
      </w:r>
      <w:r w:rsidR="00AE070A">
        <w:t>sible for</w:t>
      </w:r>
      <w:r w:rsidR="008F5E5E">
        <w:t xml:space="preserve"> their QSM reporting now their consumer and whānau engagement team has been disestablished.</w:t>
      </w:r>
    </w:p>
    <w:p w14:paraId="6EE89B57" w14:textId="72415701" w:rsidR="000531E4" w:rsidRDefault="000531E4" w:rsidP="00352371">
      <w:r>
        <w:t xml:space="preserve">We will meet next week </w:t>
      </w:r>
      <w:r w:rsidR="00EA7F84">
        <w:t xml:space="preserve">with all our consumers advisory groups to get feedback on the </w:t>
      </w:r>
      <w:r w:rsidR="00724971">
        <w:t>commission’s</w:t>
      </w:r>
      <w:r w:rsidR="00EA7F84">
        <w:t xml:space="preserve"> submission to the QSM.</w:t>
      </w:r>
    </w:p>
    <w:p w14:paraId="00B183E7" w14:textId="1D7EDB82" w:rsidR="005C0C8D" w:rsidRDefault="00C33C8F" w:rsidP="00352371">
      <w:r>
        <w:t xml:space="preserve">For </w:t>
      </w:r>
      <w:r w:rsidR="000C0807">
        <w:t xml:space="preserve">the </w:t>
      </w:r>
      <w:r>
        <w:t>Ō Mātou Reo</w:t>
      </w:r>
      <w:r w:rsidR="000C0807">
        <w:t xml:space="preserve"> forum,</w:t>
      </w:r>
      <w:r>
        <w:t xml:space="preserve"> we have </w:t>
      </w:r>
      <w:r w:rsidR="000C0807">
        <w:t>245 registrations to date</w:t>
      </w:r>
      <w:r w:rsidR="008123FF">
        <w:t xml:space="preserve"> and advanced planning is in place for this major national event. The program and </w:t>
      </w:r>
      <w:r w:rsidR="00416DCD">
        <w:t>workshops are confirmed. The current program is on the website.</w:t>
      </w:r>
    </w:p>
    <w:p w14:paraId="5CD8168F" w14:textId="79C70CFB" w:rsidR="00D1625E" w:rsidRDefault="00D1625E" w:rsidP="00352371">
      <w:r>
        <w:t xml:space="preserve">Russ added a note that </w:t>
      </w:r>
      <w:r w:rsidR="00EC3B09">
        <w:t xml:space="preserve">they are not being given the chance to offer their </w:t>
      </w:r>
      <w:r w:rsidR="00802525">
        <w:t xml:space="preserve">ideas on linking the groups and </w:t>
      </w:r>
      <w:r w:rsidR="00EC3B09">
        <w:t>succession planning ideas</w:t>
      </w:r>
      <w:r w:rsidR="00F4398A">
        <w:t xml:space="preserve">. i.e. </w:t>
      </w:r>
      <w:r w:rsidR="00B4354C">
        <w:t xml:space="preserve">lack of </w:t>
      </w:r>
      <w:r w:rsidR="00A754AA">
        <w:t>internal</w:t>
      </w:r>
      <w:r w:rsidR="00F4398A">
        <w:t xml:space="preserve"> consumer engagement</w:t>
      </w:r>
      <w:r w:rsidR="00802525">
        <w:t xml:space="preserve">. </w:t>
      </w:r>
    </w:p>
    <w:p w14:paraId="4C38614C" w14:textId="57C38513" w:rsidR="00641746" w:rsidRDefault="00525E8D" w:rsidP="00641746">
      <w:pPr>
        <w:pStyle w:val="Heading3"/>
      </w:pPr>
      <w:r>
        <w:t>Report from 8 August Board hui</w:t>
      </w:r>
    </w:p>
    <w:p w14:paraId="19CC35C2" w14:textId="310D56C8" w:rsidR="004F4329" w:rsidRPr="00577536" w:rsidRDefault="00CE3231" w:rsidP="00577536">
      <w:r>
        <w:t>Angie gave the main</w:t>
      </w:r>
      <w:r w:rsidR="009A63B4">
        <w:t xml:space="preserve"> </w:t>
      </w:r>
      <w:r>
        <w:t xml:space="preserve">takeaway from the </w:t>
      </w:r>
      <w:r w:rsidR="009A63B4">
        <w:t>board</w:t>
      </w:r>
      <w:r>
        <w:t xml:space="preserve"> hui</w:t>
      </w:r>
      <w:r w:rsidR="009A63B4">
        <w:t>. One question from a new board member</w:t>
      </w:r>
      <w:r w:rsidR="00FF1F45">
        <w:t xml:space="preserve"> </w:t>
      </w:r>
      <w:r w:rsidR="008F4D14">
        <w:t>re the scans paper</w:t>
      </w:r>
      <w:r w:rsidR="0066305F">
        <w:t xml:space="preserve">, was </w:t>
      </w:r>
      <w:r w:rsidR="00BE2E7D">
        <w:t xml:space="preserve">point </w:t>
      </w:r>
      <w:r w:rsidR="00C13B67">
        <w:t>(12</w:t>
      </w:r>
      <w:r w:rsidR="00B11CB9">
        <w:t xml:space="preserve"> a</w:t>
      </w:r>
      <w:r w:rsidR="00C13B67">
        <w:t xml:space="preserve">) </w:t>
      </w:r>
      <w:r w:rsidR="004F4329">
        <w:t>“The</w:t>
      </w:r>
      <w:r w:rsidR="004F4329" w:rsidRPr="00055499">
        <w:t xml:space="preserve"> need </w:t>
      </w:r>
      <w:r w:rsidR="004F4329">
        <w:t xml:space="preserve">for </w:t>
      </w:r>
      <w:r w:rsidR="004F4329" w:rsidRPr="00055499">
        <w:t>a transparent health system. Health notes should be open access, with the ability to request edits and additions via an app</w:t>
      </w:r>
      <w:r w:rsidR="004F4329">
        <w:t xml:space="preserve">, </w:t>
      </w:r>
      <w:r w:rsidR="004F4329" w:rsidRPr="00055499">
        <w:t>ensuring records reflect our perspectives, not just clinical bias</w:t>
      </w:r>
      <w:r w:rsidR="001F5CFA">
        <w:t>”.</w:t>
      </w:r>
    </w:p>
    <w:p w14:paraId="439C8183" w14:textId="4A1FCA46" w:rsidR="00352371" w:rsidRDefault="000D03E6" w:rsidP="00684925">
      <w:r>
        <w:t>The board showed interest and</w:t>
      </w:r>
      <w:r w:rsidR="008105C4">
        <w:t xml:space="preserve"> wanted to know more about what this meant and where it came from</w:t>
      </w:r>
      <w:r w:rsidR="000411D7">
        <w:t xml:space="preserve">. </w:t>
      </w:r>
      <w:r w:rsidR="001052F8">
        <w:t>This was unknown</w:t>
      </w:r>
      <w:r w:rsidR="00C075B9">
        <w:t xml:space="preserve">. </w:t>
      </w:r>
      <w:r w:rsidR="000411D7" w:rsidRPr="00D82353">
        <w:t>An</w:t>
      </w:r>
      <w:r w:rsidRPr="00D82353">
        <w:t xml:space="preserve"> action item </w:t>
      </w:r>
      <w:r w:rsidR="000411D7" w:rsidRPr="00D82353">
        <w:t xml:space="preserve">is </w:t>
      </w:r>
      <w:r w:rsidR="00410AD2" w:rsidRPr="00D82353">
        <w:t xml:space="preserve">to </w:t>
      </w:r>
      <w:r w:rsidR="00B83C0C" w:rsidRPr="00D82353">
        <w:t xml:space="preserve">feedback to Ngā Reo Māhuri </w:t>
      </w:r>
      <w:r w:rsidR="001F5CFA" w:rsidRPr="00D82353">
        <w:t>the board interest</w:t>
      </w:r>
      <w:r w:rsidR="0052394A" w:rsidRPr="00D82353">
        <w:t xml:space="preserve"> in this sta</w:t>
      </w:r>
      <w:r w:rsidR="004B322B" w:rsidRPr="00D82353">
        <w:t>t</w:t>
      </w:r>
      <w:r w:rsidR="0052394A" w:rsidRPr="00D82353">
        <w:t>ement</w:t>
      </w:r>
      <w:r w:rsidR="00C075B9" w:rsidRPr="00D82353">
        <w:t>.</w:t>
      </w:r>
      <w:r w:rsidR="00C075B9">
        <w:rPr>
          <w:b/>
          <w:bCs/>
        </w:rPr>
        <w:t xml:space="preserve"> </w:t>
      </w:r>
      <w:r w:rsidR="00C075B9">
        <w:t xml:space="preserve">The question raised – should the CAG </w:t>
      </w:r>
      <w:r w:rsidR="00BA53AB">
        <w:t>pursue</w:t>
      </w:r>
      <w:r w:rsidR="00C075B9">
        <w:t xml:space="preserve"> this in a subsequent</w:t>
      </w:r>
      <w:r w:rsidR="00AC3F84">
        <w:t xml:space="preserve"> </w:t>
      </w:r>
      <w:r w:rsidR="00F332EC">
        <w:t>board</w:t>
      </w:r>
      <w:r w:rsidR="00AC3F84">
        <w:t xml:space="preserve"> scans paper </w:t>
      </w:r>
      <w:r w:rsidR="006F7B3A">
        <w:t xml:space="preserve">i.e. for consumers </w:t>
      </w:r>
      <w:r w:rsidR="00AC3F84">
        <w:t xml:space="preserve">to be able to </w:t>
      </w:r>
      <w:r w:rsidR="000902BA">
        <w:t>view</w:t>
      </w:r>
      <w:r w:rsidR="00AC3F84">
        <w:t xml:space="preserve"> and potentially clarify </w:t>
      </w:r>
      <w:r w:rsidR="006F7B3A">
        <w:t xml:space="preserve">their </w:t>
      </w:r>
      <w:r w:rsidR="00AC3F84">
        <w:t xml:space="preserve">personal information </w:t>
      </w:r>
      <w:r w:rsidR="00F332EC">
        <w:t>held in patient notes.</w:t>
      </w:r>
    </w:p>
    <w:p w14:paraId="6D10E04F" w14:textId="7C0D7687" w:rsidR="009C643F" w:rsidRPr="001012E5" w:rsidRDefault="003F01C6" w:rsidP="00684925">
      <w:pPr>
        <w:rPr>
          <w:b/>
          <w:bCs/>
        </w:rPr>
      </w:pPr>
      <w:r>
        <w:t xml:space="preserve">It was also discussed about getting time with the new CE for whakawhanaungatanga and </w:t>
      </w:r>
      <w:r w:rsidR="00677EC2">
        <w:t xml:space="preserve">messaging around what </w:t>
      </w:r>
      <w:r w:rsidR="002A3C4A">
        <w:t>CAG</w:t>
      </w:r>
      <w:r w:rsidR="00677EC2">
        <w:t xml:space="preserve"> do. </w:t>
      </w:r>
      <w:r w:rsidR="00060E51">
        <w:t>A</w:t>
      </w:r>
      <w:r>
        <w:t xml:space="preserve"> request will be put in</w:t>
      </w:r>
      <w:r w:rsidR="008245D1">
        <w:t xml:space="preserve"> for the co-chairs to meet </w:t>
      </w:r>
      <w:r w:rsidR="001012E5">
        <w:t xml:space="preserve">with </w:t>
      </w:r>
      <w:r w:rsidR="008245D1">
        <w:t>Sunny</w:t>
      </w:r>
      <w:r w:rsidR="001012E5">
        <w:t xml:space="preserve">, before the next board hui. </w:t>
      </w:r>
      <w:r w:rsidR="001012E5" w:rsidRPr="002C3BCA">
        <w:t>Action item</w:t>
      </w:r>
      <w:r w:rsidR="00A54A12" w:rsidRPr="002C3BCA">
        <w:t>.</w:t>
      </w:r>
    </w:p>
    <w:p w14:paraId="3A7E72C7" w14:textId="4A4CE787" w:rsidR="009518D0" w:rsidRDefault="00684925" w:rsidP="00751E48">
      <w:pPr>
        <w:pStyle w:val="Normalintable"/>
        <w:tabs>
          <w:tab w:val="left" w:pos="1200"/>
        </w:tabs>
        <w:spacing w:after="0"/>
        <w:rPr>
          <w:rFonts w:eastAsiaTheme="majorEastAsia" w:cstheme="majorBidi"/>
          <w:b/>
          <w:color w:val="293868"/>
          <w:sz w:val="24"/>
        </w:rPr>
      </w:pPr>
      <w:r w:rsidRPr="008132FD">
        <w:rPr>
          <w:b/>
          <w:bCs/>
        </w:rPr>
        <w:t>4</w:t>
      </w:r>
      <w:r w:rsidR="00952CB5">
        <w:rPr>
          <w:b/>
          <w:bCs/>
        </w:rPr>
        <w:t>.</w:t>
      </w:r>
      <w:r w:rsidR="00352371">
        <w:rPr>
          <w:b/>
          <w:bCs/>
        </w:rPr>
        <w:t xml:space="preserve">  </w:t>
      </w:r>
      <w:r>
        <w:t xml:space="preserve"> </w:t>
      </w:r>
      <w:r w:rsidR="00751E48" w:rsidRPr="00751E48">
        <w:rPr>
          <w:rFonts w:eastAsiaTheme="majorEastAsia" w:cstheme="majorBidi"/>
          <w:b/>
          <w:color w:val="293868"/>
          <w:sz w:val="24"/>
        </w:rPr>
        <w:t xml:space="preserve">Environmental scans. </w:t>
      </w:r>
    </w:p>
    <w:p w14:paraId="7BA44FA3" w14:textId="2F2B1326" w:rsidR="00B647EF" w:rsidRDefault="009518D0" w:rsidP="009518D0">
      <w:r>
        <w:t>The scans were t</w:t>
      </w:r>
      <w:r w:rsidR="00751E48" w:rsidRPr="009518D0">
        <w:t>aken as read.</w:t>
      </w:r>
      <w:r w:rsidR="00925A91">
        <w:t xml:space="preserve"> Summary of </w:t>
      </w:r>
      <w:r w:rsidR="00C949E2">
        <w:t>Scans attached as Appendix 1.</w:t>
      </w:r>
      <w:r w:rsidR="00326E0E">
        <w:t xml:space="preserve"> No further discussion </w:t>
      </w:r>
      <w:r w:rsidR="000F7E12">
        <w:t xml:space="preserve">held </w:t>
      </w:r>
      <w:r w:rsidR="00326E0E">
        <w:t xml:space="preserve">on the </w:t>
      </w:r>
      <w:r w:rsidR="000F7E12">
        <w:t>scans.</w:t>
      </w:r>
    </w:p>
    <w:p w14:paraId="259CED6A" w14:textId="298EF8B2" w:rsidR="001B43C9" w:rsidRDefault="00925A91" w:rsidP="002A43AC">
      <w:pPr>
        <w:pStyle w:val="Heading3"/>
        <w:numPr>
          <w:ilvl w:val="0"/>
          <w:numId w:val="48"/>
        </w:numPr>
      </w:pPr>
      <w:r>
        <w:t>Scans Board paper - review and feedback</w:t>
      </w:r>
      <w:r w:rsidR="00816A83">
        <w:t>.</w:t>
      </w:r>
    </w:p>
    <w:p w14:paraId="7B7DB78E" w14:textId="37A45477" w:rsidR="00E3055C" w:rsidRPr="00E3055C" w:rsidRDefault="00482C8E" w:rsidP="00E3055C">
      <w:r>
        <w:t xml:space="preserve">There were no changes </w:t>
      </w:r>
      <w:r w:rsidR="00E2234A">
        <w:t>to the board scans paper.</w:t>
      </w:r>
    </w:p>
    <w:p w14:paraId="0762C5D2" w14:textId="37FA60D0" w:rsidR="00755BD0" w:rsidRDefault="00984334" w:rsidP="00274539">
      <w:pPr>
        <w:pStyle w:val="Heading3"/>
        <w:numPr>
          <w:ilvl w:val="0"/>
          <w:numId w:val="40"/>
        </w:numPr>
      </w:pPr>
      <w:r>
        <w:t>Systems Safety Strategy - Phase 2 outline – presentation and feedback</w:t>
      </w:r>
    </w:p>
    <w:p w14:paraId="692588B7" w14:textId="3D120D39" w:rsidR="00C666EA" w:rsidRDefault="00274539" w:rsidP="00274539">
      <w:r>
        <w:t xml:space="preserve">Caroline Tilah presented </w:t>
      </w:r>
      <w:r w:rsidR="00A169E0">
        <w:t xml:space="preserve">Phase 2 of the </w:t>
      </w:r>
      <w:r w:rsidR="00FE058B">
        <w:t>Systems Safety strategy</w:t>
      </w:r>
      <w:r w:rsidR="00D70F77">
        <w:t xml:space="preserve"> which </w:t>
      </w:r>
      <w:r w:rsidR="000859E1">
        <w:t xml:space="preserve">was developed after feedback </w:t>
      </w:r>
      <w:r w:rsidR="00E72438">
        <w:t xml:space="preserve">of the principles offered </w:t>
      </w:r>
      <w:r w:rsidR="000859E1">
        <w:t xml:space="preserve">from </w:t>
      </w:r>
      <w:r w:rsidR="00E24232">
        <w:t xml:space="preserve">the </w:t>
      </w:r>
      <w:r w:rsidR="00C666EA">
        <w:t>P</w:t>
      </w:r>
      <w:r w:rsidR="000859E1">
        <w:t xml:space="preserve">hase </w:t>
      </w:r>
      <w:r w:rsidR="00C666EA">
        <w:t>1</w:t>
      </w:r>
      <w:r w:rsidR="00687005">
        <w:t xml:space="preserve"> outline </w:t>
      </w:r>
      <w:r w:rsidR="00705109">
        <w:t xml:space="preserve">presented </w:t>
      </w:r>
      <w:r w:rsidR="00E24232">
        <w:t>in February</w:t>
      </w:r>
      <w:r w:rsidR="009F036B">
        <w:t>,</w:t>
      </w:r>
      <w:r w:rsidR="00E24232">
        <w:t xml:space="preserve"> </w:t>
      </w:r>
      <w:r w:rsidR="00687005">
        <w:t xml:space="preserve">and </w:t>
      </w:r>
      <w:r w:rsidR="003C3330">
        <w:t>the</w:t>
      </w:r>
      <w:r w:rsidR="00E72438">
        <w:t xml:space="preserve"> </w:t>
      </w:r>
      <w:r w:rsidR="00687005">
        <w:t>questions</w:t>
      </w:r>
      <w:r w:rsidR="00705109">
        <w:t xml:space="preserve"> that came from this</w:t>
      </w:r>
      <w:r w:rsidR="00687005">
        <w:t xml:space="preserve">. </w:t>
      </w:r>
    </w:p>
    <w:p w14:paraId="547DFC81" w14:textId="6A404987" w:rsidR="00AD6A57" w:rsidRDefault="00687005" w:rsidP="00274539">
      <w:r>
        <w:t>Phase 2 include</w:t>
      </w:r>
      <w:r w:rsidR="002149E4">
        <w:t>d</w:t>
      </w:r>
      <w:r>
        <w:t xml:space="preserve"> </w:t>
      </w:r>
      <w:r w:rsidR="00AC5FD9">
        <w:t>agreed stakeholder groups</w:t>
      </w:r>
      <w:r w:rsidR="00D70F77">
        <w:t xml:space="preserve"> </w:t>
      </w:r>
      <w:r w:rsidR="0014616D">
        <w:t>and questions</w:t>
      </w:r>
      <w:r w:rsidR="003B13D5">
        <w:t xml:space="preserve"> included, </w:t>
      </w:r>
      <w:r w:rsidR="007C25DF">
        <w:t xml:space="preserve">what actions are a </w:t>
      </w:r>
      <w:r w:rsidR="00702A5C">
        <w:t>priority</w:t>
      </w:r>
      <w:r w:rsidR="007C25DF">
        <w:t xml:space="preserve"> for the strategy</w:t>
      </w:r>
      <w:r w:rsidR="00F2399A">
        <w:t>, does the strategy make sense and is there anything missing</w:t>
      </w:r>
      <w:r w:rsidR="0054391D">
        <w:t>?</w:t>
      </w:r>
      <w:r w:rsidR="00702A5C">
        <w:t xml:space="preserve"> </w:t>
      </w:r>
      <w:r w:rsidR="0054391D">
        <w:t xml:space="preserve">Also, </w:t>
      </w:r>
      <w:r w:rsidR="00605CE2">
        <w:t xml:space="preserve">do the </w:t>
      </w:r>
      <w:r w:rsidR="00605CE2">
        <w:lastRenderedPageBreak/>
        <w:t xml:space="preserve">principles form the basis of that define quality and </w:t>
      </w:r>
      <w:r w:rsidR="007B6A60">
        <w:t>safety and should there be other</w:t>
      </w:r>
      <w:r w:rsidR="00990508">
        <w:t xml:space="preserve"> principles</w:t>
      </w:r>
      <w:r w:rsidR="007B6A60">
        <w:t>?</w:t>
      </w:r>
      <w:r w:rsidR="00605CE2">
        <w:t xml:space="preserve"> </w:t>
      </w:r>
      <w:r w:rsidR="00702A5C">
        <w:t xml:space="preserve"> </w:t>
      </w:r>
      <w:r w:rsidR="00990508">
        <w:t>In the future, what needs to change in the health and disability sector.</w:t>
      </w:r>
    </w:p>
    <w:p w14:paraId="7D574FD8" w14:textId="51C55E8B" w:rsidR="00984334" w:rsidRDefault="006068CB" w:rsidP="00984334">
      <w:r>
        <w:t xml:space="preserve">Some </w:t>
      </w:r>
      <w:r w:rsidR="002B5A75">
        <w:t>high-level</w:t>
      </w:r>
      <w:r w:rsidR="00E24B38">
        <w:t xml:space="preserve"> </w:t>
      </w:r>
      <w:r>
        <w:t>f</w:t>
      </w:r>
      <w:r w:rsidR="00E24B38">
        <w:t>e</w:t>
      </w:r>
      <w:r>
        <w:t>edback</w:t>
      </w:r>
      <w:r w:rsidR="00E24B38">
        <w:t xml:space="preserve"> was shared.</w:t>
      </w:r>
      <w:r w:rsidR="00676D15">
        <w:t xml:space="preserve"> The code of expectations will be included and represented throughout the </w:t>
      </w:r>
      <w:r w:rsidR="002B5A75">
        <w:t>strategy</w:t>
      </w:r>
      <w:r w:rsidR="000E444F">
        <w:t xml:space="preserve">. Supporting the </w:t>
      </w:r>
      <w:r w:rsidR="002A799E">
        <w:t xml:space="preserve">health </w:t>
      </w:r>
      <w:r w:rsidR="000E444F">
        <w:t>work</w:t>
      </w:r>
      <w:r w:rsidR="001E6C70">
        <w:t>force</w:t>
      </w:r>
      <w:r w:rsidR="000E444F">
        <w:t xml:space="preserve"> also came thr</w:t>
      </w:r>
      <w:r w:rsidR="002A799E">
        <w:t>ough</w:t>
      </w:r>
      <w:r w:rsidR="000E444F">
        <w:t xml:space="preserve"> as a key </w:t>
      </w:r>
      <w:r w:rsidR="001E6C70">
        <w:t>element</w:t>
      </w:r>
      <w:r w:rsidR="000E444F">
        <w:t>.</w:t>
      </w:r>
    </w:p>
    <w:p w14:paraId="02E87485" w14:textId="7066B5A6" w:rsidR="002A799E" w:rsidRDefault="002A799E" w:rsidP="00984334">
      <w:r>
        <w:t xml:space="preserve">A </w:t>
      </w:r>
      <w:r w:rsidR="00B15E34">
        <w:t xml:space="preserve">notable quote shared was </w:t>
      </w:r>
      <w:r w:rsidR="00795882">
        <w:t>“Encourage</w:t>
      </w:r>
      <w:r w:rsidR="00B15E34">
        <w:t xml:space="preserve"> a culture where compassion and hum</w:t>
      </w:r>
      <w:r w:rsidR="005710C4">
        <w:t>ility are embedded in everyday interactions. Wh</w:t>
      </w:r>
      <w:r w:rsidR="00795882">
        <w:t>ether through language, tone, or body language, simple acts of humanity often leave the greatest impact”</w:t>
      </w:r>
    </w:p>
    <w:p w14:paraId="0465F347" w14:textId="01E8AC56" w:rsidR="003306A6" w:rsidRDefault="00867870" w:rsidP="00984334">
      <w:r>
        <w:t>The plan for Phase</w:t>
      </w:r>
      <w:r w:rsidR="000075E3">
        <w:t xml:space="preserve"> </w:t>
      </w:r>
      <w:r>
        <w:t>3 engagem</w:t>
      </w:r>
      <w:r w:rsidR="000075E3">
        <w:t>e</w:t>
      </w:r>
      <w:r>
        <w:t>nt will</w:t>
      </w:r>
      <w:r w:rsidR="000075E3">
        <w:t xml:space="preserve"> be reviewed</w:t>
      </w:r>
      <w:r w:rsidR="00035AE8">
        <w:t xml:space="preserve"> and the </w:t>
      </w:r>
      <w:r w:rsidR="00B227EE">
        <w:t xml:space="preserve">systems safety </w:t>
      </w:r>
      <w:r w:rsidR="00A3751E">
        <w:t xml:space="preserve">strategy </w:t>
      </w:r>
      <w:proofErr w:type="spellStart"/>
      <w:r w:rsidR="00035AE8">
        <w:t>ropu</w:t>
      </w:r>
      <w:proofErr w:type="spellEnd"/>
      <w:r w:rsidR="00035AE8">
        <w:t xml:space="preserve"> </w:t>
      </w:r>
      <w:r w:rsidR="005B0561">
        <w:t xml:space="preserve">will have an action plan to share with </w:t>
      </w:r>
      <w:r w:rsidR="00E24477">
        <w:t>interested parties</w:t>
      </w:r>
      <w:r w:rsidR="00C14B85" w:rsidRPr="00C14B85">
        <w:t xml:space="preserve"> </w:t>
      </w:r>
      <w:r w:rsidR="00C14B85">
        <w:t>and the board by the end of October</w:t>
      </w:r>
      <w:r w:rsidR="00E24477">
        <w:t xml:space="preserve">, </w:t>
      </w:r>
      <w:r w:rsidR="00C14B85">
        <w:t xml:space="preserve">and prior </w:t>
      </w:r>
      <w:r w:rsidR="00E24477">
        <w:t>to phase 3 engagement.</w:t>
      </w:r>
    </w:p>
    <w:p w14:paraId="6985440A" w14:textId="18CC064A" w:rsidR="00956823" w:rsidRDefault="00956823" w:rsidP="00984334">
      <w:r>
        <w:t xml:space="preserve">The group </w:t>
      </w:r>
      <w:r w:rsidR="00C40EBB">
        <w:t>provided</w:t>
      </w:r>
      <w:r>
        <w:t xml:space="preserve"> feedback and </w:t>
      </w:r>
      <w:r w:rsidR="00C40EBB">
        <w:t>were very positive about the progress of the strategy and that consumer and whānau are at the forefront.</w:t>
      </w:r>
      <w:r w:rsidR="00204FD5">
        <w:t xml:space="preserve"> Comments made about bring</w:t>
      </w:r>
      <w:r w:rsidR="003C7D1E">
        <w:t>ing</w:t>
      </w:r>
      <w:r w:rsidR="00204FD5">
        <w:t xml:space="preserve"> resourcing of consumers to the fore</w:t>
      </w:r>
      <w:r w:rsidR="00E2616C">
        <w:t xml:space="preserve"> </w:t>
      </w:r>
      <w:r w:rsidR="006E6CA5">
        <w:t>in the operational statement</w:t>
      </w:r>
      <w:r w:rsidR="002A19E7">
        <w:t>.</w:t>
      </w:r>
    </w:p>
    <w:p w14:paraId="6A00E235" w14:textId="4B106641" w:rsidR="0022615D" w:rsidRDefault="00DC1DBE" w:rsidP="0022615D">
      <w:pPr>
        <w:pStyle w:val="Heading3"/>
      </w:pPr>
      <w:r>
        <w:t>QSM update - report to Ministry of Health</w:t>
      </w:r>
    </w:p>
    <w:p w14:paraId="27A75DA5" w14:textId="47B6E3A4" w:rsidR="00E63B2A" w:rsidRDefault="00787B2E" w:rsidP="00DC1DBE">
      <w:r>
        <w:t>Briar w</w:t>
      </w:r>
      <w:r w:rsidR="00341718">
        <w:t>a</w:t>
      </w:r>
      <w:r>
        <w:t>s welcomed</w:t>
      </w:r>
      <w:r w:rsidR="00341718">
        <w:t xml:space="preserve"> to the hui. DJ </w:t>
      </w:r>
      <w:r w:rsidR="00BC6436">
        <w:t xml:space="preserve">and Briar </w:t>
      </w:r>
      <w:r w:rsidR="00341718">
        <w:t>spoke to the QSM re</w:t>
      </w:r>
      <w:r w:rsidR="00C433D3">
        <w:t xml:space="preserve">port </w:t>
      </w:r>
      <w:r w:rsidR="009740D1">
        <w:t>to the M</w:t>
      </w:r>
      <w:r w:rsidR="000C04A1">
        <w:t xml:space="preserve">inistry </w:t>
      </w:r>
      <w:r w:rsidR="009740D1">
        <w:t>o</w:t>
      </w:r>
      <w:r w:rsidR="000C04A1">
        <w:t xml:space="preserve">f </w:t>
      </w:r>
      <w:r w:rsidR="009740D1">
        <w:t>H</w:t>
      </w:r>
      <w:r w:rsidR="000C04A1">
        <w:t xml:space="preserve">ealth. </w:t>
      </w:r>
      <w:r w:rsidR="00A37CFD">
        <w:t>They had a</w:t>
      </w:r>
      <w:r w:rsidR="00525780">
        <w:t xml:space="preserve"> meeting with the Ministry</w:t>
      </w:r>
      <w:r w:rsidR="001904F3">
        <w:t xml:space="preserve">, that </w:t>
      </w:r>
      <w:r w:rsidR="00090BDA">
        <w:t xml:space="preserve">highlighted key areas </w:t>
      </w:r>
      <w:r w:rsidR="000B7DCB">
        <w:t>and how future reports will be produced.</w:t>
      </w:r>
    </w:p>
    <w:p w14:paraId="0970EF6E" w14:textId="4E47D548" w:rsidR="00DC1DBE" w:rsidRDefault="00B23D9F" w:rsidP="00DC1DBE">
      <w:r>
        <w:t xml:space="preserve">General comments </w:t>
      </w:r>
      <w:r w:rsidR="00C86294">
        <w:t xml:space="preserve">were </w:t>
      </w:r>
      <w:r>
        <w:t>made by members and some</w:t>
      </w:r>
      <w:r w:rsidR="000C0C4E">
        <w:t xml:space="preserve"> </w:t>
      </w:r>
      <w:r w:rsidR="00C86294">
        <w:t xml:space="preserve">questions around </w:t>
      </w:r>
      <w:r w:rsidR="007616BA">
        <w:t xml:space="preserve">why the </w:t>
      </w:r>
      <w:r w:rsidR="002F0092">
        <w:t>aged</w:t>
      </w:r>
      <w:r w:rsidR="004A463F">
        <w:t xml:space="preserve"> population</w:t>
      </w:r>
      <w:r w:rsidR="002F0092">
        <w:t xml:space="preserve"> </w:t>
      </w:r>
      <w:r w:rsidR="00C86294">
        <w:t>w</w:t>
      </w:r>
      <w:r w:rsidR="007616BA">
        <w:t xml:space="preserve">asn’t </w:t>
      </w:r>
      <w:r w:rsidR="00C86294">
        <w:t>report</w:t>
      </w:r>
      <w:r w:rsidR="008715B1">
        <w:t xml:space="preserve">ed </w:t>
      </w:r>
      <w:r w:rsidR="004A266F">
        <w:t xml:space="preserve">on </w:t>
      </w:r>
      <w:r w:rsidR="008715B1">
        <w:t>well</w:t>
      </w:r>
      <w:r w:rsidR="004A266F">
        <w:t xml:space="preserve">. </w:t>
      </w:r>
      <w:r w:rsidR="00C47AD8">
        <w:t xml:space="preserve">With the QSM being a self-assessment, we </w:t>
      </w:r>
      <w:r w:rsidR="000A3AE9">
        <w:t>will</w:t>
      </w:r>
      <w:r w:rsidR="00C47AD8">
        <w:t xml:space="preserve"> </w:t>
      </w:r>
      <w:r w:rsidR="006435AE">
        <w:t>further</w:t>
      </w:r>
      <w:r w:rsidR="00C47AD8">
        <w:t xml:space="preserve"> encourage submitters to look at identify</w:t>
      </w:r>
      <w:r w:rsidR="006435AE">
        <w:t>ing</w:t>
      </w:r>
      <w:r w:rsidR="00C47AD8">
        <w:t xml:space="preserve"> </w:t>
      </w:r>
      <w:r w:rsidR="00BE4FB8">
        <w:t xml:space="preserve">such </w:t>
      </w:r>
      <w:r w:rsidR="00C47AD8">
        <w:t>gaps in the future</w:t>
      </w:r>
      <w:r w:rsidR="006435AE">
        <w:t>.</w:t>
      </w:r>
      <w:r w:rsidR="00C86294">
        <w:t xml:space="preserve"> </w:t>
      </w:r>
      <w:r w:rsidR="00B76AF4">
        <w:t xml:space="preserve">It was positive to see the </w:t>
      </w:r>
      <w:r w:rsidR="0038359B">
        <w:t xml:space="preserve">implementation of the </w:t>
      </w:r>
      <w:r w:rsidR="00B76AF4">
        <w:t xml:space="preserve">code of </w:t>
      </w:r>
      <w:r w:rsidR="00B95C43">
        <w:t>expectations referenced in examples</w:t>
      </w:r>
      <w:r w:rsidR="00BD0D27">
        <w:t>.</w:t>
      </w:r>
      <w:r w:rsidR="00CB2EF2">
        <w:t xml:space="preserve"> It was noted that Health NZ </w:t>
      </w:r>
      <w:r w:rsidR="006E1DF4">
        <w:t xml:space="preserve">at a national level </w:t>
      </w:r>
      <w:r w:rsidR="00CB2EF2">
        <w:t>did not report</w:t>
      </w:r>
      <w:r w:rsidR="006E1DF4">
        <w:t xml:space="preserve"> due to the disestablishment of the national team.</w:t>
      </w:r>
    </w:p>
    <w:p w14:paraId="5749782F" w14:textId="6335FF45" w:rsidR="009A3B59" w:rsidRDefault="00E041C4" w:rsidP="00DC1DBE">
      <w:r>
        <w:t xml:space="preserve">Also raised </w:t>
      </w:r>
      <w:r w:rsidR="009C1A84">
        <w:t xml:space="preserve">and discussed </w:t>
      </w:r>
      <w:r>
        <w:t xml:space="preserve">was </w:t>
      </w:r>
      <w:r w:rsidR="00FC76D7">
        <w:t xml:space="preserve">the benefit </w:t>
      </w:r>
      <w:r w:rsidR="00A6280B">
        <w:t xml:space="preserve">that would result </w:t>
      </w:r>
      <w:r w:rsidR="00816A83">
        <w:t>in</w:t>
      </w:r>
      <w:r>
        <w:t xml:space="preserve"> </w:t>
      </w:r>
      <w:r w:rsidR="009C1A84">
        <w:t xml:space="preserve">having </w:t>
      </w:r>
      <w:r>
        <w:t xml:space="preserve">an </w:t>
      </w:r>
      <w:r w:rsidR="00FC76D7">
        <w:t>independent</w:t>
      </w:r>
      <w:r>
        <w:t xml:space="preserve"> audit of the moderation</w:t>
      </w:r>
      <w:r w:rsidR="00FC76D7">
        <w:t xml:space="preserve"> and this will be raised in the next </w:t>
      </w:r>
      <w:r w:rsidR="00CE1F82">
        <w:t>ministry</w:t>
      </w:r>
      <w:r w:rsidR="00FC76D7">
        <w:t xml:space="preserve"> </w:t>
      </w:r>
      <w:r w:rsidR="00CE1F82">
        <w:t>meeting.</w:t>
      </w:r>
    </w:p>
    <w:p w14:paraId="448A3074" w14:textId="7DF63A18" w:rsidR="00EE26D2" w:rsidRDefault="00F71D7B" w:rsidP="00EE26D2">
      <w:pPr>
        <w:pStyle w:val="Heading3"/>
      </w:pPr>
      <w:r>
        <w:t>Reflections of day and other business.</w:t>
      </w:r>
    </w:p>
    <w:p w14:paraId="775C86FE" w14:textId="621665BB" w:rsidR="00F71D7B" w:rsidRDefault="00582349" w:rsidP="00F71D7B">
      <w:r>
        <w:t>There w</w:t>
      </w:r>
      <w:r w:rsidR="0062147C">
        <w:t>as positive</w:t>
      </w:r>
      <w:r>
        <w:t xml:space="preserve"> </w:t>
      </w:r>
      <w:r w:rsidR="00436C3D">
        <w:t>mention of today’s</w:t>
      </w:r>
      <w:r>
        <w:t xml:space="preserve"> </w:t>
      </w:r>
      <w:r w:rsidR="0062147C">
        <w:t xml:space="preserve">hui. </w:t>
      </w:r>
      <w:r>
        <w:t>There was no other business</w:t>
      </w:r>
      <w:r w:rsidR="00436C3D">
        <w:t>.</w:t>
      </w:r>
    </w:p>
    <w:p w14:paraId="0E8D40B8" w14:textId="7B3D4032" w:rsidR="00755BD0" w:rsidRDefault="009128AF" w:rsidP="00755BD0">
      <w:pPr>
        <w:pStyle w:val="Heading3"/>
      </w:pPr>
      <w:r>
        <w:t>Karakia and close</w:t>
      </w:r>
    </w:p>
    <w:p w14:paraId="626CA9E2" w14:textId="77777777" w:rsidR="00755BD0" w:rsidRDefault="00755BD0" w:rsidP="00755BD0">
      <w:r w:rsidRPr="00424AF8">
        <w:t>Angie closed the meeting with karakia.</w:t>
      </w:r>
    </w:p>
    <w:p w14:paraId="7DBE1E5C" w14:textId="342467A8" w:rsidR="00755BD0" w:rsidRPr="00AE5203" w:rsidRDefault="00755BD0" w:rsidP="00755BD0">
      <w:pPr>
        <w:pStyle w:val="Heading3"/>
        <w:numPr>
          <w:ilvl w:val="0"/>
          <w:numId w:val="0"/>
        </w:numPr>
        <w:ind w:left="360" w:hanging="360"/>
      </w:pPr>
      <w:r>
        <w:t>Actions list</w:t>
      </w:r>
    </w:p>
    <w:tbl>
      <w:tblPr>
        <w:tblStyle w:val="HQSCdefault"/>
        <w:tblW w:w="5000" w:type="pct"/>
        <w:tblLook w:val="06A0" w:firstRow="1" w:lastRow="0" w:firstColumn="1" w:lastColumn="0" w:noHBand="1" w:noVBand="1"/>
      </w:tblPr>
      <w:tblGrid>
        <w:gridCol w:w="1274"/>
        <w:gridCol w:w="6098"/>
        <w:gridCol w:w="1983"/>
      </w:tblGrid>
      <w:tr w:rsidR="00755BD0" w:rsidRPr="005C7770" w14:paraId="610557D1" w14:textId="77777777" w:rsidTr="00AE1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019FB8C5" w14:textId="77777777" w:rsidR="00755BD0" w:rsidRPr="005C7770" w:rsidRDefault="00755BD0">
            <w:pPr>
              <w:pStyle w:val="Normalintable"/>
            </w:pPr>
            <w:r w:rsidRPr="00C7362D">
              <w:rPr>
                <w:bCs/>
              </w:rPr>
              <w:t>Date</w:t>
            </w:r>
          </w:p>
        </w:tc>
        <w:tc>
          <w:tcPr>
            <w:tcW w:w="3259" w:type="pct"/>
          </w:tcPr>
          <w:p w14:paraId="67800F18" w14:textId="77777777" w:rsidR="00755BD0" w:rsidRPr="00AE5203" w:rsidRDefault="00755BD0">
            <w:pPr>
              <w:pStyle w:val="Normalintable"/>
              <w:cnfStyle w:val="100000000000" w:firstRow="1" w:lastRow="0" w:firstColumn="0" w:lastColumn="0" w:oddVBand="0" w:evenVBand="0" w:oddHBand="0" w:evenHBand="0" w:firstRowFirstColumn="0" w:firstRowLastColumn="0" w:lastRowFirstColumn="0" w:lastRowLastColumn="0"/>
              <w:rPr>
                <w:b w:val="0"/>
                <w:bCs/>
              </w:rPr>
            </w:pPr>
            <w:r w:rsidRPr="00AE5203">
              <w:rPr>
                <w:bCs/>
              </w:rPr>
              <w:t>Action</w:t>
            </w:r>
          </w:p>
        </w:tc>
        <w:tc>
          <w:tcPr>
            <w:tcW w:w="1060" w:type="pct"/>
          </w:tcPr>
          <w:p w14:paraId="36CFE808" w14:textId="77777777" w:rsidR="00755BD0" w:rsidRPr="00A42B79" w:rsidRDefault="00755BD0">
            <w:pPr>
              <w:pStyle w:val="Normalintable"/>
              <w:cnfStyle w:val="100000000000" w:firstRow="1" w:lastRow="0" w:firstColumn="0" w:lastColumn="0" w:oddVBand="0" w:evenVBand="0" w:oddHBand="0" w:evenHBand="0" w:firstRowFirstColumn="0" w:firstRowLastColumn="0" w:lastRowFirstColumn="0" w:lastRowLastColumn="0"/>
              <w:rPr>
                <w:b w:val="0"/>
              </w:rPr>
            </w:pPr>
            <w:r>
              <w:t>Responsibility</w:t>
            </w:r>
          </w:p>
        </w:tc>
      </w:tr>
      <w:tr w:rsidR="0054403A" w:rsidRPr="005C7770" w14:paraId="2EFA343A" w14:textId="77777777" w:rsidTr="00AE18EC">
        <w:tc>
          <w:tcPr>
            <w:cnfStyle w:val="001000000000" w:firstRow="0" w:lastRow="0" w:firstColumn="1" w:lastColumn="0" w:oddVBand="0" w:evenVBand="0" w:oddHBand="0" w:evenHBand="0" w:firstRowFirstColumn="0" w:firstRowLastColumn="0" w:lastRowFirstColumn="0" w:lastRowLastColumn="0"/>
            <w:tcW w:w="681" w:type="pct"/>
            <w:shd w:val="clear" w:color="auto" w:fill="FFFFFF" w:themeFill="background1"/>
          </w:tcPr>
          <w:p w14:paraId="6391E6ED" w14:textId="49919E25" w:rsidR="0054403A" w:rsidRPr="002C3BCA" w:rsidRDefault="00D82353">
            <w:pPr>
              <w:pStyle w:val="Normalintable"/>
              <w:rPr>
                <w:b w:val="0"/>
              </w:rPr>
            </w:pPr>
            <w:r w:rsidRPr="002C3BCA">
              <w:rPr>
                <w:b w:val="0"/>
              </w:rPr>
              <w:t>19 Sept</w:t>
            </w:r>
          </w:p>
        </w:tc>
        <w:tc>
          <w:tcPr>
            <w:tcW w:w="3259" w:type="pct"/>
            <w:shd w:val="clear" w:color="auto" w:fill="FFFFFF" w:themeFill="background1"/>
          </w:tcPr>
          <w:p w14:paraId="6F550782" w14:textId="225D7D99" w:rsidR="0054403A" w:rsidRPr="002C3BCA" w:rsidRDefault="00CB5F7C">
            <w:pPr>
              <w:pStyle w:val="Normalintable"/>
              <w:cnfStyle w:val="000000000000" w:firstRow="0" w:lastRow="0" w:firstColumn="0" w:lastColumn="0" w:oddVBand="0" w:evenVBand="0" w:oddHBand="0" w:evenHBand="0" w:firstRowFirstColumn="0" w:firstRowLastColumn="0" w:lastRowFirstColumn="0" w:lastRowLastColumn="0"/>
            </w:pPr>
            <w:r w:rsidRPr="002C3BCA">
              <w:t>See 3.</w:t>
            </w:r>
            <w:r w:rsidR="002C3BCA" w:rsidRPr="002C3BCA">
              <w:t xml:space="preserve"> Feedback to Ngā </w:t>
            </w:r>
            <w:r w:rsidR="002C3BCA">
              <w:t>R</w:t>
            </w:r>
            <w:r w:rsidR="002C3BCA" w:rsidRPr="002C3BCA">
              <w:t>eo Māhuri on Board comments</w:t>
            </w:r>
          </w:p>
        </w:tc>
        <w:tc>
          <w:tcPr>
            <w:tcW w:w="1060" w:type="pct"/>
            <w:shd w:val="clear" w:color="auto" w:fill="FFFFFF" w:themeFill="background1"/>
          </w:tcPr>
          <w:p w14:paraId="2C0DF845" w14:textId="06401FFC" w:rsidR="0054403A" w:rsidRPr="002C3BCA" w:rsidRDefault="002C3BCA">
            <w:pPr>
              <w:pStyle w:val="Normalintable"/>
              <w:cnfStyle w:val="000000000000" w:firstRow="0" w:lastRow="0" w:firstColumn="0" w:lastColumn="0" w:oddVBand="0" w:evenVBand="0" w:oddHBand="0" w:evenHBand="0" w:firstRowFirstColumn="0" w:firstRowLastColumn="0" w:lastRowFirstColumn="0" w:lastRowLastColumn="0"/>
              <w:rPr>
                <w:bCs/>
              </w:rPr>
            </w:pPr>
            <w:r w:rsidRPr="002C3BCA">
              <w:rPr>
                <w:bCs/>
              </w:rPr>
              <w:t>DJ</w:t>
            </w:r>
          </w:p>
        </w:tc>
      </w:tr>
      <w:tr w:rsidR="001E5F93" w:rsidRPr="005C7770" w14:paraId="52AD4EE3" w14:textId="77777777" w:rsidTr="00AE18EC">
        <w:tc>
          <w:tcPr>
            <w:cnfStyle w:val="001000000000" w:firstRow="0" w:lastRow="0" w:firstColumn="1" w:lastColumn="0" w:oddVBand="0" w:evenVBand="0" w:oddHBand="0" w:evenHBand="0" w:firstRowFirstColumn="0" w:firstRowLastColumn="0" w:lastRowFirstColumn="0" w:lastRowLastColumn="0"/>
            <w:tcW w:w="681" w:type="pct"/>
            <w:shd w:val="clear" w:color="auto" w:fill="FFFFFF" w:themeFill="background1"/>
          </w:tcPr>
          <w:p w14:paraId="057DBC31" w14:textId="5AD243A4" w:rsidR="001E5F93" w:rsidRPr="00C7362D" w:rsidRDefault="002C3BCA">
            <w:pPr>
              <w:pStyle w:val="Normalintable"/>
              <w:rPr>
                <w:bCs/>
              </w:rPr>
            </w:pPr>
            <w:r w:rsidRPr="002C3BCA">
              <w:rPr>
                <w:b w:val="0"/>
              </w:rPr>
              <w:t>19 Sept</w:t>
            </w:r>
          </w:p>
        </w:tc>
        <w:tc>
          <w:tcPr>
            <w:tcW w:w="3259" w:type="pct"/>
            <w:shd w:val="clear" w:color="auto" w:fill="FFFFFF" w:themeFill="background1"/>
          </w:tcPr>
          <w:p w14:paraId="43A95DF2" w14:textId="3E9B0293" w:rsidR="001E5F93" w:rsidRPr="004C3698" w:rsidRDefault="002C3BCA">
            <w:pPr>
              <w:pStyle w:val="Normalintable"/>
              <w:cnfStyle w:val="000000000000" w:firstRow="0" w:lastRow="0" w:firstColumn="0" w:lastColumn="0" w:oddVBand="0" w:evenVBand="0" w:oddHBand="0" w:evenHBand="0" w:firstRowFirstColumn="0" w:firstRowLastColumn="0" w:lastRowFirstColumn="0" w:lastRowLastColumn="0"/>
            </w:pPr>
            <w:r w:rsidRPr="004C3698">
              <w:t xml:space="preserve">Request meeting with </w:t>
            </w:r>
            <w:r w:rsidR="004C3698" w:rsidRPr="004C3698">
              <w:t>Sunny Collings and co-chairs</w:t>
            </w:r>
          </w:p>
        </w:tc>
        <w:tc>
          <w:tcPr>
            <w:tcW w:w="1060" w:type="pct"/>
            <w:shd w:val="clear" w:color="auto" w:fill="FFFFFF" w:themeFill="background1"/>
          </w:tcPr>
          <w:p w14:paraId="5385E4F4" w14:textId="7A8AB55C" w:rsidR="001E5F93" w:rsidRPr="004C3698" w:rsidRDefault="004C3698">
            <w:pPr>
              <w:pStyle w:val="Normalintable"/>
              <w:cnfStyle w:val="000000000000" w:firstRow="0" w:lastRow="0" w:firstColumn="0" w:lastColumn="0" w:oddVBand="0" w:evenVBand="0" w:oddHBand="0" w:evenHBand="0" w:firstRowFirstColumn="0" w:firstRowLastColumn="0" w:lastRowFirstColumn="0" w:lastRowLastColumn="0"/>
            </w:pPr>
            <w:r w:rsidRPr="004C3698">
              <w:t>DJ/Dez</w:t>
            </w:r>
          </w:p>
        </w:tc>
      </w:tr>
    </w:tbl>
    <w:p w14:paraId="7A46AE3A" w14:textId="47131A97" w:rsidR="00424AF8" w:rsidRDefault="00755BD0" w:rsidP="00926E7E">
      <w:pPr>
        <w:pStyle w:val="NoSpacing"/>
        <w:tabs>
          <w:tab w:val="left" w:pos="1924"/>
        </w:tabs>
        <w:spacing w:before="120" w:after="120"/>
        <w:rPr>
          <w:b/>
        </w:rPr>
      </w:pPr>
      <w:r>
        <w:t xml:space="preserve">Next hui – </w:t>
      </w:r>
      <w:r w:rsidR="002F039A">
        <w:t>1</w:t>
      </w:r>
      <w:r w:rsidR="00B774CC">
        <w:t>3</w:t>
      </w:r>
      <w:r w:rsidR="002F039A">
        <w:t xml:space="preserve"> </w:t>
      </w:r>
      <w:r w:rsidR="00B774CC">
        <w:t xml:space="preserve">November </w:t>
      </w:r>
      <w:r>
        <w:t xml:space="preserve">2025 </w:t>
      </w:r>
      <w:r w:rsidR="007E1643">
        <w:t>via Teams</w:t>
      </w:r>
      <w:r w:rsidR="00424AF8">
        <w:rPr>
          <w:b/>
        </w:rPr>
        <w:br w:type="page"/>
      </w:r>
    </w:p>
    <w:p w14:paraId="00F91651" w14:textId="77777777" w:rsidR="00E507F7" w:rsidRPr="007D5489" w:rsidRDefault="00E507F7" w:rsidP="00BC6460">
      <w:pPr>
        <w:pStyle w:val="Heading1"/>
        <w:spacing w:before="120"/>
        <w:rPr>
          <w:color w:val="244061" w:themeColor="accent1" w:themeShade="80"/>
          <w:sz w:val="24"/>
          <w:szCs w:val="24"/>
        </w:rPr>
      </w:pPr>
      <w:bookmarkStart w:id="0" w:name="_Appendix_1."/>
      <w:bookmarkEnd w:id="0"/>
      <w:r w:rsidRPr="007D5489">
        <w:rPr>
          <w:color w:val="244061" w:themeColor="accent1" w:themeShade="80"/>
          <w:sz w:val="24"/>
          <w:szCs w:val="24"/>
        </w:rPr>
        <w:lastRenderedPageBreak/>
        <w:t>Appendix 1.</w:t>
      </w:r>
    </w:p>
    <w:p w14:paraId="782AE8F4" w14:textId="45DA934D" w:rsidR="007D5489" w:rsidRPr="007D5489" w:rsidRDefault="007D5489" w:rsidP="007D5489">
      <w:pPr>
        <w:pStyle w:val="Heading1"/>
        <w:rPr>
          <w:color w:val="244061" w:themeColor="accent1" w:themeShade="80"/>
          <w:sz w:val="28"/>
        </w:rPr>
      </w:pPr>
      <w:r w:rsidRPr="007D5489">
        <w:rPr>
          <w:color w:val="244061" w:themeColor="accent1" w:themeShade="80"/>
          <w:sz w:val="28"/>
        </w:rPr>
        <w:t xml:space="preserve">Summary of Te kāhui mahi ngātahi members’ environmental scan – </w:t>
      </w:r>
      <w:r w:rsidR="00F23F58">
        <w:rPr>
          <w:color w:val="244061" w:themeColor="accent1" w:themeShade="80"/>
          <w:sz w:val="28"/>
        </w:rPr>
        <w:t>19 September</w:t>
      </w:r>
      <w:r w:rsidRPr="007D5489">
        <w:rPr>
          <w:color w:val="244061" w:themeColor="accent1" w:themeShade="80"/>
          <w:sz w:val="28"/>
        </w:rPr>
        <w:t xml:space="preserve"> 2025 </w:t>
      </w:r>
    </w:p>
    <w:p w14:paraId="2137E37C" w14:textId="77777777" w:rsidR="007D5489" w:rsidRDefault="007D5489" w:rsidP="007D5489">
      <w:pPr>
        <w:spacing w:after="0"/>
        <w:jc w:val="both"/>
        <w:rPr>
          <w:b/>
        </w:rPr>
      </w:pPr>
    </w:p>
    <w:p w14:paraId="0E0B59DC" w14:textId="77777777" w:rsidR="00613926" w:rsidRPr="006B533D" w:rsidRDefault="00613926" w:rsidP="00613926">
      <w:pPr>
        <w:pBdr>
          <w:bottom w:val="single" w:sz="12" w:space="1" w:color="auto"/>
        </w:pBdr>
        <w:spacing w:after="0"/>
        <w:rPr>
          <w:bCs/>
          <w:color w:val="365F91" w:themeColor="accent1" w:themeShade="BF"/>
          <w:sz w:val="24"/>
          <w:szCs w:val="24"/>
        </w:rPr>
      </w:pPr>
      <w:r w:rsidRPr="006B533D">
        <w:rPr>
          <w:b/>
          <w:color w:val="365F91" w:themeColor="accent1" w:themeShade="BF"/>
          <w:sz w:val="24"/>
          <w:szCs w:val="24"/>
        </w:rPr>
        <w:t xml:space="preserve">Angie Smith </w:t>
      </w:r>
      <w:r w:rsidRPr="006B533D">
        <w:rPr>
          <w:bCs/>
          <w:color w:val="365F91" w:themeColor="accent1" w:themeShade="BF"/>
          <w:sz w:val="24"/>
          <w:szCs w:val="24"/>
        </w:rPr>
        <w:t xml:space="preserve">(Ngāti Kahungunu, Ngāti Ruapani ki Waikaremoana, Ngāi Tūhoe) </w:t>
      </w:r>
    </w:p>
    <w:p w14:paraId="6482F981" w14:textId="77777777" w:rsidR="00613926" w:rsidRPr="006B533D" w:rsidRDefault="00613926" w:rsidP="00613926">
      <w:pPr>
        <w:pBdr>
          <w:bottom w:val="single" w:sz="12" w:space="1" w:color="auto"/>
        </w:pBdr>
        <w:rPr>
          <w:bCs/>
          <w:color w:val="365F91" w:themeColor="accent1" w:themeShade="BF"/>
          <w:sz w:val="24"/>
          <w:szCs w:val="24"/>
        </w:rPr>
      </w:pPr>
      <w:r w:rsidRPr="006B533D">
        <w:rPr>
          <w:bCs/>
          <w:color w:val="365F91" w:themeColor="accent1" w:themeShade="BF"/>
          <w:sz w:val="24"/>
          <w:szCs w:val="24"/>
        </w:rPr>
        <w:t>Te Matau a Māui Hawke’s Bay</w:t>
      </w:r>
    </w:p>
    <w:p w14:paraId="0FAAA6A1" w14:textId="77777777" w:rsidR="00613926" w:rsidRPr="00AE168A" w:rsidRDefault="00613926" w:rsidP="00613926">
      <w:pPr>
        <w:spacing w:after="0"/>
        <w:rPr>
          <w:bCs/>
        </w:rPr>
      </w:pPr>
      <w:r w:rsidRPr="00AE168A">
        <w:rPr>
          <w:bCs/>
        </w:rPr>
        <w:t xml:space="preserve">Co-chair - Te Kāhui Mahi Ngātahi I Consumer advisory group </w:t>
      </w:r>
    </w:p>
    <w:p w14:paraId="20C71D05" w14:textId="77777777" w:rsidR="00613926" w:rsidRPr="00AE168A" w:rsidRDefault="00613926" w:rsidP="00613926">
      <w:pPr>
        <w:spacing w:after="0"/>
        <w:rPr>
          <w:bCs/>
        </w:rPr>
      </w:pPr>
      <w:bookmarkStart w:id="1" w:name="_Hlk193118183"/>
      <w:r w:rsidRPr="00AE168A">
        <w:rPr>
          <w:bCs/>
        </w:rPr>
        <w:t>Co-chair - National Quality Forum</w:t>
      </w:r>
    </w:p>
    <w:bookmarkEnd w:id="1"/>
    <w:p w14:paraId="11B11AF1" w14:textId="77777777" w:rsidR="00613926" w:rsidRPr="00AE168A" w:rsidRDefault="00613926" w:rsidP="00613926">
      <w:pPr>
        <w:spacing w:after="0"/>
        <w:rPr>
          <w:bCs/>
        </w:rPr>
      </w:pPr>
      <w:r>
        <w:rPr>
          <w:bCs/>
        </w:rPr>
        <w:t xml:space="preserve">Co-Chair </w:t>
      </w:r>
      <w:r w:rsidRPr="00AE168A">
        <w:rPr>
          <w:bCs/>
        </w:rPr>
        <w:t xml:space="preserve">- Te Whatu Ora regional consumer council – </w:t>
      </w:r>
      <w:r w:rsidRPr="00E07AC1">
        <w:rPr>
          <w:bCs/>
        </w:rPr>
        <w:t>Te Ikaroa </w:t>
      </w:r>
      <w:r>
        <w:rPr>
          <w:bCs/>
        </w:rPr>
        <w:t>|</w:t>
      </w:r>
      <w:r w:rsidRPr="00AE168A">
        <w:rPr>
          <w:bCs/>
        </w:rPr>
        <w:t xml:space="preserve"> </w:t>
      </w:r>
      <w:r>
        <w:rPr>
          <w:bCs/>
        </w:rPr>
        <w:t>C</w:t>
      </w:r>
      <w:r w:rsidRPr="00AE168A">
        <w:rPr>
          <w:bCs/>
        </w:rPr>
        <w:t>entral</w:t>
      </w:r>
    </w:p>
    <w:p w14:paraId="52634606" w14:textId="77777777" w:rsidR="00613926" w:rsidRPr="00C3239E" w:rsidRDefault="00613926" w:rsidP="00613926">
      <w:pPr>
        <w:spacing w:after="0"/>
        <w:rPr>
          <w:b/>
          <w:bCs/>
          <w:i/>
          <w:iCs/>
          <w:color w:val="111617"/>
          <w:shd w:val="clear" w:color="auto" w:fill="FFFFFF"/>
        </w:rPr>
      </w:pPr>
    </w:p>
    <w:p w14:paraId="4582300B" w14:textId="77777777" w:rsidR="00613926" w:rsidRDefault="00613926" w:rsidP="00613926">
      <w:pPr>
        <w:rPr>
          <w:b/>
          <w:color w:val="000000" w:themeColor="text1"/>
        </w:rPr>
      </w:pPr>
      <w:r w:rsidRPr="00566445">
        <w:rPr>
          <w:b/>
          <w:bCs/>
          <w:color w:val="111617"/>
          <w:shd w:val="clear" w:color="auto" w:fill="FFFFFF"/>
        </w:rPr>
        <w:t>Environmental</w:t>
      </w:r>
      <w:r w:rsidRPr="00566445">
        <w:rPr>
          <w:b/>
          <w:color w:val="000000" w:themeColor="text1"/>
        </w:rPr>
        <w:t xml:space="preserve"> scan/real time monitoring</w:t>
      </w:r>
    </w:p>
    <w:p w14:paraId="2E79E3FF" w14:textId="77777777" w:rsidR="00613926" w:rsidRPr="00170D5B" w:rsidRDefault="00613926" w:rsidP="00613926">
      <w:pPr>
        <w:spacing w:after="0"/>
        <w:rPr>
          <w:b/>
          <w:bCs/>
          <w:color w:val="000000" w:themeColor="text1"/>
          <w:shd w:val="clear" w:color="auto" w:fill="FFFFFF"/>
        </w:rPr>
      </w:pPr>
      <w:r w:rsidRPr="00170D5B">
        <w:rPr>
          <w:b/>
          <w:bCs/>
          <w:color w:val="000000" w:themeColor="text1"/>
          <w:shd w:val="clear" w:color="auto" w:fill="FFFFFF"/>
        </w:rPr>
        <w:t>Tihei Wairoa Clinical Governance Group</w:t>
      </w:r>
    </w:p>
    <w:p w14:paraId="152C8ADA" w14:textId="77777777" w:rsidR="00613926" w:rsidRPr="00ED50AB" w:rsidRDefault="00613926" w:rsidP="00613926">
      <w:pPr>
        <w:pStyle w:val="ListParagraph"/>
        <w:numPr>
          <w:ilvl w:val="0"/>
          <w:numId w:val="44"/>
        </w:numPr>
        <w:autoSpaceDE/>
        <w:autoSpaceDN/>
        <w:adjustRightInd/>
        <w:spacing w:after="0"/>
        <w:rPr>
          <w:color w:val="000000" w:themeColor="text1"/>
          <w:shd w:val="clear" w:color="auto" w:fill="FFFFFF"/>
        </w:rPr>
      </w:pPr>
      <w:r w:rsidRPr="00ED50AB">
        <w:rPr>
          <w:b/>
          <w:bCs/>
          <w:color w:val="000000" w:themeColor="text1"/>
          <w:shd w:val="clear" w:color="auto" w:fill="FFFFFF"/>
        </w:rPr>
        <w:t>Wairoa Hospital - SMO (Senior Medical Officer) credentialling is in progress.</w:t>
      </w:r>
      <w:r w:rsidRPr="00ED50AB">
        <w:rPr>
          <w:color w:val="000000" w:themeColor="text1"/>
          <w:shd w:val="clear" w:color="auto" w:fill="FFFFFF"/>
        </w:rPr>
        <w:t xml:space="preserve"> Assessing our doctors meet defined standards for performing specific procedures safely and effectively, ensures consumer safety and maintains quality of care provided to consumers.</w:t>
      </w:r>
    </w:p>
    <w:p w14:paraId="68D77F2C" w14:textId="77777777" w:rsidR="00613926" w:rsidRPr="00ED50AB" w:rsidRDefault="00613926" w:rsidP="00613926">
      <w:pPr>
        <w:pStyle w:val="ListParagraph"/>
        <w:numPr>
          <w:ilvl w:val="0"/>
          <w:numId w:val="44"/>
        </w:numPr>
        <w:autoSpaceDE/>
        <w:autoSpaceDN/>
        <w:adjustRightInd/>
        <w:spacing w:after="0"/>
        <w:rPr>
          <w:color w:val="000000" w:themeColor="text1"/>
          <w:shd w:val="clear" w:color="auto" w:fill="FFFFFF"/>
        </w:rPr>
      </w:pPr>
      <w:r w:rsidRPr="00ED50AB">
        <w:rPr>
          <w:b/>
          <w:bCs/>
          <w:color w:val="000000" w:themeColor="text1"/>
          <w:shd w:val="clear" w:color="auto" w:fill="FFFFFF"/>
          <w:lang w:val="en-US"/>
        </w:rPr>
        <w:t xml:space="preserve">Uncollected medicines at Wairoa Pharmacy </w:t>
      </w:r>
    </w:p>
    <w:p w14:paraId="2E369ABF" w14:textId="77777777" w:rsidR="00613926" w:rsidRPr="00ED50AB" w:rsidRDefault="00613926" w:rsidP="00613926">
      <w:pPr>
        <w:pStyle w:val="ListParagraph"/>
        <w:rPr>
          <w:color w:val="000000" w:themeColor="text1"/>
          <w:shd w:val="clear" w:color="auto" w:fill="FFFFFF"/>
          <w:lang w:val="en-US"/>
        </w:rPr>
      </w:pPr>
      <w:r w:rsidRPr="00ED50AB">
        <w:rPr>
          <w:color w:val="000000" w:themeColor="text1"/>
          <w:shd w:val="clear" w:color="auto" w:fill="FFFFFF"/>
          <w:lang w:val="en-US"/>
        </w:rPr>
        <w:t>Ongoing issue; not just local, but national problem - huge amounts of uncollected medicines are piled up and now filling a room in the pharmacy - taking up prescriber time to generate scripts which may already be at the pharmacy - taking up pharmacy staff time – dispensing, removing from claim, un-dispensed when not collected, finding packages when patients collect. Wairoa only has ONE pharmacy – this issue is impacting cash flow and sustainability.</w:t>
      </w:r>
    </w:p>
    <w:p w14:paraId="7FDB4A1B" w14:textId="77777777" w:rsidR="00613926" w:rsidRPr="00ED50AB" w:rsidRDefault="00613926" w:rsidP="00613926">
      <w:pPr>
        <w:spacing w:after="0"/>
        <w:rPr>
          <w:color w:val="000000" w:themeColor="text1"/>
          <w:sz w:val="24"/>
          <w:szCs w:val="24"/>
          <w:shd w:val="clear" w:color="auto" w:fill="FFFFFF"/>
        </w:rPr>
      </w:pPr>
    </w:p>
    <w:p w14:paraId="1AB6DAE8" w14:textId="77777777" w:rsidR="00613926" w:rsidRPr="005C405D" w:rsidRDefault="00613926" w:rsidP="00613926">
      <w:pPr>
        <w:spacing w:after="0"/>
        <w:rPr>
          <w:b/>
          <w:bCs/>
          <w:color w:val="000000" w:themeColor="text1"/>
          <w:shd w:val="clear" w:color="auto" w:fill="FFFFFF"/>
        </w:rPr>
      </w:pPr>
      <w:r w:rsidRPr="005C405D">
        <w:rPr>
          <w:b/>
          <w:bCs/>
          <w:color w:val="000000" w:themeColor="text1"/>
          <w:shd w:val="clear" w:color="auto" w:fill="FFFFFF"/>
        </w:rPr>
        <w:t>Te Ikaroa | Central Regional Consumer Council (RCC)</w:t>
      </w:r>
    </w:p>
    <w:p w14:paraId="73F8BBBD" w14:textId="77777777" w:rsidR="00613926" w:rsidRPr="00ED50AB" w:rsidRDefault="00613926" w:rsidP="00613926">
      <w:pPr>
        <w:spacing w:after="0"/>
        <w:rPr>
          <w:b/>
          <w:bCs/>
          <w:color w:val="000000" w:themeColor="text1"/>
          <w:sz w:val="24"/>
          <w:szCs w:val="24"/>
          <w:shd w:val="clear" w:color="auto" w:fill="FFFFFF"/>
        </w:rPr>
      </w:pPr>
    </w:p>
    <w:p w14:paraId="28472A1D" w14:textId="77777777" w:rsidR="00613926" w:rsidRPr="005C42F2" w:rsidRDefault="00613926" w:rsidP="00613926">
      <w:pPr>
        <w:pStyle w:val="BodyA"/>
        <w:spacing w:line="276" w:lineRule="auto"/>
        <w:ind w:left="426"/>
        <w:jc w:val="both"/>
        <w:rPr>
          <w:rFonts w:ascii="Arial" w:eastAsia="Times New Roman" w:hAnsi="Arial" w:cs="Arial"/>
          <w:bdr w:val="none" w:sz="0" w:space="0" w:color="auto"/>
          <w:lang w:val="en-NZ" w:eastAsia="en-GB"/>
        </w:rPr>
      </w:pPr>
      <w:r w:rsidRPr="005C42F2">
        <w:rPr>
          <w:rFonts w:ascii="Arial" w:hAnsi="Arial" w:cs="Arial"/>
          <w:b/>
          <w:i/>
          <w:iCs/>
          <w:lang w:val="en-NZ"/>
        </w:rPr>
        <w:t>Reflection:</w:t>
      </w:r>
      <w:r w:rsidRPr="005C42F2">
        <w:rPr>
          <w:rFonts w:ascii="Arial" w:hAnsi="Arial" w:cs="Arial"/>
          <w:bCs/>
          <w:lang w:val="en-NZ"/>
        </w:rPr>
        <w:t xml:space="preserve"> </w:t>
      </w:r>
      <w:r w:rsidRPr="005C42F2">
        <w:rPr>
          <w:rFonts w:ascii="Arial" w:hAnsi="Arial" w:cs="Arial"/>
          <w:bCs/>
          <w:i/>
          <w:iCs/>
          <w:lang w:val="en-NZ"/>
        </w:rPr>
        <w:t xml:space="preserve">The future of the regional consumer councils is bleak. Funding for districts has been declined. Our secretariat has been disestablished with no plans for replacement. We will continue in our advisory role but will be under resourced. </w:t>
      </w:r>
      <w:r w:rsidRPr="005C42F2">
        <w:rPr>
          <w:rFonts w:ascii="Arial" w:eastAsia="Times New Roman" w:hAnsi="Arial" w:cs="Arial"/>
          <w:i/>
          <w:iCs/>
          <w:bdr w:val="none" w:sz="0" w:space="0" w:color="auto"/>
          <w:lang w:val="en-NZ" w:eastAsia="en-GB"/>
        </w:rPr>
        <w:t>The frustration is that the code of expectations for health entities’ engagement with consumers and whānau (the Code) clearly states that health entities must (2.5) resource consumers, whānau and communities to contribute and engage meaningfully and having policies to reflect this. But there is no funding! This has been clearly stated at the National Quality Forum. Let us think what that means for future consumer participation.</w:t>
      </w:r>
    </w:p>
    <w:p w14:paraId="4D27561A" w14:textId="77777777" w:rsidR="00613926" w:rsidRDefault="00613926" w:rsidP="00613926">
      <w:pPr>
        <w:pStyle w:val="ListParagraph"/>
        <w:numPr>
          <w:ilvl w:val="0"/>
          <w:numId w:val="36"/>
        </w:numPr>
        <w:autoSpaceDE/>
        <w:autoSpaceDN/>
        <w:adjustRightInd/>
        <w:spacing w:after="0"/>
        <w:rPr>
          <w:color w:val="000000" w:themeColor="text1"/>
        </w:rPr>
      </w:pPr>
      <w:r w:rsidRPr="005C42F2">
        <w:rPr>
          <w:color w:val="000000" w:themeColor="text1"/>
        </w:rPr>
        <w:t>Terms of Reference (TOR) has been approved by the region’s Senior Leadership Team.</w:t>
      </w:r>
    </w:p>
    <w:p w14:paraId="791F0CCB" w14:textId="77777777" w:rsidR="00613926" w:rsidRPr="005C42F2" w:rsidRDefault="00613926" w:rsidP="00613926">
      <w:pPr>
        <w:pStyle w:val="ListParagraph"/>
        <w:spacing w:after="0"/>
        <w:rPr>
          <w:color w:val="000000" w:themeColor="text1"/>
        </w:rPr>
      </w:pPr>
      <w:r w:rsidRPr="005C42F2">
        <w:rPr>
          <w:color w:val="000000" w:themeColor="text1"/>
        </w:rPr>
        <w:t xml:space="preserve"> </w:t>
      </w:r>
    </w:p>
    <w:p w14:paraId="373AB06C" w14:textId="77777777" w:rsidR="00613926" w:rsidRDefault="00613926" w:rsidP="00613926">
      <w:pPr>
        <w:pStyle w:val="ListParagraph"/>
        <w:numPr>
          <w:ilvl w:val="0"/>
          <w:numId w:val="36"/>
        </w:numPr>
        <w:autoSpaceDE/>
        <w:autoSpaceDN/>
        <w:adjustRightInd/>
        <w:spacing w:after="0"/>
        <w:rPr>
          <w:color w:val="000000" w:themeColor="text1"/>
        </w:rPr>
      </w:pPr>
      <w:r w:rsidRPr="005C42F2">
        <w:rPr>
          <w:b/>
          <w:bCs/>
          <w:color w:val="000000" w:themeColor="text1"/>
        </w:rPr>
        <w:t>Chris Lowry (new Executive Regional Director)</w:t>
      </w:r>
      <w:r w:rsidRPr="005C42F2">
        <w:rPr>
          <w:color w:val="000000" w:themeColor="text1"/>
        </w:rPr>
        <w:t xml:space="preserve"> met with the Council 4-Sep. Being new in her role, she assured us she will follow up on secretariat support for the Council to continue in our role.</w:t>
      </w:r>
    </w:p>
    <w:p w14:paraId="618EEFA1" w14:textId="77777777" w:rsidR="00613926" w:rsidRPr="005C42F2" w:rsidRDefault="00613926" w:rsidP="00613926">
      <w:pPr>
        <w:pStyle w:val="ListParagraph"/>
        <w:spacing w:after="0"/>
        <w:rPr>
          <w:color w:val="000000" w:themeColor="text1"/>
        </w:rPr>
      </w:pPr>
    </w:p>
    <w:p w14:paraId="438BEFDF" w14:textId="77777777" w:rsidR="00613926" w:rsidRPr="005C42F2" w:rsidRDefault="00613926" w:rsidP="00613926">
      <w:pPr>
        <w:pStyle w:val="BodyA"/>
        <w:numPr>
          <w:ilvl w:val="0"/>
          <w:numId w:val="36"/>
        </w:numPr>
        <w:spacing w:after="0" w:line="276" w:lineRule="auto"/>
        <w:rPr>
          <w:rFonts w:ascii="Arial" w:hAnsi="Arial" w:cs="Arial"/>
          <w:lang w:val="en-NZ"/>
        </w:rPr>
      </w:pPr>
      <w:r w:rsidRPr="005C42F2">
        <w:rPr>
          <w:rFonts w:ascii="Arial" w:eastAsia="Times New Roman" w:hAnsi="Arial" w:cs="Arial"/>
          <w:b/>
          <w:bCs/>
          <w:color w:val="222222"/>
          <w:bdr w:val="none" w:sz="0" w:space="0" w:color="auto"/>
          <w:lang w:val="en-NZ" w:eastAsia="en-GB"/>
        </w:rPr>
        <w:t xml:space="preserve">Sarah Upston (new </w:t>
      </w:r>
      <w:r w:rsidRPr="005C42F2">
        <w:rPr>
          <w:rFonts w:ascii="Arial" w:hAnsi="Arial" w:cs="Arial"/>
          <w:b/>
          <w:bCs/>
          <w:lang w:val="en-GB"/>
        </w:rPr>
        <w:t>Quality and Patient Safety Lead)</w:t>
      </w:r>
      <w:r w:rsidRPr="005C42F2">
        <w:rPr>
          <w:rFonts w:ascii="Arial" w:eastAsia="Times New Roman" w:hAnsi="Arial" w:cs="Arial"/>
          <w:b/>
          <w:bCs/>
          <w:color w:val="222222"/>
          <w:bdr w:val="none" w:sz="0" w:space="0" w:color="auto"/>
          <w:lang w:val="en-NZ" w:eastAsia="en-GB"/>
        </w:rPr>
        <w:t xml:space="preserve"> - </w:t>
      </w:r>
      <w:r w:rsidRPr="005C42F2">
        <w:rPr>
          <w:rFonts w:ascii="Arial" w:hAnsi="Arial" w:cs="Arial"/>
          <w:lang w:val="en-NZ"/>
        </w:rPr>
        <w:t xml:space="preserve">a summary of priority issues within our region will be regularly sent to Sarah </w:t>
      </w:r>
      <w:r w:rsidRPr="005C42F2">
        <w:rPr>
          <w:rFonts w:ascii="Arial" w:eastAsia="Times New Roman" w:hAnsi="Arial" w:cs="Arial"/>
          <w:color w:val="222222"/>
          <w:bdr w:val="none" w:sz="0" w:space="0" w:color="auto"/>
          <w:lang w:val="en-NZ" w:eastAsia="en-GB"/>
        </w:rPr>
        <w:t>to ensure she has</w:t>
      </w:r>
      <w:r w:rsidRPr="005C42F2">
        <w:rPr>
          <w:rFonts w:ascii="Arial" w:eastAsia="Times New Roman" w:hAnsi="Arial" w:cs="Arial"/>
          <w:bdr w:val="none" w:sz="0" w:space="0" w:color="auto"/>
          <w:lang w:val="en-NZ" w:eastAsia="en-GB"/>
        </w:rPr>
        <w:t xml:space="preserve"> a 'finger on the pulse' of our local communities. Our expectation would be a reciprocal sharing of information pertaining to the wider quality and safety issues pertaining to our healthcare system.</w:t>
      </w:r>
    </w:p>
    <w:p w14:paraId="7CFA4BB6" w14:textId="77777777" w:rsidR="00613926" w:rsidRPr="00ED50AB" w:rsidRDefault="00613926" w:rsidP="00613926">
      <w:pPr>
        <w:rPr>
          <w:b/>
          <w:bCs/>
          <w:sz w:val="24"/>
          <w:szCs w:val="24"/>
        </w:rPr>
      </w:pPr>
      <w:r w:rsidRPr="00ED50AB">
        <w:rPr>
          <w:b/>
          <w:bCs/>
          <w:sz w:val="24"/>
          <w:szCs w:val="24"/>
        </w:rPr>
        <w:lastRenderedPageBreak/>
        <w:t>Co-chairs of 4 Regional Consumer Councils</w:t>
      </w:r>
      <w:r>
        <w:rPr>
          <w:b/>
          <w:bCs/>
          <w:sz w:val="24"/>
          <w:szCs w:val="24"/>
        </w:rPr>
        <w:t xml:space="preserve"> (RCC)</w:t>
      </w:r>
    </w:p>
    <w:p w14:paraId="29379176" w14:textId="77777777" w:rsidR="00613926" w:rsidRPr="00ED50AB" w:rsidRDefault="00613926" w:rsidP="00613926">
      <w:pPr>
        <w:pStyle w:val="ListParagraph"/>
        <w:numPr>
          <w:ilvl w:val="0"/>
          <w:numId w:val="43"/>
        </w:numPr>
        <w:pBdr>
          <w:top w:val="nil"/>
          <w:left w:val="nil"/>
          <w:bottom w:val="nil"/>
          <w:right w:val="nil"/>
          <w:between w:val="nil"/>
          <w:bar w:val="nil"/>
        </w:pBdr>
        <w:autoSpaceDE/>
        <w:autoSpaceDN/>
        <w:adjustRightInd/>
        <w:spacing w:after="0"/>
        <w:rPr>
          <w:b/>
          <w:bCs/>
        </w:rPr>
      </w:pPr>
      <w:r w:rsidRPr="00ED50AB">
        <w:t xml:space="preserve">Co-chairs of the four regional consumer councils meet monthly </w:t>
      </w:r>
      <w:r w:rsidRPr="00ED50AB">
        <w:rPr>
          <w:color w:val="222222"/>
        </w:rPr>
        <w:t xml:space="preserve">to share issues/insights, to see where there are commonalities, </w:t>
      </w:r>
      <w:r w:rsidRPr="00ED50AB">
        <w:rPr>
          <w:color w:val="222222"/>
          <w:lang w:val="en-GB"/>
        </w:rPr>
        <w:t>synergies and similarities in terms of focus areas,</w:t>
      </w:r>
      <w:r w:rsidRPr="00ED50AB">
        <w:rPr>
          <w:color w:val="222222"/>
        </w:rPr>
        <w:t xml:space="preserve"> where there may be trends happening in all regions and where we could pool resources to escalate issues where needs be. There was agreement from Te Waipounamu &amp; Te Manawa Taki; awaiting Northern to re-engage.</w:t>
      </w:r>
    </w:p>
    <w:p w14:paraId="53D41796" w14:textId="77777777" w:rsidR="00613926" w:rsidRPr="00ED50AB" w:rsidRDefault="00613926" w:rsidP="00613926">
      <w:pPr>
        <w:pStyle w:val="NormalWeb"/>
        <w:shd w:val="clear" w:color="auto" w:fill="FFFFFF"/>
        <w:rPr>
          <w:rFonts w:ascii="Arial" w:eastAsia="Times New Roman" w:hAnsi="Arial" w:cs="Arial"/>
          <w:color w:val="222222"/>
          <w:lang w:eastAsia="en-GB"/>
        </w:rPr>
      </w:pPr>
      <w:r w:rsidRPr="00ED50AB">
        <w:rPr>
          <w:rFonts w:ascii="Arial" w:eastAsia="Times New Roman" w:hAnsi="Arial" w:cs="Arial"/>
          <w:b/>
          <w:bCs/>
          <w:color w:val="242424"/>
          <w:lang w:eastAsia="en-GB"/>
        </w:rPr>
        <w:t xml:space="preserve">Key </w:t>
      </w:r>
      <w:r>
        <w:rPr>
          <w:rFonts w:ascii="Arial" w:eastAsia="Times New Roman" w:hAnsi="Arial" w:cs="Arial"/>
          <w:b/>
          <w:bCs/>
          <w:color w:val="242424"/>
          <w:lang w:eastAsia="en-GB"/>
        </w:rPr>
        <w:t>m</w:t>
      </w:r>
      <w:r w:rsidRPr="00ED50AB">
        <w:rPr>
          <w:rFonts w:ascii="Arial" w:eastAsia="Times New Roman" w:hAnsi="Arial" w:cs="Arial"/>
          <w:b/>
          <w:bCs/>
          <w:color w:val="242424"/>
          <w:lang w:eastAsia="en-GB"/>
        </w:rPr>
        <w:t>essages from RCCs:</w:t>
      </w:r>
    </w:p>
    <w:p w14:paraId="0A99A66B" w14:textId="77777777" w:rsidR="00613926" w:rsidRPr="00733E05" w:rsidRDefault="00613926" w:rsidP="00613926">
      <w:pPr>
        <w:numPr>
          <w:ilvl w:val="0"/>
          <w:numId w:val="42"/>
        </w:numPr>
        <w:shd w:val="clear" w:color="auto" w:fill="FFFFFF"/>
        <w:tabs>
          <w:tab w:val="clear" w:pos="720"/>
        </w:tabs>
        <w:autoSpaceDE/>
        <w:autoSpaceDN/>
        <w:adjustRightInd/>
        <w:spacing w:after="0"/>
        <w:ind w:left="284" w:hanging="284"/>
        <w:rPr>
          <w:rFonts w:eastAsia="Times New Roman"/>
          <w:b/>
          <w:bCs/>
          <w:color w:val="242424"/>
          <w:lang w:eastAsia="en-GB"/>
        </w:rPr>
      </w:pPr>
      <w:r w:rsidRPr="00733E05">
        <w:rPr>
          <w:rFonts w:eastAsia="Times New Roman"/>
          <w:b/>
          <w:bCs/>
          <w:color w:val="242424"/>
          <w:lang w:eastAsia="en-GB"/>
        </w:rPr>
        <w:t xml:space="preserve">RCCs want to establish better relationships with IMPBs. </w:t>
      </w:r>
    </w:p>
    <w:p w14:paraId="439210F1" w14:textId="77777777" w:rsidR="00613926" w:rsidRPr="00AB63EB" w:rsidRDefault="00613926" w:rsidP="00613926">
      <w:pPr>
        <w:numPr>
          <w:ilvl w:val="1"/>
          <w:numId w:val="42"/>
        </w:numPr>
        <w:shd w:val="clear" w:color="auto" w:fill="FFFFFF"/>
        <w:autoSpaceDE/>
        <w:autoSpaceDN/>
        <w:adjustRightInd/>
        <w:spacing w:after="0"/>
        <w:ind w:left="567" w:hanging="283"/>
        <w:rPr>
          <w:rFonts w:eastAsia="Times New Roman"/>
          <w:color w:val="242424"/>
          <w:lang w:eastAsia="en-GB"/>
        </w:rPr>
      </w:pPr>
      <w:r w:rsidRPr="00ED50AB">
        <w:rPr>
          <w:rFonts w:eastAsia="Times New Roman"/>
          <w:color w:val="242424"/>
          <w:sz w:val="24"/>
          <w:szCs w:val="24"/>
          <w:lang w:eastAsia="en-GB"/>
        </w:rPr>
        <w:t xml:space="preserve">The </w:t>
      </w:r>
      <w:r w:rsidRPr="00AB63EB">
        <w:rPr>
          <w:rStyle w:val="Strong"/>
          <w:color w:val="000000"/>
        </w:rPr>
        <w:t>Healthy Futures (Pae Ora) Amendment Bill 2025</w:t>
      </w:r>
      <w:r w:rsidRPr="00AB63EB">
        <w:rPr>
          <w:color w:val="000000"/>
        </w:rPr>
        <w:t xml:space="preserve"> is</w:t>
      </w:r>
      <w:r w:rsidRPr="00AB63EB">
        <w:rPr>
          <w:rFonts w:eastAsia="Times New Roman"/>
          <w:color w:val="242424"/>
          <w:lang w:eastAsia="en-GB"/>
        </w:rPr>
        <w:t xml:space="preserve"> before Parliament. It </w:t>
      </w:r>
      <w:r w:rsidRPr="00AB63EB">
        <w:rPr>
          <w:rStyle w:val="Strong"/>
          <w:color w:val="000000"/>
        </w:rPr>
        <w:t>removes IMPBs’ strategic role, to now representing “local perspectives of Māori communities on health outcomes based on their needs and aspirations.”</w:t>
      </w:r>
      <w:r w:rsidRPr="00AB63EB">
        <w:rPr>
          <w:b/>
          <w:bCs/>
          <w:color w:val="000000"/>
        </w:rPr>
        <w:t xml:space="preserve"> </w:t>
      </w:r>
      <w:r w:rsidRPr="00AB63EB">
        <w:rPr>
          <w:color w:val="000000"/>
        </w:rPr>
        <w:t>Their functions are narrowed to:</w:t>
      </w:r>
    </w:p>
    <w:p w14:paraId="55A0BE9F" w14:textId="77777777" w:rsidR="00613926" w:rsidRPr="00AB63EB" w:rsidRDefault="00613926" w:rsidP="00613926">
      <w:pPr>
        <w:pStyle w:val="NormalWeb"/>
        <w:numPr>
          <w:ilvl w:val="2"/>
          <w:numId w:val="42"/>
        </w:numPr>
        <w:tabs>
          <w:tab w:val="clear" w:pos="2160"/>
        </w:tabs>
        <w:autoSpaceDE/>
        <w:autoSpaceDN/>
        <w:adjustRightInd/>
        <w:ind w:left="851" w:hanging="284"/>
        <w:rPr>
          <w:rFonts w:ascii="Arial" w:hAnsi="Arial" w:cs="Arial"/>
          <w:color w:val="000000"/>
        </w:rPr>
      </w:pPr>
      <w:r w:rsidRPr="00AB63EB">
        <w:rPr>
          <w:rFonts w:ascii="Arial" w:hAnsi="Arial" w:cs="Arial"/>
          <w:color w:val="000000"/>
        </w:rPr>
        <w:t>Engaging with local Māori communities about health needs, aspirations, and outcomes.</w:t>
      </w:r>
    </w:p>
    <w:p w14:paraId="12BDC822" w14:textId="77777777" w:rsidR="00613926" w:rsidRPr="00ED50AB" w:rsidRDefault="00613926" w:rsidP="00613926">
      <w:pPr>
        <w:pStyle w:val="NormalWeb"/>
        <w:numPr>
          <w:ilvl w:val="2"/>
          <w:numId w:val="42"/>
        </w:numPr>
        <w:tabs>
          <w:tab w:val="clear" w:pos="2160"/>
        </w:tabs>
        <w:autoSpaceDE/>
        <w:autoSpaceDN/>
        <w:adjustRightInd/>
        <w:ind w:left="851" w:hanging="284"/>
        <w:rPr>
          <w:rFonts w:ascii="Arial" w:hAnsi="Arial" w:cs="Arial"/>
          <w:color w:val="000000"/>
        </w:rPr>
      </w:pPr>
      <w:r w:rsidRPr="001C0E54">
        <w:rPr>
          <w:rStyle w:val="Strong"/>
          <w:rFonts w:ascii="Arial" w:hAnsi="Arial" w:cs="Arial"/>
          <w:color w:val="000000"/>
        </w:rPr>
        <w:t>Reporting the results and insights from that engagement to the Hauora Māori Advisory Committee (HMAC)</w:t>
      </w:r>
      <w:r>
        <w:rPr>
          <w:rStyle w:val="Strong"/>
          <w:rFonts w:ascii="Arial" w:hAnsi="Arial" w:cs="Arial"/>
          <w:color w:val="000000"/>
        </w:rPr>
        <w:t xml:space="preserve"> - </w:t>
      </w:r>
      <w:r w:rsidRPr="00ED50AB">
        <w:rPr>
          <w:rFonts w:ascii="Arial" w:hAnsi="Arial" w:cs="Arial"/>
          <w:color w:val="000000"/>
        </w:rPr>
        <w:t>instead of direct engagement with Health NZ.</w:t>
      </w:r>
      <w:r w:rsidRPr="00ED50AB">
        <w:rPr>
          <w:rStyle w:val="apple-converted-space"/>
          <w:color w:val="000000"/>
        </w:rPr>
        <w:t> </w:t>
      </w:r>
    </w:p>
    <w:p w14:paraId="15B3892F" w14:textId="77777777" w:rsidR="00613926" w:rsidRPr="00733E05" w:rsidRDefault="00613926" w:rsidP="00613926">
      <w:pPr>
        <w:numPr>
          <w:ilvl w:val="0"/>
          <w:numId w:val="42"/>
        </w:numPr>
        <w:shd w:val="clear" w:color="auto" w:fill="FFFFFF"/>
        <w:tabs>
          <w:tab w:val="clear" w:pos="720"/>
        </w:tabs>
        <w:autoSpaceDE/>
        <w:autoSpaceDN/>
        <w:adjustRightInd/>
        <w:spacing w:after="0"/>
        <w:ind w:left="284" w:hanging="284"/>
        <w:rPr>
          <w:rFonts w:eastAsia="Times New Roman"/>
          <w:b/>
          <w:bCs/>
          <w:color w:val="242424"/>
          <w:lang w:eastAsia="en-GB"/>
        </w:rPr>
      </w:pPr>
      <w:r w:rsidRPr="00733E05">
        <w:rPr>
          <w:rFonts w:eastAsia="Times New Roman"/>
          <w:b/>
          <w:bCs/>
          <w:color w:val="242424"/>
          <w:lang w:eastAsia="en-GB"/>
        </w:rPr>
        <w:t>Work Plans – Strategic Plans</w:t>
      </w:r>
    </w:p>
    <w:p w14:paraId="23A298D5" w14:textId="77777777" w:rsidR="00613926" w:rsidRPr="001C41A2" w:rsidRDefault="00613926" w:rsidP="00613926">
      <w:pPr>
        <w:numPr>
          <w:ilvl w:val="1"/>
          <w:numId w:val="42"/>
        </w:numPr>
        <w:shd w:val="clear" w:color="auto" w:fill="FFFFFF"/>
        <w:autoSpaceDE/>
        <w:autoSpaceDN/>
        <w:adjustRightInd/>
        <w:spacing w:after="0"/>
        <w:ind w:left="567" w:hanging="283"/>
        <w:rPr>
          <w:rFonts w:eastAsia="Times New Roman"/>
          <w:color w:val="242424"/>
          <w:lang w:eastAsia="en-GB"/>
        </w:rPr>
      </w:pPr>
      <w:r w:rsidRPr="001C41A2">
        <w:rPr>
          <w:rFonts w:eastAsia="Times New Roman"/>
          <w:color w:val="242424"/>
          <w:lang w:eastAsia="en-GB"/>
        </w:rPr>
        <w:t>RCCs are either in the process of/or have identified their work plans for the next 12 months.</w:t>
      </w:r>
    </w:p>
    <w:p w14:paraId="2FCDE52B" w14:textId="77777777" w:rsidR="00613926" w:rsidRPr="00ED50AB" w:rsidRDefault="00613926" w:rsidP="00613926">
      <w:pPr>
        <w:pStyle w:val="ListParagraph"/>
        <w:numPr>
          <w:ilvl w:val="0"/>
          <w:numId w:val="42"/>
        </w:numPr>
        <w:shd w:val="clear" w:color="auto" w:fill="FFFFFF"/>
        <w:autoSpaceDE/>
        <w:autoSpaceDN/>
        <w:adjustRightInd/>
        <w:spacing w:after="0"/>
        <w:ind w:left="284" w:hanging="284"/>
        <w:rPr>
          <w:b/>
          <w:bCs/>
          <w:color w:val="242424"/>
        </w:rPr>
      </w:pPr>
      <w:r w:rsidRPr="00ED50AB">
        <w:rPr>
          <w:b/>
          <w:bCs/>
          <w:color w:val="242424"/>
        </w:rPr>
        <w:t xml:space="preserve">Other issues: </w:t>
      </w:r>
    </w:p>
    <w:p w14:paraId="08DD6888" w14:textId="77777777" w:rsidR="00613926" w:rsidRPr="00ED50AB" w:rsidRDefault="00613926" w:rsidP="00613926">
      <w:pPr>
        <w:pStyle w:val="ListParagraph"/>
        <w:numPr>
          <w:ilvl w:val="1"/>
          <w:numId w:val="42"/>
        </w:numPr>
        <w:shd w:val="clear" w:color="auto" w:fill="FFFFFF"/>
        <w:autoSpaceDE/>
        <w:autoSpaceDN/>
        <w:adjustRightInd/>
        <w:spacing w:after="0"/>
        <w:ind w:left="567" w:hanging="283"/>
        <w:rPr>
          <w:b/>
          <w:bCs/>
          <w:color w:val="242424"/>
        </w:rPr>
      </w:pPr>
      <w:r w:rsidRPr="00ED50AB">
        <w:rPr>
          <w:b/>
          <w:bCs/>
          <w:color w:val="000000" w:themeColor="text1"/>
        </w:rPr>
        <w:t>Strengthening Consumer Voice</w:t>
      </w:r>
    </w:p>
    <w:p w14:paraId="30FFEEF1" w14:textId="77777777" w:rsidR="00613926" w:rsidRPr="00ED50AB" w:rsidRDefault="00613926" w:rsidP="00613926">
      <w:pPr>
        <w:pStyle w:val="ListParagraph"/>
        <w:numPr>
          <w:ilvl w:val="2"/>
          <w:numId w:val="42"/>
        </w:numPr>
        <w:shd w:val="clear" w:color="auto" w:fill="FFFFFF"/>
        <w:autoSpaceDE/>
        <w:autoSpaceDN/>
        <w:adjustRightInd/>
        <w:spacing w:after="0"/>
        <w:ind w:left="851" w:hanging="284"/>
        <w:rPr>
          <w:color w:val="242424"/>
        </w:rPr>
      </w:pPr>
      <w:r w:rsidRPr="00ED50AB">
        <w:rPr>
          <w:color w:val="000000" w:themeColor="text1"/>
        </w:rPr>
        <w:t>RCC members actively engaged with national and regional partners (e.g., Arthritis NZ, FERNS, Evolve Youth Services) to amplify consumer perspectives in service design and emergency planning.</w:t>
      </w:r>
    </w:p>
    <w:p w14:paraId="657E5C9B" w14:textId="77777777" w:rsidR="00613926" w:rsidRPr="00ED50AB" w:rsidRDefault="00613926" w:rsidP="00613926">
      <w:pPr>
        <w:pStyle w:val="ListParagraph"/>
        <w:numPr>
          <w:ilvl w:val="1"/>
          <w:numId w:val="42"/>
        </w:numPr>
        <w:shd w:val="clear" w:color="auto" w:fill="FFFFFF"/>
        <w:autoSpaceDE/>
        <w:autoSpaceDN/>
        <w:adjustRightInd/>
        <w:spacing w:after="0"/>
        <w:ind w:left="567" w:hanging="283"/>
        <w:rPr>
          <w:color w:val="242424"/>
        </w:rPr>
      </w:pPr>
      <w:r w:rsidRPr="00ED50AB">
        <w:rPr>
          <w:b/>
          <w:bCs/>
          <w:color w:val="000000" w:themeColor="text1"/>
        </w:rPr>
        <w:t>Consumer &amp; Whānau Engagement Quality Safety Marker</w:t>
      </w:r>
    </w:p>
    <w:p w14:paraId="3BB383F8" w14:textId="77777777" w:rsidR="00613926" w:rsidRPr="00ED50AB" w:rsidRDefault="00613926" w:rsidP="00613926">
      <w:pPr>
        <w:pStyle w:val="ListParagraph"/>
        <w:numPr>
          <w:ilvl w:val="2"/>
          <w:numId w:val="41"/>
        </w:numPr>
        <w:autoSpaceDE/>
        <w:autoSpaceDN/>
        <w:adjustRightInd/>
        <w:spacing w:after="0"/>
        <w:ind w:left="851" w:hanging="284"/>
        <w:rPr>
          <w:color w:val="000000" w:themeColor="text1"/>
        </w:rPr>
      </w:pPr>
      <w:r w:rsidRPr="00ED50AB">
        <w:rPr>
          <w:color w:val="000000" w:themeColor="text1"/>
        </w:rPr>
        <w:t>Presented regional progress on the QSM, currently at Level 2 (</w:t>
      </w:r>
      <w:r>
        <w:rPr>
          <w:color w:val="000000" w:themeColor="text1"/>
        </w:rPr>
        <w:t>c</w:t>
      </w:r>
      <w:r w:rsidRPr="00ED50AB">
        <w:rPr>
          <w:color w:val="000000" w:themeColor="text1"/>
        </w:rPr>
        <w:t>onsultation).</w:t>
      </w:r>
    </w:p>
    <w:p w14:paraId="70DA9CE1" w14:textId="77777777" w:rsidR="00613926" w:rsidRPr="00ED50AB" w:rsidRDefault="00613926" w:rsidP="00613926">
      <w:pPr>
        <w:pStyle w:val="ListParagraph"/>
        <w:numPr>
          <w:ilvl w:val="2"/>
          <w:numId w:val="41"/>
        </w:numPr>
        <w:autoSpaceDE/>
        <w:autoSpaceDN/>
        <w:adjustRightInd/>
        <w:spacing w:after="0"/>
        <w:ind w:left="851" w:hanging="284"/>
        <w:rPr>
          <w:color w:val="000000" w:themeColor="text1"/>
        </w:rPr>
      </w:pPr>
      <w:r w:rsidRPr="00ED50AB">
        <w:rPr>
          <w:color w:val="000000" w:themeColor="text1"/>
        </w:rPr>
        <w:t>Invitation extended to RCC members to join the evaluation panel - an opportunity for broader consumer involvement in quality improvement.</w:t>
      </w:r>
    </w:p>
    <w:p w14:paraId="0DC15123" w14:textId="77777777" w:rsidR="00613926" w:rsidRPr="00ED50AB" w:rsidRDefault="00613926" w:rsidP="00613926">
      <w:pPr>
        <w:pStyle w:val="ListParagraph"/>
        <w:numPr>
          <w:ilvl w:val="1"/>
          <w:numId w:val="41"/>
        </w:numPr>
        <w:autoSpaceDE/>
        <w:autoSpaceDN/>
        <w:adjustRightInd/>
        <w:spacing w:after="0"/>
        <w:ind w:left="567" w:hanging="283"/>
        <w:rPr>
          <w:b/>
          <w:bCs/>
          <w:color w:val="000000" w:themeColor="text1"/>
        </w:rPr>
      </w:pPr>
      <w:r w:rsidRPr="00ED50AB">
        <w:rPr>
          <w:b/>
          <w:bCs/>
          <w:color w:val="000000" w:themeColor="text1"/>
        </w:rPr>
        <w:t>Advocacy &amp; Issue Escalation</w:t>
      </w:r>
    </w:p>
    <w:p w14:paraId="4C5266AF" w14:textId="77777777" w:rsidR="00613926" w:rsidRPr="00ED50AB" w:rsidRDefault="00613926" w:rsidP="00613926">
      <w:pPr>
        <w:pStyle w:val="ListParagraph"/>
        <w:numPr>
          <w:ilvl w:val="2"/>
          <w:numId w:val="41"/>
        </w:numPr>
        <w:autoSpaceDE/>
        <w:autoSpaceDN/>
        <w:adjustRightInd/>
        <w:spacing w:after="0"/>
        <w:ind w:left="851" w:hanging="284"/>
        <w:rPr>
          <w:color w:val="000000" w:themeColor="text1"/>
        </w:rPr>
      </w:pPr>
      <w:r w:rsidRPr="00ED50AB">
        <w:rPr>
          <w:color w:val="000000" w:themeColor="text1"/>
        </w:rPr>
        <w:t>Members raised significant issues including:</w:t>
      </w:r>
    </w:p>
    <w:p w14:paraId="103A1F8B" w14:textId="77777777" w:rsidR="00613926" w:rsidRPr="00ED50AB" w:rsidRDefault="00613926" w:rsidP="00613926">
      <w:pPr>
        <w:pStyle w:val="ListParagraph"/>
        <w:numPr>
          <w:ilvl w:val="3"/>
          <w:numId w:val="46"/>
        </w:numPr>
        <w:autoSpaceDE/>
        <w:autoSpaceDN/>
        <w:adjustRightInd/>
        <w:spacing w:after="0"/>
        <w:ind w:left="1134" w:hanging="283"/>
        <w:rPr>
          <w:color w:val="000000" w:themeColor="text1"/>
        </w:rPr>
      </w:pPr>
      <w:r w:rsidRPr="00ED50AB">
        <w:rPr>
          <w:color w:val="000000" w:themeColor="text1"/>
        </w:rPr>
        <w:t>Renal transport funding cuts</w:t>
      </w:r>
    </w:p>
    <w:p w14:paraId="20D8D46A" w14:textId="77777777" w:rsidR="00613926" w:rsidRPr="00ED50AB" w:rsidRDefault="00613926" w:rsidP="00613926">
      <w:pPr>
        <w:pStyle w:val="ListParagraph"/>
        <w:numPr>
          <w:ilvl w:val="3"/>
          <w:numId w:val="46"/>
        </w:numPr>
        <w:autoSpaceDE/>
        <w:autoSpaceDN/>
        <w:adjustRightInd/>
        <w:spacing w:after="0"/>
        <w:ind w:left="1134" w:hanging="283"/>
        <w:rPr>
          <w:color w:val="000000" w:themeColor="text1"/>
        </w:rPr>
      </w:pPr>
      <w:r w:rsidRPr="00ED50AB">
        <w:rPr>
          <w:color w:val="000000" w:themeColor="text1"/>
        </w:rPr>
        <w:t>Culturally unsafe surgical care</w:t>
      </w:r>
    </w:p>
    <w:p w14:paraId="3959B3D6" w14:textId="77777777" w:rsidR="00613926" w:rsidRPr="00ED50AB" w:rsidRDefault="00613926" w:rsidP="00613926">
      <w:pPr>
        <w:pStyle w:val="ListParagraph"/>
        <w:numPr>
          <w:ilvl w:val="3"/>
          <w:numId w:val="46"/>
        </w:numPr>
        <w:autoSpaceDE/>
        <w:autoSpaceDN/>
        <w:adjustRightInd/>
        <w:spacing w:after="0"/>
        <w:ind w:left="1134" w:hanging="283"/>
        <w:rPr>
          <w:color w:val="000000" w:themeColor="text1"/>
        </w:rPr>
      </w:pPr>
      <w:r w:rsidRPr="00ED50AB">
        <w:rPr>
          <w:color w:val="000000" w:themeColor="text1"/>
        </w:rPr>
        <w:t>IT outage affecting patient safety</w:t>
      </w:r>
    </w:p>
    <w:p w14:paraId="4154DD9A" w14:textId="77777777" w:rsidR="00613926" w:rsidRPr="00ED50AB" w:rsidRDefault="00613926" w:rsidP="00613926">
      <w:pPr>
        <w:pStyle w:val="ListParagraph"/>
        <w:numPr>
          <w:ilvl w:val="2"/>
          <w:numId w:val="41"/>
        </w:numPr>
        <w:autoSpaceDE/>
        <w:autoSpaceDN/>
        <w:adjustRightInd/>
        <w:spacing w:after="0"/>
        <w:ind w:left="993" w:hanging="284"/>
        <w:rPr>
          <w:color w:val="000000" w:themeColor="text1"/>
        </w:rPr>
      </w:pPr>
      <w:r w:rsidRPr="00ED50AB">
        <w:rPr>
          <w:color w:val="000000" w:themeColor="text1"/>
        </w:rPr>
        <w:t>These were escalated through appropriate channels, demonstrating the RCC's role in real-time advocacy.</w:t>
      </w:r>
    </w:p>
    <w:p w14:paraId="6FC63402" w14:textId="77777777" w:rsidR="00613926" w:rsidRPr="00ED50AB" w:rsidRDefault="00613926" w:rsidP="00613926">
      <w:pPr>
        <w:pStyle w:val="ListParagraph"/>
        <w:numPr>
          <w:ilvl w:val="1"/>
          <w:numId w:val="41"/>
        </w:numPr>
        <w:autoSpaceDE/>
        <w:autoSpaceDN/>
        <w:adjustRightInd/>
        <w:spacing w:after="0"/>
        <w:ind w:left="709" w:hanging="283"/>
        <w:rPr>
          <w:b/>
          <w:bCs/>
          <w:color w:val="000000" w:themeColor="text1"/>
        </w:rPr>
      </w:pPr>
      <w:r w:rsidRPr="00ED50AB">
        <w:rPr>
          <w:b/>
          <w:bCs/>
          <w:color w:val="000000" w:themeColor="text1"/>
        </w:rPr>
        <w:t>Governance &amp; Communications</w:t>
      </w:r>
    </w:p>
    <w:p w14:paraId="21C6337B" w14:textId="77777777" w:rsidR="00613926" w:rsidRPr="00ED50AB" w:rsidRDefault="00613926" w:rsidP="00613926">
      <w:pPr>
        <w:pStyle w:val="ListParagraph"/>
        <w:numPr>
          <w:ilvl w:val="2"/>
          <w:numId w:val="41"/>
        </w:numPr>
        <w:autoSpaceDE/>
        <w:autoSpaceDN/>
        <w:adjustRightInd/>
        <w:spacing w:after="0"/>
        <w:ind w:left="993" w:hanging="284"/>
        <w:rPr>
          <w:color w:val="000000" w:themeColor="text1"/>
        </w:rPr>
      </w:pPr>
      <w:r w:rsidRPr="00ED50AB">
        <w:rPr>
          <w:color w:val="000000" w:themeColor="text1"/>
        </w:rPr>
        <w:t>Adoption of Slack and Google Drive for internal communications within the Council; too difficult to set up external emails within Te Whatu Ora systems.</w:t>
      </w:r>
    </w:p>
    <w:p w14:paraId="4BB1A7CF" w14:textId="77777777" w:rsidR="00613926" w:rsidRPr="00ED50AB" w:rsidRDefault="00613926" w:rsidP="00613926">
      <w:pPr>
        <w:pStyle w:val="ListParagraph"/>
        <w:numPr>
          <w:ilvl w:val="2"/>
          <w:numId w:val="41"/>
        </w:numPr>
        <w:autoSpaceDE/>
        <w:autoSpaceDN/>
        <w:adjustRightInd/>
        <w:spacing w:after="0"/>
        <w:ind w:left="993" w:hanging="284"/>
        <w:rPr>
          <w:color w:val="000000" w:themeColor="text1"/>
        </w:rPr>
      </w:pPr>
      <w:r w:rsidRPr="00ED50AB">
        <w:rPr>
          <w:color w:val="000000" w:themeColor="text1"/>
        </w:rPr>
        <w:t>Commitment to co-designing updated RCC content for the national website (an initiative other councils may wish to replicate)</w:t>
      </w:r>
    </w:p>
    <w:p w14:paraId="797F9DE4" w14:textId="77777777" w:rsidR="00613926" w:rsidRPr="00ED50AB" w:rsidRDefault="00613926" w:rsidP="00613926">
      <w:pPr>
        <w:pStyle w:val="ListParagraph"/>
        <w:numPr>
          <w:ilvl w:val="1"/>
          <w:numId w:val="41"/>
        </w:numPr>
        <w:autoSpaceDE/>
        <w:autoSpaceDN/>
        <w:adjustRightInd/>
        <w:spacing w:after="0"/>
        <w:ind w:left="709" w:hanging="283"/>
        <w:rPr>
          <w:b/>
          <w:bCs/>
          <w:color w:val="000000" w:themeColor="text1"/>
        </w:rPr>
      </w:pPr>
      <w:r w:rsidRPr="00ED50AB">
        <w:rPr>
          <w:b/>
          <w:bCs/>
          <w:color w:val="000000" w:themeColor="text1"/>
        </w:rPr>
        <w:t>National Opportunities</w:t>
      </w:r>
    </w:p>
    <w:p w14:paraId="2FD93109" w14:textId="77777777" w:rsidR="00613926" w:rsidRPr="00ED50AB" w:rsidRDefault="00613926" w:rsidP="00613926">
      <w:pPr>
        <w:pStyle w:val="ListParagraph"/>
        <w:numPr>
          <w:ilvl w:val="2"/>
          <w:numId w:val="41"/>
        </w:numPr>
        <w:autoSpaceDE/>
        <w:autoSpaceDN/>
        <w:adjustRightInd/>
        <w:spacing w:after="0"/>
        <w:ind w:left="993" w:hanging="284"/>
        <w:rPr>
          <w:color w:val="000000" w:themeColor="text1"/>
        </w:rPr>
      </w:pPr>
      <w:r w:rsidRPr="00ED50AB">
        <w:rPr>
          <w:color w:val="000000" w:themeColor="text1"/>
        </w:rPr>
        <w:t>Awareness raised around:</w:t>
      </w:r>
    </w:p>
    <w:p w14:paraId="3A3AEDD4" w14:textId="77777777" w:rsidR="00613926" w:rsidRPr="00ED50AB" w:rsidRDefault="00613926" w:rsidP="00613926">
      <w:pPr>
        <w:pStyle w:val="ListParagraph"/>
        <w:numPr>
          <w:ilvl w:val="3"/>
          <w:numId w:val="45"/>
        </w:numPr>
        <w:autoSpaceDE/>
        <w:autoSpaceDN/>
        <w:adjustRightInd/>
        <w:spacing w:after="0"/>
        <w:ind w:left="1276" w:hanging="283"/>
        <w:rPr>
          <w:color w:val="000000" w:themeColor="text1"/>
        </w:rPr>
      </w:pPr>
      <w:r w:rsidRPr="00ED50AB">
        <w:rPr>
          <w:color w:val="000000" w:themeColor="text1"/>
        </w:rPr>
        <w:t>Healthy Futures (Pae Ora) Amendment Bill 2025</w:t>
      </w:r>
    </w:p>
    <w:p w14:paraId="01C2A367" w14:textId="77777777" w:rsidR="00613926" w:rsidRPr="00ED50AB" w:rsidRDefault="00613926" w:rsidP="00613926">
      <w:pPr>
        <w:pStyle w:val="ListParagraph"/>
        <w:numPr>
          <w:ilvl w:val="3"/>
          <w:numId w:val="45"/>
        </w:numPr>
        <w:autoSpaceDE/>
        <w:autoSpaceDN/>
        <w:adjustRightInd/>
        <w:spacing w:after="0"/>
        <w:ind w:left="1276" w:hanging="283"/>
        <w:rPr>
          <w:color w:val="000000" w:themeColor="text1"/>
        </w:rPr>
      </w:pPr>
      <w:r w:rsidRPr="00ED50AB">
        <w:rPr>
          <w:color w:val="000000" w:themeColor="text1"/>
        </w:rPr>
        <w:t>NZ Health Plan &amp; Health Delivery Plan</w:t>
      </w:r>
    </w:p>
    <w:p w14:paraId="2303618A" w14:textId="77777777" w:rsidR="00613926" w:rsidRPr="00ED50AB" w:rsidRDefault="00613926" w:rsidP="00613926">
      <w:pPr>
        <w:pStyle w:val="ListParagraph"/>
        <w:numPr>
          <w:ilvl w:val="3"/>
          <w:numId w:val="45"/>
        </w:numPr>
        <w:autoSpaceDE/>
        <w:autoSpaceDN/>
        <w:adjustRightInd/>
        <w:spacing w:after="0"/>
        <w:ind w:left="1276" w:hanging="283"/>
        <w:rPr>
          <w:color w:val="000000" w:themeColor="text1"/>
        </w:rPr>
      </w:pPr>
      <w:r w:rsidRPr="00ED50AB">
        <w:rPr>
          <w:color w:val="000000" w:themeColor="text1"/>
        </w:rPr>
        <w:lastRenderedPageBreak/>
        <w:t>Adverse Events Policy Reference Group seeking consumer members</w:t>
      </w:r>
    </w:p>
    <w:p w14:paraId="53C1AAAC" w14:textId="77777777" w:rsidR="00613926" w:rsidRPr="00ED50AB" w:rsidRDefault="00613926" w:rsidP="00613926">
      <w:pPr>
        <w:pStyle w:val="ListParagraph"/>
        <w:numPr>
          <w:ilvl w:val="3"/>
          <w:numId w:val="45"/>
        </w:numPr>
        <w:autoSpaceDE/>
        <w:autoSpaceDN/>
        <w:adjustRightInd/>
        <w:spacing w:after="0"/>
        <w:ind w:left="1276" w:hanging="283"/>
        <w:rPr>
          <w:b/>
          <w:bCs/>
          <w:color w:val="000000" w:themeColor="text1"/>
        </w:rPr>
      </w:pPr>
      <w:r w:rsidRPr="00ED50AB">
        <w:rPr>
          <w:color w:val="000000" w:themeColor="text1"/>
        </w:rPr>
        <w:t xml:space="preserve">National Clinical Governance Framework from Te Whatu Ora – the development of this framework has been guided by a reference group which included two consumer </w:t>
      </w:r>
      <w:proofErr w:type="gramStart"/>
      <w:r w:rsidRPr="00ED50AB">
        <w:rPr>
          <w:color w:val="000000" w:themeColor="text1"/>
        </w:rPr>
        <w:t>representatives;</w:t>
      </w:r>
      <w:proofErr w:type="gramEnd"/>
      <w:r w:rsidRPr="00ED50AB">
        <w:rPr>
          <w:color w:val="000000" w:themeColor="text1"/>
        </w:rPr>
        <w:t xml:space="preserve"> Frank Bristol (Te Ikaroa Central RCC) and Mark Rodgers (Te Tāhū Hauora Consumer Network).</w:t>
      </w:r>
    </w:p>
    <w:p w14:paraId="47BD7A86" w14:textId="77777777" w:rsidR="00613926" w:rsidRPr="00ED50AB" w:rsidRDefault="00613926" w:rsidP="00613926">
      <w:pPr>
        <w:pStyle w:val="ListParagraph"/>
        <w:numPr>
          <w:ilvl w:val="0"/>
          <w:numId w:val="41"/>
        </w:numPr>
        <w:autoSpaceDE/>
        <w:autoSpaceDN/>
        <w:adjustRightInd/>
        <w:spacing w:after="0"/>
        <w:rPr>
          <w:b/>
          <w:bCs/>
          <w:color w:val="000000" w:themeColor="text1"/>
        </w:rPr>
      </w:pPr>
      <w:r w:rsidRPr="00ED50AB">
        <w:rPr>
          <w:b/>
          <w:bCs/>
          <w:color w:val="000000" w:themeColor="text1"/>
        </w:rPr>
        <w:t>Other RCCs’ issues:</w:t>
      </w:r>
    </w:p>
    <w:p w14:paraId="4B12520D" w14:textId="77777777" w:rsidR="00613926" w:rsidRPr="00ED50AB" w:rsidRDefault="00613926" w:rsidP="00613926">
      <w:pPr>
        <w:pStyle w:val="ListParagraph"/>
        <w:numPr>
          <w:ilvl w:val="1"/>
          <w:numId w:val="41"/>
        </w:numPr>
        <w:shd w:val="clear" w:color="auto" w:fill="FFFFFF"/>
        <w:autoSpaceDE/>
        <w:autoSpaceDN/>
        <w:adjustRightInd/>
        <w:spacing w:after="0"/>
        <w:ind w:left="709" w:hanging="283"/>
        <w:rPr>
          <w:color w:val="242424"/>
        </w:rPr>
      </w:pPr>
      <w:r w:rsidRPr="00ED50AB">
        <w:rPr>
          <w:color w:val="242424"/>
        </w:rPr>
        <w:t>Alerts on health records</w:t>
      </w:r>
    </w:p>
    <w:p w14:paraId="18E2A1BB" w14:textId="77777777" w:rsidR="00613926" w:rsidRPr="00ED50AB" w:rsidRDefault="00613926" w:rsidP="00613926">
      <w:pPr>
        <w:pStyle w:val="ListParagraph"/>
        <w:numPr>
          <w:ilvl w:val="1"/>
          <w:numId w:val="41"/>
        </w:numPr>
        <w:shd w:val="clear" w:color="auto" w:fill="FFFFFF"/>
        <w:autoSpaceDE/>
        <w:autoSpaceDN/>
        <w:adjustRightInd/>
        <w:spacing w:after="0"/>
        <w:ind w:left="709" w:hanging="283"/>
        <w:rPr>
          <w:color w:val="242424"/>
        </w:rPr>
      </w:pPr>
      <w:r w:rsidRPr="00ED50AB">
        <w:rPr>
          <w:color w:val="242424"/>
        </w:rPr>
        <w:t>Reviewing needs assessment documents within regions</w:t>
      </w:r>
    </w:p>
    <w:p w14:paraId="496330B7" w14:textId="77777777" w:rsidR="00613926" w:rsidRPr="00ED50AB" w:rsidRDefault="00613926" w:rsidP="00613926">
      <w:pPr>
        <w:pStyle w:val="ListParagraph"/>
        <w:numPr>
          <w:ilvl w:val="1"/>
          <w:numId w:val="41"/>
        </w:numPr>
        <w:shd w:val="clear" w:color="auto" w:fill="FFFFFF"/>
        <w:autoSpaceDE/>
        <w:autoSpaceDN/>
        <w:adjustRightInd/>
        <w:spacing w:after="0"/>
        <w:ind w:left="709" w:hanging="283"/>
        <w:rPr>
          <w:color w:val="242424"/>
        </w:rPr>
      </w:pPr>
      <w:r w:rsidRPr="00ED50AB">
        <w:rPr>
          <w:color w:val="242424"/>
        </w:rPr>
        <w:t>Admission and discharge issues</w:t>
      </w:r>
    </w:p>
    <w:p w14:paraId="7D50B5A4" w14:textId="77777777" w:rsidR="00613926" w:rsidRPr="00ED50AB" w:rsidRDefault="00613926" w:rsidP="00613926">
      <w:pPr>
        <w:pStyle w:val="ListParagraph"/>
        <w:numPr>
          <w:ilvl w:val="1"/>
          <w:numId w:val="41"/>
        </w:numPr>
        <w:shd w:val="clear" w:color="auto" w:fill="FFFFFF"/>
        <w:autoSpaceDE/>
        <w:autoSpaceDN/>
        <w:adjustRightInd/>
        <w:spacing w:after="0"/>
        <w:ind w:left="709" w:hanging="283"/>
        <w:rPr>
          <w:color w:val="242424"/>
        </w:rPr>
      </w:pPr>
      <w:r w:rsidRPr="00ED50AB">
        <w:rPr>
          <w:color w:val="242424"/>
        </w:rPr>
        <w:t>Rural health services (mental health services, NTA, discharge to rural areas, co-ordination of care)</w:t>
      </w:r>
    </w:p>
    <w:p w14:paraId="1C555AA1" w14:textId="77777777" w:rsidR="00613926" w:rsidRPr="00ED50AB" w:rsidRDefault="00613926" w:rsidP="00613926">
      <w:pPr>
        <w:pStyle w:val="ListParagraph"/>
        <w:numPr>
          <w:ilvl w:val="1"/>
          <w:numId w:val="41"/>
        </w:numPr>
        <w:shd w:val="clear" w:color="auto" w:fill="FFFFFF"/>
        <w:autoSpaceDE/>
        <w:autoSpaceDN/>
        <w:adjustRightInd/>
        <w:spacing w:after="0"/>
        <w:ind w:left="709" w:hanging="283"/>
        <w:rPr>
          <w:color w:val="242424"/>
        </w:rPr>
      </w:pPr>
      <w:r w:rsidRPr="00ED50AB">
        <w:rPr>
          <w:color w:val="242424"/>
        </w:rPr>
        <w:t>Consumer groups are meeting by district and are happy to be a point of contact for consumers in the districts</w:t>
      </w:r>
    </w:p>
    <w:p w14:paraId="11828452" w14:textId="77777777" w:rsidR="00613926" w:rsidRPr="00ED50AB" w:rsidRDefault="00613926" w:rsidP="00613926">
      <w:pPr>
        <w:spacing w:after="0"/>
        <w:rPr>
          <w:sz w:val="24"/>
          <w:szCs w:val="24"/>
        </w:rPr>
      </w:pPr>
    </w:p>
    <w:p w14:paraId="571AE93F" w14:textId="77777777" w:rsidR="00613926" w:rsidRPr="00C34142" w:rsidRDefault="00613926" w:rsidP="00613926">
      <w:pPr>
        <w:spacing w:after="0"/>
        <w:rPr>
          <w:b/>
          <w:bCs/>
          <w:iCs/>
          <w:sz w:val="24"/>
          <w:szCs w:val="24"/>
        </w:rPr>
      </w:pPr>
      <w:r w:rsidRPr="00C34142">
        <w:rPr>
          <w:b/>
          <w:bCs/>
          <w:iCs/>
          <w:sz w:val="24"/>
          <w:szCs w:val="24"/>
        </w:rPr>
        <w:t>Positive stories/exemplars</w:t>
      </w:r>
    </w:p>
    <w:p w14:paraId="3E72FD37" w14:textId="77777777" w:rsidR="00613926" w:rsidRPr="00ED50AB" w:rsidRDefault="00613926" w:rsidP="00613926">
      <w:pPr>
        <w:pStyle w:val="TableParagraph"/>
        <w:spacing w:line="276" w:lineRule="auto"/>
        <w:ind w:left="0"/>
        <w:jc w:val="both"/>
        <w:rPr>
          <w:b/>
          <w:bCs/>
          <w:iCs/>
          <w:sz w:val="24"/>
          <w:szCs w:val="24"/>
        </w:rPr>
      </w:pPr>
    </w:p>
    <w:p w14:paraId="5C68ECF6" w14:textId="77777777" w:rsidR="00613926" w:rsidRPr="00ED50AB" w:rsidRDefault="00613926" w:rsidP="00613926">
      <w:pPr>
        <w:pStyle w:val="TableParagraph"/>
        <w:spacing w:line="276" w:lineRule="auto"/>
        <w:ind w:left="0"/>
        <w:jc w:val="both"/>
        <w:rPr>
          <w:b/>
          <w:bCs/>
          <w:iCs/>
          <w:sz w:val="24"/>
          <w:szCs w:val="24"/>
        </w:rPr>
      </w:pPr>
      <w:r w:rsidRPr="00ED50AB">
        <w:rPr>
          <w:b/>
          <w:bCs/>
          <w:iCs/>
          <w:sz w:val="24"/>
          <w:szCs w:val="24"/>
        </w:rPr>
        <w:t>An exemplar</w:t>
      </w:r>
      <w:proofErr w:type="gramStart"/>
      <w:r w:rsidRPr="00ED50AB">
        <w:rPr>
          <w:b/>
          <w:bCs/>
          <w:iCs/>
          <w:sz w:val="24"/>
          <w:szCs w:val="24"/>
        </w:rPr>
        <w:t>…..</w:t>
      </w:r>
      <w:proofErr w:type="gramEnd"/>
      <w:r w:rsidRPr="00ED50AB">
        <w:rPr>
          <w:b/>
          <w:bCs/>
          <w:iCs/>
          <w:sz w:val="24"/>
          <w:szCs w:val="24"/>
        </w:rPr>
        <w:t>Serving Wairoa</w:t>
      </w:r>
    </w:p>
    <w:p w14:paraId="40578C3C" w14:textId="77777777" w:rsidR="00613926" w:rsidRPr="001C41A2" w:rsidRDefault="00613926" w:rsidP="00613926">
      <w:pPr>
        <w:pStyle w:val="TableParagraph"/>
        <w:spacing w:line="276" w:lineRule="auto"/>
        <w:ind w:left="0"/>
        <w:jc w:val="both"/>
      </w:pPr>
      <w:r w:rsidRPr="001C41A2">
        <w:rPr>
          <w:iCs/>
        </w:rPr>
        <w:t xml:space="preserve">In 2023 Drs </w:t>
      </w:r>
      <w:proofErr w:type="spellStart"/>
      <w:r w:rsidRPr="001C41A2">
        <w:rPr>
          <w:iCs/>
        </w:rPr>
        <w:t>Turuki</w:t>
      </w:r>
      <w:proofErr w:type="spellEnd"/>
      <w:r w:rsidRPr="001C41A2">
        <w:rPr>
          <w:iCs/>
        </w:rPr>
        <w:t xml:space="preserve"> </w:t>
      </w:r>
      <w:proofErr w:type="spellStart"/>
      <w:r w:rsidRPr="001C41A2">
        <w:rPr>
          <w:iCs/>
        </w:rPr>
        <w:t>Tahuri</w:t>
      </w:r>
      <w:proofErr w:type="spellEnd"/>
      <w:r w:rsidRPr="001C41A2">
        <w:rPr>
          <w:iCs/>
        </w:rPr>
        <w:t xml:space="preserve"> and </w:t>
      </w:r>
      <w:r w:rsidRPr="001C41A2">
        <w:rPr>
          <w:iCs/>
          <w:lang w:val="en-NZ"/>
        </w:rPr>
        <w:t xml:space="preserve">Mania Campbell-Seymour </w:t>
      </w:r>
      <w:r w:rsidRPr="001C41A2">
        <w:rPr>
          <w:iCs/>
        </w:rPr>
        <w:t xml:space="preserve">(also husband &amp; wife) returned to Wairoa as resident doctors at Queen Street Practice (QSP). </w:t>
      </w:r>
      <w:r w:rsidRPr="001C41A2">
        <w:t xml:space="preserve">In 2025 they have just purchased the GP practice and will be launching Te Wairoa Medical Centre. </w:t>
      </w:r>
    </w:p>
    <w:p w14:paraId="79AB9EBA" w14:textId="77777777" w:rsidR="00613926" w:rsidRPr="001C41A2" w:rsidRDefault="00613926" w:rsidP="00613926">
      <w:pPr>
        <w:pStyle w:val="TableParagraph"/>
        <w:spacing w:line="276" w:lineRule="auto"/>
        <w:ind w:left="0"/>
        <w:jc w:val="both"/>
      </w:pPr>
    </w:p>
    <w:p w14:paraId="47F549F8" w14:textId="77777777" w:rsidR="00613926" w:rsidRPr="001C41A2" w:rsidRDefault="00613926" w:rsidP="00613926">
      <w:pPr>
        <w:pStyle w:val="TableParagraph"/>
        <w:spacing w:line="276" w:lineRule="auto"/>
        <w:ind w:left="0"/>
        <w:jc w:val="both"/>
      </w:pPr>
      <w:r w:rsidRPr="001C41A2">
        <w:rPr>
          <w:iCs/>
        </w:rPr>
        <w:t>Dr Tahuri was brought up in Wairoa. It has always been difficult</w:t>
      </w:r>
      <w:r w:rsidRPr="001C41A2">
        <w:t xml:space="preserve"> to recruit health practitioners to rural areas such as Wairoa, but we are extremely fortunate to have a local man return to his hometown with his wife (who is also a doctor) and their three young children. And now, for our Wairoa population of </w:t>
      </w:r>
      <w:r w:rsidRPr="001C41A2">
        <w:rPr>
          <w:lang w:val="en-NZ"/>
        </w:rPr>
        <w:t xml:space="preserve">8,920 with 66.9% of </w:t>
      </w:r>
      <w:r w:rsidRPr="001C41A2">
        <w:t xml:space="preserve">Māori descent, we have a Māori-owned and managed GP practice with seven (x7) doctors. </w:t>
      </w:r>
    </w:p>
    <w:p w14:paraId="28238770" w14:textId="77777777" w:rsidR="00613926" w:rsidRPr="00ED50AB" w:rsidRDefault="00613926" w:rsidP="00613926">
      <w:pPr>
        <w:pStyle w:val="TableParagraph"/>
        <w:spacing w:line="276" w:lineRule="auto"/>
        <w:ind w:left="426"/>
        <w:jc w:val="both"/>
        <w:rPr>
          <w:sz w:val="24"/>
          <w:szCs w:val="24"/>
        </w:rPr>
      </w:pPr>
      <w:r w:rsidRPr="00ED50AB">
        <w:rPr>
          <w:sz w:val="24"/>
          <w:szCs w:val="24"/>
        </w:rPr>
        <w:t xml:space="preserve"> </w:t>
      </w:r>
    </w:p>
    <w:p w14:paraId="760F8D14" w14:textId="77777777" w:rsidR="00613926" w:rsidRPr="001C41A2" w:rsidRDefault="00613926" w:rsidP="00613926">
      <w:pPr>
        <w:pStyle w:val="TableParagraph"/>
        <w:pBdr>
          <w:top w:val="single" w:sz="4" w:space="1" w:color="auto"/>
          <w:left w:val="single" w:sz="4" w:space="31" w:color="auto"/>
          <w:bottom w:val="single" w:sz="4" w:space="1" w:color="auto"/>
          <w:right w:val="single" w:sz="4" w:space="4" w:color="auto"/>
        </w:pBdr>
        <w:spacing w:line="276" w:lineRule="auto"/>
        <w:ind w:left="851"/>
        <w:rPr>
          <w:iCs/>
          <w:highlight w:val="yellow"/>
        </w:rPr>
      </w:pPr>
      <w:r w:rsidRPr="001C41A2">
        <w:rPr>
          <w:i/>
          <w:iCs/>
        </w:rPr>
        <w:t>The strong message from this story is that the Wairoa rural area and population is reflected in</w:t>
      </w:r>
      <w:r>
        <w:rPr>
          <w:i/>
          <w:iCs/>
        </w:rPr>
        <w:t xml:space="preserve"> </w:t>
      </w:r>
      <w:r w:rsidRPr="001C41A2">
        <w:rPr>
          <w:i/>
          <w:iCs/>
        </w:rPr>
        <w:t>the local healthcare services and there is an expectation that the community will respond positively to this.</w:t>
      </w:r>
    </w:p>
    <w:p w14:paraId="4DA43DB6" w14:textId="77777777" w:rsidR="00613926" w:rsidRPr="00ED50AB" w:rsidRDefault="00613926" w:rsidP="00613926">
      <w:pPr>
        <w:spacing w:after="0"/>
        <w:ind w:left="851"/>
        <w:jc w:val="both"/>
        <w:rPr>
          <w:bCs/>
          <w:sz w:val="24"/>
          <w:szCs w:val="24"/>
        </w:rPr>
      </w:pPr>
    </w:p>
    <w:p w14:paraId="30E05C4A" w14:textId="77777777" w:rsidR="00613926" w:rsidRPr="00ED50AB" w:rsidRDefault="00613926" w:rsidP="00613926">
      <w:pPr>
        <w:spacing w:after="0"/>
        <w:rPr>
          <w:iCs/>
          <w:sz w:val="24"/>
          <w:szCs w:val="24"/>
          <w:highlight w:val="yellow"/>
        </w:rPr>
      </w:pPr>
    </w:p>
    <w:p w14:paraId="2A414F50" w14:textId="77777777" w:rsidR="00613926" w:rsidRPr="00ED50AB" w:rsidRDefault="00613926" w:rsidP="00613926">
      <w:pPr>
        <w:pBdr>
          <w:bottom w:val="single" w:sz="12" w:space="1" w:color="auto"/>
        </w:pBdr>
        <w:rPr>
          <w:b/>
          <w:color w:val="365F91" w:themeColor="accent1" w:themeShade="BF"/>
          <w:sz w:val="24"/>
          <w:szCs w:val="24"/>
        </w:rPr>
      </w:pPr>
      <w:r w:rsidRPr="00ED50AB">
        <w:rPr>
          <w:b/>
          <w:color w:val="365F91" w:themeColor="accent1" w:themeShade="BF"/>
          <w:sz w:val="24"/>
          <w:szCs w:val="24"/>
        </w:rPr>
        <w:t xml:space="preserve">Russ Aiton </w:t>
      </w:r>
      <w:r w:rsidRPr="00ED50AB">
        <w:rPr>
          <w:bCs/>
          <w:color w:val="365F91" w:themeColor="accent1" w:themeShade="BF"/>
          <w:sz w:val="24"/>
          <w:szCs w:val="24"/>
        </w:rPr>
        <w:t>(West Coast)</w:t>
      </w:r>
    </w:p>
    <w:p w14:paraId="268C6E08" w14:textId="77777777" w:rsidR="00613926" w:rsidRPr="00ED50AB" w:rsidRDefault="00613926" w:rsidP="00613926">
      <w:pPr>
        <w:spacing w:after="0" w:line="240" w:lineRule="auto"/>
        <w:rPr>
          <w:bCs/>
        </w:rPr>
      </w:pPr>
      <w:r w:rsidRPr="00ED50AB">
        <w:rPr>
          <w:bCs/>
        </w:rPr>
        <w:t>Co-chair – Te Kāhui Mahi Ngātahi | Consumer Advisory Group (Te Tāhū Hauora)</w:t>
      </w:r>
    </w:p>
    <w:p w14:paraId="7465E4B2" w14:textId="77777777" w:rsidR="00613926" w:rsidRPr="00ED50AB" w:rsidRDefault="00613926" w:rsidP="00613926">
      <w:pPr>
        <w:spacing w:after="0"/>
        <w:rPr>
          <w:bCs/>
        </w:rPr>
      </w:pPr>
      <w:r w:rsidRPr="00ED50AB">
        <w:rPr>
          <w:bCs/>
        </w:rPr>
        <w:t>Co-chair - National Quality Forum</w:t>
      </w:r>
    </w:p>
    <w:p w14:paraId="04037EEC" w14:textId="77777777" w:rsidR="00613926" w:rsidRPr="00ED50AB" w:rsidRDefault="00613926" w:rsidP="00613926">
      <w:pPr>
        <w:spacing w:after="0" w:line="240" w:lineRule="auto"/>
        <w:rPr>
          <w:bCs/>
        </w:rPr>
      </w:pPr>
      <w:r w:rsidRPr="00ED50AB">
        <w:rPr>
          <w:bCs/>
        </w:rPr>
        <w:t>Chair – Cornerstone Family Support Services (Greymouth)</w:t>
      </w:r>
    </w:p>
    <w:p w14:paraId="1528D9C3" w14:textId="77777777" w:rsidR="00613926" w:rsidRPr="00ED50AB" w:rsidRDefault="00613926" w:rsidP="00613926">
      <w:pPr>
        <w:spacing w:after="0" w:line="240" w:lineRule="auto"/>
        <w:rPr>
          <w:bCs/>
        </w:rPr>
      </w:pPr>
      <w:r w:rsidRPr="00ED50AB">
        <w:rPr>
          <w:bCs/>
        </w:rPr>
        <w:t xml:space="preserve">Secretary/Treasurer – </w:t>
      </w:r>
      <w:proofErr w:type="spellStart"/>
      <w:r w:rsidRPr="00ED50AB">
        <w:rPr>
          <w:bCs/>
        </w:rPr>
        <w:t>Mawhera</w:t>
      </w:r>
      <w:proofErr w:type="spellEnd"/>
      <w:r w:rsidRPr="00ED50AB">
        <w:rPr>
          <w:bCs/>
        </w:rPr>
        <w:t xml:space="preserve"> </w:t>
      </w:r>
      <w:proofErr w:type="spellStart"/>
      <w:r w:rsidRPr="00ED50AB">
        <w:rPr>
          <w:bCs/>
        </w:rPr>
        <w:t>Menzshed</w:t>
      </w:r>
      <w:proofErr w:type="spellEnd"/>
      <w:r w:rsidRPr="00ED50AB">
        <w:rPr>
          <w:bCs/>
        </w:rPr>
        <w:t xml:space="preserve"> (Greymouth)</w:t>
      </w:r>
    </w:p>
    <w:p w14:paraId="5B36BFE4" w14:textId="77777777" w:rsidR="00613926" w:rsidRPr="00ED50AB" w:rsidRDefault="00613926" w:rsidP="00613926">
      <w:pPr>
        <w:spacing w:after="0" w:line="240" w:lineRule="auto"/>
        <w:rPr>
          <w:bCs/>
        </w:rPr>
      </w:pPr>
      <w:r w:rsidRPr="00ED50AB">
        <w:rPr>
          <w:bCs/>
        </w:rPr>
        <w:t>Member – Consumer Voice Reference Group (Te Tāhū Hauora)</w:t>
      </w:r>
    </w:p>
    <w:p w14:paraId="5E6C748E" w14:textId="77777777" w:rsidR="00613926" w:rsidRPr="00ED50AB" w:rsidRDefault="00613926" w:rsidP="00613926">
      <w:pPr>
        <w:spacing w:after="0" w:line="240" w:lineRule="auto"/>
        <w:rPr>
          <w:bCs/>
        </w:rPr>
      </w:pPr>
      <w:r w:rsidRPr="00ED50AB">
        <w:rPr>
          <w:bCs/>
        </w:rPr>
        <w:t>Consumer member – Public Health Audit Framework (Group)</w:t>
      </w:r>
    </w:p>
    <w:p w14:paraId="01C0468E" w14:textId="77777777" w:rsidR="00613926" w:rsidRPr="00ED50AB" w:rsidRDefault="00613926" w:rsidP="00613926">
      <w:pPr>
        <w:widowControl w:val="0"/>
        <w:kinsoku w:val="0"/>
        <w:overflowPunct w:val="0"/>
        <w:spacing w:after="0"/>
        <w:ind w:right="249"/>
        <w:rPr>
          <w:i/>
          <w:iCs/>
        </w:rPr>
      </w:pPr>
    </w:p>
    <w:p w14:paraId="485F5654" w14:textId="77777777" w:rsidR="00613926" w:rsidRPr="00ED50AB" w:rsidRDefault="00613926" w:rsidP="00613926">
      <w:pPr>
        <w:rPr>
          <w:b/>
          <w:color w:val="000000" w:themeColor="text1"/>
        </w:rPr>
      </w:pPr>
      <w:bookmarkStart w:id="2" w:name="_Hlk208399937"/>
      <w:r w:rsidRPr="00ED50AB">
        <w:rPr>
          <w:b/>
          <w:bCs/>
          <w:color w:val="111617"/>
          <w:shd w:val="clear" w:color="auto" w:fill="FFFFFF"/>
        </w:rPr>
        <w:t>Environmental</w:t>
      </w:r>
      <w:r w:rsidRPr="00ED50AB">
        <w:rPr>
          <w:b/>
          <w:color w:val="000000" w:themeColor="text1"/>
        </w:rPr>
        <w:t xml:space="preserve"> scan/real time monitoring</w:t>
      </w:r>
    </w:p>
    <w:bookmarkEnd w:id="2"/>
    <w:p w14:paraId="0C7FBCD2" w14:textId="77777777" w:rsidR="00613926" w:rsidRPr="007A715F" w:rsidRDefault="00613926" w:rsidP="00613926">
      <w:pPr>
        <w:pStyle w:val="BodyText"/>
        <w:spacing w:line="276" w:lineRule="auto"/>
        <w:ind w:right="5"/>
        <w:rPr>
          <w:sz w:val="22"/>
          <w:szCs w:val="22"/>
        </w:rPr>
      </w:pPr>
      <w:r w:rsidRPr="007A715F">
        <w:rPr>
          <w:sz w:val="22"/>
          <w:szCs w:val="22"/>
        </w:rPr>
        <w:t xml:space="preserve">The </w:t>
      </w:r>
      <w:proofErr w:type="spellStart"/>
      <w:r w:rsidRPr="007A715F">
        <w:rPr>
          <w:sz w:val="22"/>
          <w:szCs w:val="22"/>
        </w:rPr>
        <w:t>Mawhera</w:t>
      </w:r>
      <w:proofErr w:type="spellEnd"/>
      <w:r w:rsidRPr="007A715F">
        <w:rPr>
          <w:sz w:val="22"/>
          <w:szCs w:val="22"/>
        </w:rPr>
        <w:t xml:space="preserve"> </w:t>
      </w:r>
      <w:proofErr w:type="spellStart"/>
      <w:r w:rsidRPr="007A715F">
        <w:rPr>
          <w:sz w:val="22"/>
          <w:szCs w:val="22"/>
        </w:rPr>
        <w:t>Menzshed</w:t>
      </w:r>
      <w:proofErr w:type="spellEnd"/>
      <w:r w:rsidRPr="007A715F">
        <w:rPr>
          <w:sz w:val="22"/>
          <w:szCs w:val="22"/>
        </w:rPr>
        <w:t xml:space="preserve"> continues to engage and address men’s health, recently being the focal point for the local launch of Men’s Health Week. The West Coast Heath team sent a Health Improvement Practitioner and Health Coach down to speak to the group. The Clinical Lead</w:t>
      </w:r>
      <w:r w:rsidRPr="007A715F">
        <w:rPr>
          <w:spacing w:val="-2"/>
          <w:sz w:val="22"/>
          <w:szCs w:val="22"/>
        </w:rPr>
        <w:t xml:space="preserve"> </w:t>
      </w:r>
      <w:r w:rsidRPr="007A715F">
        <w:rPr>
          <w:sz w:val="22"/>
          <w:szCs w:val="22"/>
        </w:rPr>
        <w:t>Social</w:t>
      </w:r>
      <w:r w:rsidRPr="007A715F">
        <w:rPr>
          <w:spacing w:val="-3"/>
          <w:sz w:val="22"/>
          <w:szCs w:val="22"/>
        </w:rPr>
        <w:t xml:space="preserve"> </w:t>
      </w:r>
      <w:r w:rsidRPr="007A715F">
        <w:rPr>
          <w:sz w:val="22"/>
          <w:szCs w:val="22"/>
        </w:rPr>
        <w:t>Worker</w:t>
      </w:r>
      <w:r w:rsidRPr="007A715F">
        <w:rPr>
          <w:spacing w:val="-3"/>
          <w:sz w:val="22"/>
          <w:szCs w:val="22"/>
        </w:rPr>
        <w:t xml:space="preserve"> </w:t>
      </w:r>
      <w:r w:rsidRPr="007A715F">
        <w:rPr>
          <w:sz w:val="22"/>
          <w:szCs w:val="22"/>
        </w:rPr>
        <w:t>at</w:t>
      </w:r>
      <w:r w:rsidRPr="007A715F">
        <w:rPr>
          <w:spacing w:val="-2"/>
          <w:sz w:val="22"/>
          <w:szCs w:val="22"/>
        </w:rPr>
        <w:t xml:space="preserve"> </w:t>
      </w:r>
      <w:r w:rsidRPr="007A715F">
        <w:rPr>
          <w:sz w:val="22"/>
          <w:szCs w:val="22"/>
        </w:rPr>
        <w:t>Health</w:t>
      </w:r>
      <w:r w:rsidRPr="007A715F">
        <w:rPr>
          <w:spacing w:val="-2"/>
          <w:sz w:val="22"/>
          <w:szCs w:val="22"/>
        </w:rPr>
        <w:t xml:space="preserve"> </w:t>
      </w:r>
      <w:r w:rsidRPr="007A715F">
        <w:rPr>
          <w:sz w:val="22"/>
          <w:szCs w:val="22"/>
        </w:rPr>
        <w:t>NZ</w:t>
      </w:r>
      <w:r w:rsidRPr="007A715F">
        <w:rPr>
          <w:spacing w:val="-2"/>
          <w:sz w:val="22"/>
          <w:szCs w:val="22"/>
        </w:rPr>
        <w:t xml:space="preserve"> </w:t>
      </w:r>
      <w:r w:rsidRPr="007A715F">
        <w:rPr>
          <w:sz w:val="22"/>
          <w:szCs w:val="22"/>
        </w:rPr>
        <w:t>Te</w:t>
      </w:r>
      <w:r w:rsidRPr="007A715F">
        <w:rPr>
          <w:spacing w:val="-5"/>
          <w:sz w:val="22"/>
          <w:szCs w:val="22"/>
        </w:rPr>
        <w:t xml:space="preserve"> </w:t>
      </w:r>
      <w:r w:rsidRPr="007A715F">
        <w:rPr>
          <w:sz w:val="22"/>
          <w:szCs w:val="22"/>
        </w:rPr>
        <w:t>Nikau</w:t>
      </w:r>
      <w:r w:rsidRPr="007A715F">
        <w:rPr>
          <w:spacing w:val="-2"/>
          <w:sz w:val="22"/>
          <w:szCs w:val="22"/>
        </w:rPr>
        <w:t xml:space="preserve"> </w:t>
      </w:r>
      <w:r w:rsidRPr="007A715F">
        <w:rPr>
          <w:sz w:val="22"/>
          <w:szCs w:val="22"/>
        </w:rPr>
        <w:t>Hospital</w:t>
      </w:r>
      <w:r w:rsidRPr="007A715F">
        <w:rPr>
          <w:spacing w:val="-1"/>
          <w:sz w:val="22"/>
          <w:szCs w:val="22"/>
        </w:rPr>
        <w:t xml:space="preserve"> </w:t>
      </w:r>
      <w:r w:rsidRPr="007A715F">
        <w:rPr>
          <w:sz w:val="22"/>
          <w:szCs w:val="22"/>
        </w:rPr>
        <w:t>(and</w:t>
      </w:r>
      <w:r w:rsidRPr="007A715F">
        <w:rPr>
          <w:spacing w:val="-4"/>
          <w:sz w:val="22"/>
          <w:szCs w:val="22"/>
        </w:rPr>
        <w:t xml:space="preserve"> </w:t>
      </w:r>
      <w:r w:rsidRPr="007A715F">
        <w:rPr>
          <w:sz w:val="22"/>
          <w:szCs w:val="22"/>
        </w:rPr>
        <w:t>Trustee)</w:t>
      </w:r>
      <w:r w:rsidRPr="007A715F">
        <w:rPr>
          <w:spacing w:val="-2"/>
          <w:sz w:val="22"/>
          <w:szCs w:val="22"/>
        </w:rPr>
        <w:t xml:space="preserve"> </w:t>
      </w:r>
      <w:r w:rsidRPr="007A715F">
        <w:rPr>
          <w:sz w:val="22"/>
          <w:szCs w:val="22"/>
        </w:rPr>
        <w:t>continues</w:t>
      </w:r>
      <w:r w:rsidRPr="007A715F">
        <w:rPr>
          <w:spacing w:val="-2"/>
          <w:sz w:val="22"/>
          <w:szCs w:val="22"/>
        </w:rPr>
        <w:t xml:space="preserve"> </w:t>
      </w:r>
      <w:r w:rsidRPr="007A715F">
        <w:rPr>
          <w:sz w:val="22"/>
          <w:szCs w:val="22"/>
        </w:rPr>
        <w:t>to</w:t>
      </w:r>
      <w:r w:rsidRPr="007A715F">
        <w:rPr>
          <w:spacing w:val="-4"/>
          <w:sz w:val="22"/>
          <w:szCs w:val="22"/>
        </w:rPr>
        <w:t xml:space="preserve"> </w:t>
      </w:r>
      <w:r w:rsidRPr="007A715F">
        <w:rPr>
          <w:sz w:val="22"/>
          <w:szCs w:val="22"/>
        </w:rPr>
        <w:t>champion</w:t>
      </w:r>
      <w:r w:rsidRPr="007A715F">
        <w:rPr>
          <w:spacing w:val="-2"/>
          <w:sz w:val="22"/>
          <w:szCs w:val="22"/>
        </w:rPr>
        <w:t xml:space="preserve"> </w:t>
      </w:r>
      <w:r w:rsidRPr="007A715F">
        <w:rPr>
          <w:sz w:val="22"/>
          <w:szCs w:val="22"/>
        </w:rPr>
        <w:t>the issue(s)</w:t>
      </w:r>
      <w:r w:rsidRPr="007A715F">
        <w:rPr>
          <w:spacing w:val="-2"/>
          <w:sz w:val="22"/>
          <w:szCs w:val="22"/>
        </w:rPr>
        <w:t xml:space="preserve"> </w:t>
      </w:r>
      <w:r w:rsidRPr="007A715F">
        <w:rPr>
          <w:sz w:val="22"/>
          <w:szCs w:val="22"/>
        </w:rPr>
        <w:t>of</w:t>
      </w:r>
      <w:r w:rsidRPr="007A715F">
        <w:rPr>
          <w:spacing w:val="-2"/>
          <w:sz w:val="22"/>
          <w:szCs w:val="22"/>
        </w:rPr>
        <w:t xml:space="preserve"> </w:t>
      </w:r>
      <w:r w:rsidRPr="007A715F">
        <w:rPr>
          <w:sz w:val="22"/>
          <w:szCs w:val="22"/>
        </w:rPr>
        <w:t>mental</w:t>
      </w:r>
      <w:r w:rsidRPr="007A715F">
        <w:rPr>
          <w:spacing w:val="-2"/>
          <w:sz w:val="22"/>
          <w:szCs w:val="22"/>
        </w:rPr>
        <w:t xml:space="preserve"> </w:t>
      </w:r>
      <w:r w:rsidRPr="007A715F">
        <w:rPr>
          <w:sz w:val="22"/>
          <w:szCs w:val="22"/>
        </w:rPr>
        <w:t>health</w:t>
      </w:r>
      <w:r w:rsidRPr="007A715F">
        <w:rPr>
          <w:spacing w:val="-2"/>
          <w:sz w:val="22"/>
          <w:szCs w:val="22"/>
        </w:rPr>
        <w:t xml:space="preserve"> </w:t>
      </w:r>
      <w:r w:rsidRPr="007A715F">
        <w:rPr>
          <w:sz w:val="22"/>
          <w:szCs w:val="22"/>
        </w:rPr>
        <w:t>specifically the</w:t>
      </w:r>
      <w:r w:rsidRPr="007A715F">
        <w:rPr>
          <w:spacing w:val="-3"/>
          <w:sz w:val="22"/>
          <w:szCs w:val="22"/>
        </w:rPr>
        <w:t xml:space="preserve"> </w:t>
      </w:r>
      <w:r w:rsidRPr="007A715F">
        <w:rPr>
          <w:sz w:val="22"/>
          <w:szCs w:val="22"/>
        </w:rPr>
        <w:t>outreach</w:t>
      </w:r>
      <w:r w:rsidRPr="007A715F">
        <w:rPr>
          <w:spacing w:val="-3"/>
          <w:sz w:val="22"/>
          <w:szCs w:val="22"/>
        </w:rPr>
        <w:t xml:space="preserve"> </w:t>
      </w:r>
      <w:r w:rsidRPr="007A715F">
        <w:rPr>
          <w:sz w:val="22"/>
          <w:szCs w:val="22"/>
        </w:rPr>
        <w:t>to</w:t>
      </w:r>
      <w:r w:rsidRPr="007A715F">
        <w:rPr>
          <w:spacing w:val="-3"/>
          <w:sz w:val="22"/>
          <w:szCs w:val="22"/>
        </w:rPr>
        <w:t xml:space="preserve"> </w:t>
      </w:r>
      <w:r w:rsidRPr="007A715F">
        <w:rPr>
          <w:sz w:val="22"/>
          <w:szCs w:val="22"/>
        </w:rPr>
        <w:t>rural</w:t>
      </w:r>
      <w:r w:rsidRPr="007A715F">
        <w:rPr>
          <w:spacing w:val="-2"/>
          <w:sz w:val="22"/>
          <w:szCs w:val="22"/>
        </w:rPr>
        <w:t xml:space="preserve"> </w:t>
      </w:r>
      <w:r w:rsidRPr="007A715F">
        <w:rPr>
          <w:sz w:val="22"/>
          <w:szCs w:val="22"/>
        </w:rPr>
        <w:t>enclaves and</w:t>
      </w:r>
      <w:r w:rsidRPr="007A715F">
        <w:rPr>
          <w:spacing w:val="-1"/>
          <w:sz w:val="22"/>
          <w:szCs w:val="22"/>
        </w:rPr>
        <w:t xml:space="preserve"> </w:t>
      </w:r>
      <w:r w:rsidRPr="007A715F">
        <w:rPr>
          <w:sz w:val="22"/>
          <w:szCs w:val="22"/>
        </w:rPr>
        <w:t>how</w:t>
      </w:r>
      <w:r w:rsidRPr="007A715F">
        <w:rPr>
          <w:spacing w:val="-1"/>
          <w:sz w:val="22"/>
          <w:szCs w:val="22"/>
        </w:rPr>
        <w:t xml:space="preserve"> </w:t>
      </w:r>
      <w:r w:rsidRPr="007A715F">
        <w:rPr>
          <w:sz w:val="22"/>
          <w:szCs w:val="22"/>
        </w:rPr>
        <w:t>to</w:t>
      </w:r>
      <w:r w:rsidRPr="007A715F">
        <w:rPr>
          <w:spacing w:val="-1"/>
          <w:sz w:val="22"/>
          <w:szCs w:val="22"/>
        </w:rPr>
        <w:t xml:space="preserve"> </w:t>
      </w:r>
      <w:r w:rsidRPr="007A715F">
        <w:rPr>
          <w:sz w:val="22"/>
          <w:szCs w:val="22"/>
        </w:rPr>
        <w:t>engage</w:t>
      </w:r>
      <w:r w:rsidRPr="007A715F">
        <w:rPr>
          <w:spacing w:val="-6"/>
          <w:sz w:val="22"/>
          <w:szCs w:val="22"/>
        </w:rPr>
        <w:t xml:space="preserve"> </w:t>
      </w:r>
      <w:r w:rsidRPr="007A715F">
        <w:rPr>
          <w:sz w:val="22"/>
          <w:szCs w:val="22"/>
        </w:rPr>
        <w:t xml:space="preserve">those vulnerable men. We have examples of houses not having wood for heating or sufficient food to </w:t>
      </w:r>
      <w:r w:rsidRPr="007A715F">
        <w:rPr>
          <w:sz w:val="22"/>
          <w:szCs w:val="22"/>
        </w:rPr>
        <w:lastRenderedPageBreak/>
        <w:t xml:space="preserve">feed themselves sustainably. The </w:t>
      </w:r>
      <w:proofErr w:type="spellStart"/>
      <w:r w:rsidRPr="007A715F">
        <w:rPr>
          <w:sz w:val="22"/>
          <w:szCs w:val="22"/>
        </w:rPr>
        <w:t>Menzshed</w:t>
      </w:r>
      <w:proofErr w:type="spellEnd"/>
      <w:r w:rsidRPr="007A715F">
        <w:rPr>
          <w:sz w:val="22"/>
          <w:szCs w:val="22"/>
        </w:rPr>
        <w:t xml:space="preserve"> is gearing up to support the community groups and has small projects underway that help. For example, by bagging kindling and in providing a buddy first alert system.</w:t>
      </w:r>
    </w:p>
    <w:p w14:paraId="1B7B88C7" w14:textId="77777777" w:rsidR="00613926" w:rsidRPr="007A715F" w:rsidRDefault="00613926" w:rsidP="00613926">
      <w:pPr>
        <w:pStyle w:val="BodyText"/>
        <w:spacing w:before="200" w:line="276" w:lineRule="auto"/>
        <w:ind w:right="5"/>
        <w:rPr>
          <w:sz w:val="22"/>
          <w:szCs w:val="22"/>
        </w:rPr>
      </w:pPr>
      <w:r w:rsidRPr="007A715F">
        <w:rPr>
          <w:sz w:val="22"/>
          <w:szCs w:val="22"/>
        </w:rPr>
        <w:t>The national group of (ex) consumer council chairs continue to meet monthly and collate efforts</w:t>
      </w:r>
      <w:r w:rsidRPr="007A715F">
        <w:rPr>
          <w:spacing w:val="-4"/>
          <w:sz w:val="22"/>
          <w:szCs w:val="22"/>
        </w:rPr>
        <w:t xml:space="preserve"> </w:t>
      </w:r>
      <w:r w:rsidRPr="007A715F">
        <w:rPr>
          <w:sz w:val="22"/>
          <w:szCs w:val="22"/>
        </w:rPr>
        <w:t>to</w:t>
      </w:r>
      <w:r w:rsidRPr="007A715F">
        <w:rPr>
          <w:spacing w:val="-4"/>
          <w:sz w:val="22"/>
          <w:szCs w:val="22"/>
        </w:rPr>
        <w:t xml:space="preserve"> </w:t>
      </w:r>
      <w:r w:rsidRPr="007A715F">
        <w:rPr>
          <w:sz w:val="22"/>
          <w:szCs w:val="22"/>
        </w:rPr>
        <w:t>engage</w:t>
      </w:r>
      <w:r w:rsidRPr="007A715F">
        <w:rPr>
          <w:spacing w:val="-2"/>
          <w:sz w:val="22"/>
          <w:szCs w:val="22"/>
        </w:rPr>
        <w:t xml:space="preserve"> </w:t>
      </w:r>
      <w:r w:rsidRPr="007A715F">
        <w:rPr>
          <w:sz w:val="22"/>
          <w:szCs w:val="22"/>
        </w:rPr>
        <w:t>both</w:t>
      </w:r>
      <w:r w:rsidRPr="007A715F">
        <w:rPr>
          <w:spacing w:val="-4"/>
          <w:sz w:val="22"/>
          <w:szCs w:val="22"/>
        </w:rPr>
        <w:t xml:space="preserve"> </w:t>
      </w:r>
      <w:r w:rsidRPr="007A715F">
        <w:rPr>
          <w:sz w:val="22"/>
          <w:szCs w:val="22"/>
        </w:rPr>
        <w:t>the</w:t>
      </w:r>
      <w:r w:rsidRPr="007A715F">
        <w:rPr>
          <w:spacing w:val="-2"/>
          <w:sz w:val="22"/>
          <w:szCs w:val="22"/>
        </w:rPr>
        <w:t xml:space="preserve"> </w:t>
      </w:r>
      <w:r w:rsidRPr="007A715F">
        <w:rPr>
          <w:sz w:val="22"/>
          <w:szCs w:val="22"/>
        </w:rPr>
        <w:t>(4) Regional</w:t>
      </w:r>
      <w:r w:rsidRPr="007A715F">
        <w:rPr>
          <w:spacing w:val="-3"/>
          <w:sz w:val="22"/>
          <w:szCs w:val="22"/>
        </w:rPr>
        <w:t xml:space="preserve"> </w:t>
      </w:r>
      <w:r w:rsidRPr="007A715F">
        <w:rPr>
          <w:sz w:val="22"/>
          <w:szCs w:val="22"/>
        </w:rPr>
        <w:t>Consumer Councils</w:t>
      </w:r>
      <w:r w:rsidRPr="007A715F">
        <w:rPr>
          <w:spacing w:val="-1"/>
          <w:sz w:val="22"/>
          <w:szCs w:val="22"/>
        </w:rPr>
        <w:t xml:space="preserve"> </w:t>
      </w:r>
      <w:r w:rsidRPr="007A715F">
        <w:rPr>
          <w:sz w:val="22"/>
          <w:szCs w:val="22"/>
        </w:rPr>
        <w:t>and</w:t>
      </w:r>
      <w:r w:rsidRPr="007A715F">
        <w:rPr>
          <w:spacing w:val="-4"/>
          <w:sz w:val="22"/>
          <w:szCs w:val="22"/>
        </w:rPr>
        <w:t xml:space="preserve"> </w:t>
      </w:r>
      <w:r w:rsidRPr="007A715F">
        <w:rPr>
          <w:sz w:val="22"/>
          <w:szCs w:val="22"/>
        </w:rPr>
        <w:t>address</w:t>
      </w:r>
      <w:r w:rsidRPr="007A715F">
        <w:rPr>
          <w:spacing w:val="-4"/>
          <w:sz w:val="22"/>
          <w:szCs w:val="22"/>
        </w:rPr>
        <w:t xml:space="preserve"> </w:t>
      </w:r>
      <w:r w:rsidRPr="007A715F">
        <w:rPr>
          <w:sz w:val="22"/>
          <w:szCs w:val="22"/>
        </w:rPr>
        <w:t>the</w:t>
      </w:r>
      <w:r w:rsidRPr="007A715F">
        <w:rPr>
          <w:spacing w:val="-1"/>
          <w:sz w:val="22"/>
          <w:szCs w:val="22"/>
        </w:rPr>
        <w:t xml:space="preserve"> </w:t>
      </w:r>
      <w:r w:rsidRPr="007A715F">
        <w:rPr>
          <w:sz w:val="22"/>
          <w:szCs w:val="22"/>
        </w:rPr>
        <w:t>ongoing</w:t>
      </w:r>
      <w:r w:rsidRPr="007A715F">
        <w:rPr>
          <w:spacing w:val="-2"/>
          <w:sz w:val="22"/>
          <w:szCs w:val="22"/>
        </w:rPr>
        <w:t xml:space="preserve"> </w:t>
      </w:r>
      <w:r w:rsidRPr="007A715F">
        <w:rPr>
          <w:sz w:val="22"/>
          <w:szCs w:val="22"/>
        </w:rPr>
        <w:t>issues of the increasing isolation of the locality/district consumer groups. The korero is information led and is often contradictory and at odds with the trajectory of what is expected as constituting consumer engagement. The dialogue from Health NZ at national, regional and local/district levels is complex, disjointed and provides no clear leadership to, or empowerment of, consumer led activities. We continue to see continued collateral flow of ideas and action around those entities that lean toward managing consumer engagement, rather than facilitating consumer leadership (as per the Code of Consumer Expectations).</w:t>
      </w:r>
    </w:p>
    <w:p w14:paraId="6D3AEE84" w14:textId="77777777" w:rsidR="00613926" w:rsidRPr="007A715F" w:rsidRDefault="00613926" w:rsidP="00613926">
      <w:pPr>
        <w:pStyle w:val="BodyText"/>
        <w:spacing w:before="199" w:line="280" w:lineRule="auto"/>
        <w:rPr>
          <w:sz w:val="22"/>
          <w:szCs w:val="22"/>
        </w:rPr>
      </w:pPr>
      <w:r w:rsidRPr="007A715F">
        <w:rPr>
          <w:sz w:val="22"/>
          <w:szCs w:val="22"/>
        </w:rPr>
        <w:t>Some</w:t>
      </w:r>
      <w:r w:rsidRPr="007A715F">
        <w:rPr>
          <w:spacing w:val="-2"/>
          <w:sz w:val="22"/>
          <w:szCs w:val="22"/>
        </w:rPr>
        <w:t xml:space="preserve"> </w:t>
      </w:r>
      <w:r w:rsidRPr="007A715F">
        <w:rPr>
          <w:sz w:val="22"/>
          <w:szCs w:val="22"/>
        </w:rPr>
        <w:t>strategies</w:t>
      </w:r>
      <w:r w:rsidRPr="007A715F">
        <w:rPr>
          <w:spacing w:val="-5"/>
          <w:sz w:val="22"/>
          <w:szCs w:val="22"/>
        </w:rPr>
        <w:t xml:space="preserve"> </w:t>
      </w:r>
      <w:r w:rsidRPr="007A715F">
        <w:rPr>
          <w:sz w:val="22"/>
          <w:szCs w:val="22"/>
        </w:rPr>
        <w:t>for</w:t>
      </w:r>
      <w:r w:rsidRPr="007A715F">
        <w:rPr>
          <w:spacing w:val="-3"/>
          <w:sz w:val="22"/>
          <w:szCs w:val="22"/>
        </w:rPr>
        <w:t xml:space="preserve"> </w:t>
      </w:r>
      <w:r w:rsidRPr="007A715F">
        <w:rPr>
          <w:sz w:val="22"/>
          <w:szCs w:val="22"/>
        </w:rPr>
        <w:t>effective</w:t>
      </w:r>
      <w:r w:rsidRPr="007A715F">
        <w:rPr>
          <w:spacing w:val="-2"/>
          <w:sz w:val="22"/>
          <w:szCs w:val="22"/>
        </w:rPr>
        <w:t xml:space="preserve"> </w:t>
      </w:r>
      <w:r w:rsidRPr="007A715F">
        <w:rPr>
          <w:sz w:val="22"/>
          <w:szCs w:val="22"/>
        </w:rPr>
        <w:t>consumer</w:t>
      </w:r>
      <w:r w:rsidRPr="007A715F">
        <w:rPr>
          <w:spacing w:val="-4"/>
          <w:sz w:val="22"/>
          <w:szCs w:val="22"/>
        </w:rPr>
        <w:t xml:space="preserve"> </w:t>
      </w:r>
      <w:r w:rsidRPr="007A715F">
        <w:rPr>
          <w:sz w:val="22"/>
          <w:szCs w:val="22"/>
        </w:rPr>
        <w:t>engagement</w:t>
      </w:r>
      <w:r w:rsidRPr="007A715F">
        <w:rPr>
          <w:spacing w:val="-3"/>
          <w:sz w:val="22"/>
          <w:szCs w:val="22"/>
        </w:rPr>
        <w:t xml:space="preserve"> </w:t>
      </w:r>
      <w:r w:rsidRPr="007A715F">
        <w:rPr>
          <w:sz w:val="22"/>
          <w:szCs w:val="22"/>
        </w:rPr>
        <w:t>that</w:t>
      </w:r>
      <w:r w:rsidRPr="007A715F">
        <w:rPr>
          <w:spacing w:val="-4"/>
          <w:sz w:val="22"/>
          <w:szCs w:val="22"/>
        </w:rPr>
        <w:t xml:space="preserve"> </w:t>
      </w:r>
      <w:r w:rsidRPr="007A715F">
        <w:rPr>
          <w:sz w:val="22"/>
          <w:szCs w:val="22"/>
        </w:rPr>
        <w:t>resonates</w:t>
      </w:r>
      <w:r w:rsidRPr="007A715F">
        <w:rPr>
          <w:spacing w:val="-5"/>
          <w:sz w:val="22"/>
          <w:szCs w:val="22"/>
        </w:rPr>
        <w:t xml:space="preserve"> </w:t>
      </w:r>
      <w:r w:rsidRPr="007A715F">
        <w:rPr>
          <w:sz w:val="22"/>
          <w:szCs w:val="22"/>
        </w:rPr>
        <w:t>and</w:t>
      </w:r>
      <w:r w:rsidRPr="007A715F">
        <w:rPr>
          <w:spacing w:val="-5"/>
          <w:sz w:val="22"/>
          <w:szCs w:val="22"/>
        </w:rPr>
        <w:t xml:space="preserve"> </w:t>
      </w:r>
      <w:r w:rsidRPr="007A715F">
        <w:rPr>
          <w:sz w:val="22"/>
          <w:szCs w:val="22"/>
        </w:rPr>
        <w:t>forms</w:t>
      </w:r>
      <w:r w:rsidRPr="007A715F">
        <w:rPr>
          <w:spacing w:val="-5"/>
          <w:sz w:val="22"/>
          <w:szCs w:val="22"/>
        </w:rPr>
        <w:t xml:space="preserve"> </w:t>
      </w:r>
      <w:r w:rsidRPr="007A715F">
        <w:rPr>
          <w:sz w:val="22"/>
          <w:szCs w:val="22"/>
        </w:rPr>
        <w:t>common denominators during korero includes</w:t>
      </w:r>
      <w:r>
        <w:rPr>
          <w:sz w:val="22"/>
          <w:szCs w:val="22"/>
        </w:rPr>
        <w:t>:</w:t>
      </w:r>
    </w:p>
    <w:p w14:paraId="08DD2EF3" w14:textId="77777777" w:rsidR="00613926" w:rsidRPr="007A715F" w:rsidRDefault="00613926" w:rsidP="00613926">
      <w:pPr>
        <w:spacing w:before="191" w:line="278" w:lineRule="auto"/>
        <w:ind w:left="415" w:right="130"/>
      </w:pPr>
      <w:r w:rsidRPr="007A715F">
        <w:rPr>
          <w:b/>
        </w:rPr>
        <w:t>Regular</w:t>
      </w:r>
      <w:r w:rsidRPr="007A715F">
        <w:rPr>
          <w:b/>
          <w:spacing w:val="-3"/>
        </w:rPr>
        <w:t xml:space="preserve"> </w:t>
      </w:r>
      <w:r w:rsidRPr="007A715F">
        <w:rPr>
          <w:b/>
        </w:rPr>
        <w:t>Feedback</w:t>
      </w:r>
      <w:r w:rsidRPr="007A715F">
        <w:rPr>
          <w:b/>
          <w:spacing w:val="-6"/>
        </w:rPr>
        <w:t xml:space="preserve"> </w:t>
      </w:r>
      <w:r w:rsidRPr="007A715F">
        <w:rPr>
          <w:b/>
        </w:rPr>
        <w:t>Channels</w:t>
      </w:r>
      <w:r w:rsidRPr="007A715F">
        <w:t>:</w:t>
      </w:r>
      <w:r w:rsidRPr="007A715F">
        <w:rPr>
          <w:spacing w:val="-5"/>
        </w:rPr>
        <w:t xml:space="preserve"> </w:t>
      </w:r>
      <w:r w:rsidRPr="007A715F">
        <w:t>Establish</w:t>
      </w:r>
      <w:r w:rsidRPr="007A715F">
        <w:rPr>
          <w:spacing w:val="-4"/>
        </w:rPr>
        <w:t xml:space="preserve"> </w:t>
      </w:r>
      <w:r w:rsidRPr="007A715F">
        <w:t>community</w:t>
      </w:r>
      <w:r w:rsidRPr="007A715F">
        <w:rPr>
          <w:spacing w:val="-3"/>
        </w:rPr>
        <w:t xml:space="preserve"> </w:t>
      </w:r>
      <w:r w:rsidRPr="007A715F">
        <w:t>forums,</w:t>
      </w:r>
      <w:r w:rsidRPr="007A715F">
        <w:rPr>
          <w:spacing w:val="-5"/>
        </w:rPr>
        <w:t xml:space="preserve"> </w:t>
      </w:r>
      <w:r w:rsidRPr="007A715F">
        <w:t>surveys,</w:t>
      </w:r>
      <w:r w:rsidRPr="007A715F">
        <w:rPr>
          <w:spacing w:val="-5"/>
        </w:rPr>
        <w:t xml:space="preserve"> </w:t>
      </w:r>
      <w:r w:rsidRPr="007A715F">
        <w:t>and</w:t>
      </w:r>
      <w:r w:rsidRPr="007A715F">
        <w:rPr>
          <w:spacing w:val="-6"/>
        </w:rPr>
        <w:t xml:space="preserve"> </w:t>
      </w:r>
      <w:r w:rsidRPr="007A715F">
        <w:t>digital platforms for ongoing input.</w:t>
      </w:r>
    </w:p>
    <w:p w14:paraId="285ED075" w14:textId="77777777" w:rsidR="00613926" w:rsidRPr="007A715F" w:rsidRDefault="00613926" w:rsidP="00613926">
      <w:pPr>
        <w:spacing w:before="195" w:after="0"/>
        <w:ind w:left="415"/>
      </w:pPr>
      <w:r w:rsidRPr="007A715F">
        <w:rPr>
          <w:b/>
        </w:rPr>
        <w:t>Cultural</w:t>
      </w:r>
      <w:r w:rsidRPr="007A715F">
        <w:rPr>
          <w:b/>
          <w:spacing w:val="-4"/>
        </w:rPr>
        <w:t xml:space="preserve"> </w:t>
      </w:r>
      <w:r w:rsidRPr="007A715F">
        <w:rPr>
          <w:b/>
        </w:rPr>
        <w:t>Competency</w:t>
      </w:r>
      <w:r w:rsidRPr="007A715F">
        <w:t>:</w:t>
      </w:r>
      <w:r w:rsidRPr="007A715F">
        <w:rPr>
          <w:spacing w:val="-7"/>
        </w:rPr>
        <w:t xml:space="preserve"> </w:t>
      </w:r>
      <w:r w:rsidRPr="007A715F">
        <w:t>Train</w:t>
      </w:r>
      <w:r w:rsidRPr="007A715F">
        <w:rPr>
          <w:spacing w:val="-6"/>
        </w:rPr>
        <w:t xml:space="preserve"> </w:t>
      </w:r>
      <w:r w:rsidRPr="007A715F">
        <w:t>health</w:t>
      </w:r>
      <w:r w:rsidRPr="007A715F">
        <w:rPr>
          <w:spacing w:val="-8"/>
        </w:rPr>
        <w:t xml:space="preserve"> </w:t>
      </w:r>
      <w:r w:rsidRPr="007A715F">
        <w:t>staff</w:t>
      </w:r>
      <w:r w:rsidRPr="007A715F">
        <w:rPr>
          <w:spacing w:val="-6"/>
        </w:rPr>
        <w:t xml:space="preserve"> </w:t>
      </w:r>
      <w:r w:rsidRPr="007A715F">
        <w:t>in</w:t>
      </w:r>
      <w:r w:rsidRPr="007A715F">
        <w:rPr>
          <w:spacing w:val="-8"/>
        </w:rPr>
        <w:t xml:space="preserve"> </w:t>
      </w:r>
      <w:r w:rsidRPr="007A715F">
        <w:t>Māori</w:t>
      </w:r>
      <w:r w:rsidRPr="007A715F">
        <w:rPr>
          <w:spacing w:val="-6"/>
        </w:rPr>
        <w:t xml:space="preserve"> </w:t>
      </w:r>
      <w:r w:rsidRPr="007A715F">
        <w:t>culture,</w:t>
      </w:r>
      <w:r w:rsidRPr="007A715F">
        <w:rPr>
          <w:spacing w:val="-4"/>
        </w:rPr>
        <w:t xml:space="preserve"> </w:t>
      </w:r>
      <w:r w:rsidRPr="007A715F">
        <w:t>language,</w:t>
      </w:r>
      <w:r w:rsidRPr="007A715F">
        <w:rPr>
          <w:spacing w:val="-6"/>
        </w:rPr>
        <w:t xml:space="preserve"> </w:t>
      </w:r>
      <w:r w:rsidRPr="007A715F">
        <w:t>and</w:t>
      </w:r>
      <w:r w:rsidRPr="007A715F">
        <w:rPr>
          <w:spacing w:val="-6"/>
        </w:rPr>
        <w:t xml:space="preserve"> </w:t>
      </w:r>
      <w:r w:rsidRPr="007A715F">
        <w:t>local</w:t>
      </w:r>
      <w:r w:rsidRPr="007A715F">
        <w:rPr>
          <w:spacing w:val="-6"/>
        </w:rPr>
        <w:t xml:space="preserve"> </w:t>
      </w:r>
      <w:r w:rsidRPr="007A715F">
        <w:t>customs</w:t>
      </w:r>
      <w:r w:rsidRPr="007A715F">
        <w:rPr>
          <w:spacing w:val="-7"/>
        </w:rPr>
        <w:t xml:space="preserve"> </w:t>
      </w:r>
      <w:r w:rsidRPr="007A715F">
        <w:rPr>
          <w:spacing w:val="-5"/>
        </w:rPr>
        <w:t>to</w:t>
      </w:r>
    </w:p>
    <w:p w14:paraId="586FEA79" w14:textId="77777777" w:rsidR="00613926" w:rsidRPr="007A715F" w:rsidRDefault="00613926" w:rsidP="00613926">
      <w:pPr>
        <w:pStyle w:val="BodyText"/>
        <w:spacing w:before="40"/>
        <w:ind w:left="415"/>
        <w:rPr>
          <w:sz w:val="22"/>
          <w:szCs w:val="22"/>
        </w:rPr>
      </w:pPr>
      <w:r w:rsidRPr="007A715F">
        <w:rPr>
          <w:sz w:val="22"/>
          <w:szCs w:val="22"/>
        </w:rPr>
        <w:t>foster</w:t>
      </w:r>
      <w:r w:rsidRPr="007A715F">
        <w:rPr>
          <w:spacing w:val="-8"/>
          <w:sz w:val="22"/>
          <w:szCs w:val="22"/>
        </w:rPr>
        <w:t xml:space="preserve"> </w:t>
      </w:r>
      <w:r w:rsidRPr="007A715F">
        <w:rPr>
          <w:sz w:val="22"/>
          <w:szCs w:val="22"/>
        </w:rPr>
        <w:t>respectful</w:t>
      </w:r>
      <w:r w:rsidRPr="007A715F">
        <w:rPr>
          <w:spacing w:val="-9"/>
          <w:sz w:val="22"/>
          <w:szCs w:val="22"/>
        </w:rPr>
        <w:t xml:space="preserve"> </w:t>
      </w:r>
      <w:r w:rsidRPr="007A715F">
        <w:rPr>
          <w:spacing w:val="-2"/>
          <w:sz w:val="22"/>
          <w:szCs w:val="22"/>
        </w:rPr>
        <w:t>relationships.</w:t>
      </w:r>
    </w:p>
    <w:p w14:paraId="58831938" w14:textId="77777777" w:rsidR="00613926" w:rsidRPr="007A715F" w:rsidRDefault="00613926" w:rsidP="00613926">
      <w:pPr>
        <w:pStyle w:val="BodyText"/>
        <w:spacing w:before="237" w:line="278" w:lineRule="auto"/>
        <w:ind w:left="415"/>
        <w:rPr>
          <w:sz w:val="22"/>
          <w:szCs w:val="22"/>
        </w:rPr>
      </w:pPr>
      <w:r w:rsidRPr="007A715F">
        <w:rPr>
          <w:b/>
          <w:sz w:val="22"/>
          <w:szCs w:val="22"/>
        </w:rPr>
        <w:t>Digital</w:t>
      </w:r>
      <w:r w:rsidRPr="007A715F">
        <w:rPr>
          <w:b/>
          <w:spacing w:val="-1"/>
          <w:sz w:val="22"/>
          <w:szCs w:val="22"/>
        </w:rPr>
        <w:t xml:space="preserve"> </w:t>
      </w:r>
      <w:r w:rsidRPr="007A715F">
        <w:rPr>
          <w:b/>
          <w:sz w:val="22"/>
          <w:szCs w:val="22"/>
        </w:rPr>
        <w:t>Engagement</w:t>
      </w:r>
      <w:r w:rsidRPr="007A715F">
        <w:rPr>
          <w:sz w:val="22"/>
          <w:szCs w:val="22"/>
        </w:rPr>
        <w:t>:</w:t>
      </w:r>
      <w:r w:rsidRPr="007A715F">
        <w:rPr>
          <w:spacing w:val="-1"/>
          <w:sz w:val="22"/>
          <w:szCs w:val="22"/>
        </w:rPr>
        <w:t xml:space="preserve"> </w:t>
      </w:r>
      <w:r w:rsidRPr="007A715F">
        <w:rPr>
          <w:sz w:val="22"/>
          <w:szCs w:val="22"/>
        </w:rPr>
        <w:t>Utilize</w:t>
      </w:r>
      <w:r w:rsidRPr="007A715F">
        <w:rPr>
          <w:spacing w:val="-3"/>
          <w:sz w:val="22"/>
          <w:szCs w:val="22"/>
        </w:rPr>
        <w:t xml:space="preserve"> </w:t>
      </w:r>
      <w:r w:rsidRPr="007A715F">
        <w:rPr>
          <w:sz w:val="22"/>
          <w:szCs w:val="22"/>
        </w:rPr>
        <w:t>social</w:t>
      </w:r>
      <w:r w:rsidRPr="007A715F">
        <w:rPr>
          <w:spacing w:val="-4"/>
          <w:sz w:val="22"/>
          <w:szCs w:val="22"/>
        </w:rPr>
        <w:t xml:space="preserve"> </w:t>
      </w:r>
      <w:r w:rsidRPr="007A715F">
        <w:rPr>
          <w:sz w:val="22"/>
          <w:szCs w:val="22"/>
        </w:rPr>
        <w:t>media,</w:t>
      </w:r>
      <w:r w:rsidRPr="007A715F">
        <w:rPr>
          <w:spacing w:val="-4"/>
          <w:sz w:val="22"/>
          <w:szCs w:val="22"/>
        </w:rPr>
        <w:t xml:space="preserve"> </w:t>
      </w:r>
      <w:r w:rsidRPr="007A715F">
        <w:rPr>
          <w:sz w:val="22"/>
          <w:szCs w:val="22"/>
        </w:rPr>
        <w:t>websites,</w:t>
      </w:r>
      <w:r w:rsidRPr="007A715F">
        <w:rPr>
          <w:spacing w:val="-2"/>
          <w:sz w:val="22"/>
          <w:szCs w:val="22"/>
        </w:rPr>
        <w:t xml:space="preserve"> </w:t>
      </w:r>
      <w:r w:rsidRPr="007A715F">
        <w:rPr>
          <w:sz w:val="22"/>
          <w:szCs w:val="22"/>
        </w:rPr>
        <w:t>and</w:t>
      </w:r>
      <w:r w:rsidRPr="007A715F">
        <w:rPr>
          <w:spacing w:val="-5"/>
          <w:sz w:val="22"/>
          <w:szCs w:val="22"/>
        </w:rPr>
        <w:t xml:space="preserve"> </w:t>
      </w:r>
      <w:r w:rsidRPr="007A715F">
        <w:rPr>
          <w:sz w:val="22"/>
          <w:szCs w:val="22"/>
        </w:rPr>
        <w:t>telehealth</w:t>
      </w:r>
      <w:r w:rsidRPr="007A715F">
        <w:rPr>
          <w:spacing w:val="-5"/>
          <w:sz w:val="22"/>
          <w:szCs w:val="22"/>
        </w:rPr>
        <w:t xml:space="preserve"> </w:t>
      </w:r>
      <w:r w:rsidRPr="007A715F">
        <w:rPr>
          <w:sz w:val="22"/>
          <w:szCs w:val="22"/>
        </w:rPr>
        <w:t>to</w:t>
      </w:r>
      <w:r w:rsidRPr="007A715F">
        <w:rPr>
          <w:spacing w:val="-5"/>
          <w:sz w:val="22"/>
          <w:szCs w:val="22"/>
        </w:rPr>
        <w:t xml:space="preserve"> </w:t>
      </w:r>
      <w:r w:rsidRPr="007A715F">
        <w:rPr>
          <w:sz w:val="22"/>
          <w:szCs w:val="22"/>
        </w:rPr>
        <w:t>connect</w:t>
      </w:r>
      <w:r w:rsidRPr="007A715F">
        <w:rPr>
          <w:spacing w:val="-1"/>
          <w:sz w:val="22"/>
          <w:szCs w:val="22"/>
        </w:rPr>
        <w:t xml:space="preserve"> </w:t>
      </w:r>
      <w:r w:rsidRPr="007A715F">
        <w:rPr>
          <w:sz w:val="22"/>
          <w:szCs w:val="22"/>
        </w:rPr>
        <w:t>with</w:t>
      </w:r>
      <w:r w:rsidRPr="007A715F">
        <w:rPr>
          <w:spacing w:val="-5"/>
          <w:sz w:val="22"/>
          <w:szCs w:val="22"/>
        </w:rPr>
        <w:t xml:space="preserve"> </w:t>
      </w:r>
      <w:r w:rsidRPr="007A715F">
        <w:rPr>
          <w:sz w:val="22"/>
          <w:szCs w:val="22"/>
        </w:rPr>
        <w:t>a broader audience, especially in rural areas.</w:t>
      </w:r>
    </w:p>
    <w:p w14:paraId="386B5D73" w14:textId="77777777" w:rsidR="00613926" w:rsidRPr="007A715F" w:rsidRDefault="00613926" w:rsidP="00613926">
      <w:pPr>
        <w:pStyle w:val="BodyText"/>
        <w:spacing w:before="193" w:line="280" w:lineRule="auto"/>
        <w:ind w:left="415"/>
        <w:rPr>
          <w:sz w:val="22"/>
          <w:szCs w:val="22"/>
        </w:rPr>
      </w:pPr>
      <w:r w:rsidRPr="007A715F">
        <w:rPr>
          <w:b/>
          <w:sz w:val="22"/>
          <w:szCs w:val="22"/>
        </w:rPr>
        <w:t>Shared</w:t>
      </w:r>
      <w:r w:rsidRPr="007A715F">
        <w:rPr>
          <w:b/>
          <w:spacing w:val="-5"/>
          <w:sz w:val="22"/>
          <w:szCs w:val="22"/>
        </w:rPr>
        <w:t xml:space="preserve"> </w:t>
      </w:r>
      <w:r w:rsidRPr="007A715F">
        <w:rPr>
          <w:b/>
          <w:sz w:val="22"/>
          <w:szCs w:val="22"/>
        </w:rPr>
        <w:t>Decision-Making</w:t>
      </w:r>
      <w:r w:rsidRPr="007A715F">
        <w:rPr>
          <w:sz w:val="22"/>
          <w:szCs w:val="22"/>
        </w:rPr>
        <w:t>:</w:t>
      </w:r>
      <w:r w:rsidRPr="007A715F">
        <w:rPr>
          <w:spacing w:val="-3"/>
          <w:sz w:val="22"/>
          <w:szCs w:val="22"/>
        </w:rPr>
        <w:t xml:space="preserve"> </w:t>
      </w:r>
      <w:r w:rsidRPr="007A715F">
        <w:rPr>
          <w:sz w:val="22"/>
          <w:szCs w:val="22"/>
        </w:rPr>
        <w:t>Encourage</w:t>
      </w:r>
      <w:r w:rsidRPr="007A715F">
        <w:rPr>
          <w:spacing w:val="-5"/>
          <w:sz w:val="22"/>
          <w:szCs w:val="22"/>
        </w:rPr>
        <w:t xml:space="preserve"> </w:t>
      </w:r>
      <w:r w:rsidRPr="007A715F">
        <w:rPr>
          <w:sz w:val="22"/>
          <w:szCs w:val="22"/>
        </w:rPr>
        <w:t>collaborative</w:t>
      </w:r>
      <w:r w:rsidRPr="007A715F">
        <w:rPr>
          <w:spacing w:val="-5"/>
          <w:sz w:val="22"/>
          <w:szCs w:val="22"/>
        </w:rPr>
        <w:t xml:space="preserve"> </w:t>
      </w:r>
      <w:r w:rsidRPr="007A715F">
        <w:rPr>
          <w:sz w:val="22"/>
          <w:szCs w:val="22"/>
        </w:rPr>
        <w:t>consultations</w:t>
      </w:r>
      <w:r w:rsidRPr="007A715F">
        <w:rPr>
          <w:spacing w:val="-4"/>
          <w:sz w:val="22"/>
          <w:szCs w:val="22"/>
        </w:rPr>
        <w:t xml:space="preserve"> </w:t>
      </w:r>
      <w:r w:rsidRPr="007A715F">
        <w:rPr>
          <w:sz w:val="22"/>
          <w:szCs w:val="22"/>
        </w:rPr>
        <w:t>where</w:t>
      </w:r>
      <w:r w:rsidRPr="007A715F">
        <w:rPr>
          <w:spacing w:val="-7"/>
          <w:sz w:val="22"/>
          <w:szCs w:val="22"/>
        </w:rPr>
        <w:t xml:space="preserve"> </w:t>
      </w:r>
      <w:r w:rsidRPr="007A715F">
        <w:rPr>
          <w:sz w:val="22"/>
          <w:szCs w:val="22"/>
        </w:rPr>
        <w:t>consumers</w:t>
      </w:r>
      <w:r w:rsidRPr="007A715F">
        <w:rPr>
          <w:spacing w:val="-7"/>
          <w:sz w:val="22"/>
          <w:szCs w:val="22"/>
        </w:rPr>
        <w:t xml:space="preserve"> </w:t>
      </w:r>
      <w:r w:rsidRPr="007A715F">
        <w:rPr>
          <w:sz w:val="22"/>
          <w:szCs w:val="22"/>
        </w:rPr>
        <w:t>are partners in health decisions.</w:t>
      </w:r>
    </w:p>
    <w:p w14:paraId="09ECD208" w14:textId="77777777" w:rsidR="00613926" w:rsidRPr="007A715F" w:rsidRDefault="00613926" w:rsidP="00613926">
      <w:pPr>
        <w:spacing w:before="191" w:line="278" w:lineRule="auto"/>
        <w:ind w:left="415"/>
      </w:pPr>
      <w:r w:rsidRPr="007A715F">
        <w:rPr>
          <w:b/>
        </w:rPr>
        <w:t>Transparency</w:t>
      </w:r>
      <w:r w:rsidRPr="007A715F">
        <w:rPr>
          <w:b/>
          <w:spacing w:val="-6"/>
        </w:rPr>
        <w:t xml:space="preserve"> </w:t>
      </w:r>
      <w:r w:rsidRPr="007A715F">
        <w:rPr>
          <w:b/>
        </w:rPr>
        <w:t>in</w:t>
      </w:r>
      <w:r w:rsidRPr="007A715F">
        <w:rPr>
          <w:b/>
          <w:spacing w:val="-4"/>
        </w:rPr>
        <w:t xml:space="preserve"> </w:t>
      </w:r>
      <w:r w:rsidRPr="007A715F">
        <w:rPr>
          <w:b/>
        </w:rPr>
        <w:t>Service</w:t>
      </w:r>
      <w:r w:rsidRPr="007A715F">
        <w:rPr>
          <w:b/>
          <w:spacing w:val="-4"/>
        </w:rPr>
        <w:t xml:space="preserve"> </w:t>
      </w:r>
      <w:r w:rsidRPr="007A715F">
        <w:rPr>
          <w:b/>
        </w:rPr>
        <w:t>Delivery</w:t>
      </w:r>
      <w:r w:rsidRPr="007A715F">
        <w:t>:</w:t>
      </w:r>
      <w:r w:rsidRPr="007A715F">
        <w:rPr>
          <w:spacing w:val="-5"/>
        </w:rPr>
        <w:t xml:space="preserve"> </w:t>
      </w:r>
      <w:r w:rsidRPr="007A715F">
        <w:t>Communicate</w:t>
      </w:r>
      <w:r w:rsidRPr="007A715F">
        <w:rPr>
          <w:spacing w:val="-4"/>
        </w:rPr>
        <w:t xml:space="preserve"> </w:t>
      </w:r>
      <w:r w:rsidRPr="007A715F">
        <w:t>clearly</w:t>
      </w:r>
      <w:r w:rsidRPr="007A715F">
        <w:rPr>
          <w:spacing w:val="-4"/>
        </w:rPr>
        <w:t xml:space="preserve"> </w:t>
      </w:r>
      <w:r w:rsidRPr="007A715F">
        <w:t>about</w:t>
      </w:r>
      <w:r w:rsidRPr="007A715F">
        <w:rPr>
          <w:spacing w:val="-2"/>
        </w:rPr>
        <w:t xml:space="preserve"> </w:t>
      </w:r>
      <w:r w:rsidRPr="007A715F">
        <w:t>wait</w:t>
      </w:r>
      <w:r w:rsidRPr="007A715F">
        <w:rPr>
          <w:spacing w:val="-5"/>
        </w:rPr>
        <w:t xml:space="preserve"> </w:t>
      </w:r>
      <w:r w:rsidRPr="007A715F">
        <w:t>times,</w:t>
      </w:r>
      <w:r w:rsidRPr="007A715F">
        <w:rPr>
          <w:spacing w:val="-2"/>
        </w:rPr>
        <w:t xml:space="preserve"> </w:t>
      </w:r>
      <w:r w:rsidRPr="007A715F">
        <w:t>service capacity, and health outcomes.</w:t>
      </w:r>
    </w:p>
    <w:p w14:paraId="5D423ACC" w14:textId="77777777" w:rsidR="00613926" w:rsidRPr="00C65498" w:rsidRDefault="00613926" w:rsidP="00613926">
      <w:pPr>
        <w:pStyle w:val="BodyText"/>
        <w:spacing w:before="80" w:after="120" w:line="278" w:lineRule="auto"/>
        <w:rPr>
          <w:sz w:val="22"/>
          <w:szCs w:val="22"/>
        </w:rPr>
      </w:pPr>
      <w:r w:rsidRPr="00C65498">
        <w:rPr>
          <w:sz w:val="22"/>
          <w:szCs w:val="22"/>
        </w:rPr>
        <w:t>Specifically, to</w:t>
      </w:r>
      <w:r w:rsidRPr="00C65498">
        <w:rPr>
          <w:spacing w:val="-4"/>
          <w:sz w:val="22"/>
          <w:szCs w:val="22"/>
        </w:rPr>
        <w:t xml:space="preserve"> </w:t>
      </w:r>
      <w:r w:rsidRPr="00C65498">
        <w:rPr>
          <w:sz w:val="22"/>
          <w:szCs w:val="22"/>
        </w:rPr>
        <w:t>the</w:t>
      </w:r>
      <w:r w:rsidRPr="00C65498">
        <w:rPr>
          <w:spacing w:val="-4"/>
          <w:sz w:val="22"/>
          <w:szCs w:val="22"/>
        </w:rPr>
        <w:t xml:space="preserve"> </w:t>
      </w:r>
      <w:r w:rsidRPr="00C65498">
        <w:rPr>
          <w:sz w:val="22"/>
          <w:szCs w:val="22"/>
        </w:rPr>
        <w:t>West</w:t>
      </w:r>
      <w:r w:rsidRPr="00C65498">
        <w:rPr>
          <w:spacing w:val="-3"/>
          <w:sz w:val="22"/>
          <w:szCs w:val="22"/>
        </w:rPr>
        <w:t xml:space="preserve"> </w:t>
      </w:r>
      <w:r w:rsidRPr="00C65498">
        <w:rPr>
          <w:sz w:val="22"/>
          <w:szCs w:val="22"/>
        </w:rPr>
        <w:t>Coast</w:t>
      </w:r>
      <w:r w:rsidRPr="00C65498">
        <w:rPr>
          <w:spacing w:val="-3"/>
          <w:sz w:val="22"/>
          <w:szCs w:val="22"/>
        </w:rPr>
        <w:t xml:space="preserve"> </w:t>
      </w:r>
      <w:r w:rsidRPr="00C65498">
        <w:rPr>
          <w:sz w:val="22"/>
          <w:szCs w:val="22"/>
        </w:rPr>
        <w:t>(and</w:t>
      </w:r>
      <w:r w:rsidRPr="00C65498">
        <w:rPr>
          <w:spacing w:val="-2"/>
          <w:sz w:val="22"/>
          <w:szCs w:val="22"/>
        </w:rPr>
        <w:t xml:space="preserve"> </w:t>
      </w:r>
      <w:r w:rsidRPr="00C65498">
        <w:rPr>
          <w:sz w:val="22"/>
          <w:szCs w:val="22"/>
        </w:rPr>
        <w:t>other</w:t>
      </w:r>
      <w:r w:rsidRPr="00C65498">
        <w:rPr>
          <w:spacing w:val="-1"/>
          <w:sz w:val="22"/>
          <w:szCs w:val="22"/>
        </w:rPr>
        <w:t xml:space="preserve"> </w:t>
      </w:r>
      <w:r w:rsidRPr="00C65498">
        <w:rPr>
          <w:sz w:val="22"/>
          <w:szCs w:val="22"/>
        </w:rPr>
        <w:t>rurality’s)</w:t>
      </w:r>
      <w:r w:rsidRPr="00C65498">
        <w:rPr>
          <w:spacing w:val="-3"/>
          <w:sz w:val="22"/>
          <w:szCs w:val="22"/>
        </w:rPr>
        <w:t xml:space="preserve"> </w:t>
      </w:r>
      <w:r w:rsidRPr="00C65498">
        <w:rPr>
          <w:sz w:val="22"/>
          <w:szCs w:val="22"/>
        </w:rPr>
        <w:t>the</w:t>
      </w:r>
      <w:r w:rsidRPr="00C65498">
        <w:rPr>
          <w:spacing w:val="-2"/>
          <w:sz w:val="22"/>
          <w:szCs w:val="22"/>
        </w:rPr>
        <w:t xml:space="preserve"> </w:t>
      </w:r>
      <w:r w:rsidRPr="00C65498">
        <w:rPr>
          <w:sz w:val="22"/>
          <w:szCs w:val="22"/>
        </w:rPr>
        <w:t>challenges</w:t>
      </w:r>
      <w:r w:rsidRPr="00C65498">
        <w:rPr>
          <w:spacing w:val="-1"/>
          <w:sz w:val="22"/>
          <w:szCs w:val="22"/>
        </w:rPr>
        <w:t xml:space="preserve"> </w:t>
      </w:r>
      <w:r w:rsidRPr="00C65498">
        <w:rPr>
          <w:sz w:val="22"/>
          <w:szCs w:val="22"/>
        </w:rPr>
        <w:t>and</w:t>
      </w:r>
      <w:r w:rsidRPr="00C65498">
        <w:rPr>
          <w:spacing w:val="-2"/>
          <w:sz w:val="22"/>
          <w:szCs w:val="22"/>
        </w:rPr>
        <w:t xml:space="preserve"> </w:t>
      </w:r>
      <w:r w:rsidRPr="00C65498">
        <w:rPr>
          <w:sz w:val="22"/>
          <w:szCs w:val="22"/>
        </w:rPr>
        <w:t>opportunities</w:t>
      </w:r>
      <w:r w:rsidRPr="00C65498">
        <w:rPr>
          <w:spacing w:val="-3"/>
          <w:sz w:val="22"/>
          <w:szCs w:val="22"/>
        </w:rPr>
        <w:t xml:space="preserve"> </w:t>
      </w:r>
      <w:r w:rsidRPr="00C65498">
        <w:rPr>
          <w:sz w:val="22"/>
          <w:szCs w:val="22"/>
        </w:rPr>
        <w:t>I</w:t>
      </w:r>
      <w:r w:rsidRPr="00C65498">
        <w:rPr>
          <w:spacing w:val="-3"/>
          <w:sz w:val="22"/>
          <w:szCs w:val="22"/>
        </w:rPr>
        <w:t xml:space="preserve"> </w:t>
      </w:r>
      <w:r w:rsidRPr="00C65498">
        <w:rPr>
          <w:sz w:val="22"/>
          <w:szCs w:val="22"/>
        </w:rPr>
        <w:t>take way from the group are</w:t>
      </w:r>
      <w:r>
        <w:rPr>
          <w:sz w:val="22"/>
          <w:szCs w:val="22"/>
        </w:rPr>
        <w:t>:</w:t>
      </w:r>
    </w:p>
    <w:p w14:paraId="50D67F4C" w14:textId="77777777" w:rsidR="00613926" w:rsidRPr="001E5F93" w:rsidRDefault="00613926" w:rsidP="001E5F93">
      <w:pPr>
        <w:rPr>
          <w:b/>
          <w:bCs/>
          <w:color w:val="111617"/>
          <w:shd w:val="clear" w:color="auto" w:fill="FFFFFF"/>
        </w:rPr>
      </w:pPr>
      <w:r w:rsidRPr="001E5F93">
        <w:rPr>
          <w:b/>
          <w:bCs/>
          <w:color w:val="111617"/>
          <w:shd w:val="clear" w:color="auto" w:fill="FFFFFF"/>
        </w:rPr>
        <w:t>Challenges:</w:t>
      </w:r>
    </w:p>
    <w:p w14:paraId="4FDE629F" w14:textId="77777777" w:rsidR="00613926" w:rsidRDefault="00613926" w:rsidP="00613926">
      <w:pPr>
        <w:pStyle w:val="BodyText"/>
        <w:spacing w:line="465" w:lineRule="auto"/>
        <w:ind w:left="657" w:right="2295"/>
        <w:rPr>
          <w:sz w:val="22"/>
          <w:szCs w:val="22"/>
        </w:rPr>
      </w:pPr>
      <w:r w:rsidRPr="00061739">
        <w:rPr>
          <w:sz w:val="22"/>
          <w:szCs w:val="22"/>
        </w:rPr>
        <w:t xml:space="preserve">Limited digital infrastructure in remote parts of the Coast. </w:t>
      </w:r>
    </w:p>
    <w:p w14:paraId="217A49B3" w14:textId="77777777" w:rsidR="00613926" w:rsidRPr="00061739" w:rsidRDefault="00613926" w:rsidP="00613926">
      <w:pPr>
        <w:pStyle w:val="BodyText"/>
        <w:spacing w:line="465" w:lineRule="auto"/>
        <w:ind w:left="657" w:right="2295"/>
        <w:rPr>
          <w:sz w:val="22"/>
          <w:szCs w:val="22"/>
        </w:rPr>
      </w:pPr>
      <w:r w:rsidRPr="00061739">
        <w:rPr>
          <w:sz w:val="22"/>
          <w:szCs w:val="22"/>
        </w:rPr>
        <w:t>Cultural</w:t>
      </w:r>
      <w:r w:rsidRPr="00061739">
        <w:rPr>
          <w:spacing w:val="-7"/>
          <w:sz w:val="22"/>
          <w:szCs w:val="22"/>
        </w:rPr>
        <w:t xml:space="preserve"> </w:t>
      </w:r>
      <w:r w:rsidRPr="00061739">
        <w:rPr>
          <w:sz w:val="22"/>
          <w:szCs w:val="22"/>
        </w:rPr>
        <w:t>diversity</w:t>
      </w:r>
      <w:r w:rsidRPr="00061739">
        <w:rPr>
          <w:spacing w:val="-5"/>
          <w:sz w:val="22"/>
          <w:szCs w:val="22"/>
        </w:rPr>
        <w:t xml:space="preserve"> </w:t>
      </w:r>
      <w:r w:rsidRPr="00061739">
        <w:rPr>
          <w:sz w:val="22"/>
          <w:szCs w:val="22"/>
        </w:rPr>
        <w:t>and</w:t>
      </w:r>
      <w:r w:rsidRPr="00061739">
        <w:rPr>
          <w:spacing w:val="-6"/>
          <w:sz w:val="22"/>
          <w:szCs w:val="22"/>
        </w:rPr>
        <w:t xml:space="preserve"> </w:t>
      </w:r>
      <w:r w:rsidRPr="00061739">
        <w:rPr>
          <w:sz w:val="22"/>
          <w:szCs w:val="22"/>
        </w:rPr>
        <w:t>ensuring</w:t>
      </w:r>
      <w:r w:rsidRPr="00061739">
        <w:rPr>
          <w:spacing w:val="-7"/>
          <w:sz w:val="22"/>
          <w:szCs w:val="22"/>
        </w:rPr>
        <w:t xml:space="preserve"> </w:t>
      </w:r>
      <w:r w:rsidRPr="00061739">
        <w:rPr>
          <w:sz w:val="22"/>
          <w:szCs w:val="22"/>
        </w:rPr>
        <w:t>continued</w:t>
      </w:r>
      <w:r w:rsidRPr="00061739">
        <w:rPr>
          <w:spacing w:val="-6"/>
          <w:sz w:val="22"/>
          <w:szCs w:val="22"/>
        </w:rPr>
        <w:t xml:space="preserve"> </w:t>
      </w:r>
      <w:r w:rsidRPr="00061739">
        <w:rPr>
          <w:sz w:val="22"/>
          <w:szCs w:val="22"/>
        </w:rPr>
        <w:t>inclusive</w:t>
      </w:r>
      <w:r w:rsidRPr="00061739">
        <w:rPr>
          <w:spacing w:val="-6"/>
          <w:sz w:val="22"/>
          <w:szCs w:val="22"/>
        </w:rPr>
        <w:t xml:space="preserve"> </w:t>
      </w:r>
      <w:r w:rsidRPr="00061739">
        <w:rPr>
          <w:sz w:val="22"/>
          <w:szCs w:val="22"/>
        </w:rPr>
        <w:t>engagement.</w:t>
      </w:r>
    </w:p>
    <w:p w14:paraId="6B6A2CFE" w14:textId="77777777" w:rsidR="00613926" w:rsidRDefault="00613926" w:rsidP="00613926">
      <w:pPr>
        <w:pStyle w:val="BodyText"/>
        <w:ind w:left="657"/>
        <w:rPr>
          <w:spacing w:val="-2"/>
          <w:sz w:val="22"/>
          <w:szCs w:val="22"/>
        </w:rPr>
      </w:pPr>
      <w:r w:rsidRPr="00061739">
        <w:rPr>
          <w:sz w:val="22"/>
          <w:szCs w:val="22"/>
        </w:rPr>
        <w:t>Population</w:t>
      </w:r>
      <w:r w:rsidRPr="00061739">
        <w:rPr>
          <w:spacing w:val="-9"/>
          <w:sz w:val="22"/>
          <w:szCs w:val="22"/>
        </w:rPr>
        <w:t xml:space="preserve"> </w:t>
      </w:r>
      <w:r w:rsidRPr="00061739">
        <w:rPr>
          <w:sz w:val="22"/>
          <w:szCs w:val="22"/>
        </w:rPr>
        <w:t>aging</w:t>
      </w:r>
      <w:r w:rsidRPr="00061739">
        <w:rPr>
          <w:spacing w:val="-6"/>
          <w:sz w:val="22"/>
          <w:szCs w:val="22"/>
        </w:rPr>
        <w:t xml:space="preserve"> </w:t>
      </w:r>
      <w:r w:rsidRPr="00061739">
        <w:rPr>
          <w:sz w:val="22"/>
          <w:szCs w:val="22"/>
        </w:rPr>
        <w:t>and</w:t>
      </w:r>
      <w:r w:rsidRPr="00061739">
        <w:rPr>
          <w:spacing w:val="-5"/>
          <w:sz w:val="22"/>
          <w:szCs w:val="22"/>
        </w:rPr>
        <w:t xml:space="preserve"> </w:t>
      </w:r>
      <w:r w:rsidRPr="00061739">
        <w:rPr>
          <w:sz w:val="22"/>
          <w:szCs w:val="22"/>
        </w:rPr>
        <w:t>increased</w:t>
      </w:r>
      <w:r w:rsidRPr="00061739">
        <w:rPr>
          <w:spacing w:val="-7"/>
          <w:sz w:val="22"/>
          <w:szCs w:val="22"/>
        </w:rPr>
        <w:t xml:space="preserve"> </w:t>
      </w:r>
      <w:r w:rsidRPr="00061739">
        <w:rPr>
          <w:sz w:val="22"/>
          <w:szCs w:val="22"/>
        </w:rPr>
        <w:t>health</w:t>
      </w:r>
      <w:r w:rsidRPr="00061739">
        <w:rPr>
          <w:spacing w:val="-7"/>
          <w:sz w:val="22"/>
          <w:szCs w:val="22"/>
        </w:rPr>
        <w:t xml:space="preserve"> </w:t>
      </w:r>
      <w:r w:rsidRPr="00061739">
        <w:rPr>
          <w:sz w:val="22"/>
          <w:szCs w:val="22"/>
        </w:rPr>
        <w:t>service</w:t>
      </w:r>
      <w:r w:rsidRPr="00061739">
        <w:rPr>
          <w:spacing w:val="-5"/>
          <w:sz w:val="22"/>
          <w:szCs w:val="22"/>
        </w:rPr>
        <w:t xml:space="preserve"> </w:t>
      </w:r>
      <w:r w:rsidRPr="00061739">
        <w:rPr>
          <w:sz w:val="22"/>
          <w:szCs w:val="22"/>
        </w:rPr>
        <w:t>demands</w:t>
      </w:r>
      <w:r w:rsidRPr="00061739">
        <w:rPr>
          <w:spacing w:val="-6"/>
          <w:sz w:val="22"/>
          <w:szCs w:val="22"/>
        </w:rPr>
        <w:t xml:space="preserve"> </w:t>
      </w:r>
      <w:r w:rsidRPr="00061739">
        <w:rPr>
          <w:sz w:val="22"/>
          <w:szCs w:val="22"/>
        </w:rPr>
        <w:t>in</w:t>
      </w:r>
      <w:r w:rsidRPr="00061739">
        <w:rPr>
          <w:spacing w:val="-7"/>
          <w:sz w:val="22"/>
          <w:szCs w:val="22"/>
        </w:rPr>
        <w:t xml:space="preserve"> </w:t>
      </w:r>
      <w:r w:rsidRPr="00061739">
        <w:rPr>
          <w:sz w:val="22"/>
          <w:szCs w:val="22"/>
        </w:rPr>
        <w:t>the</w:t>
      </w:r>
      <w:r w:rsidRPr="00061739">
        <w:rPr>
          <w:spacing w:val="-5"/>
          <w:sz w:val="22"/>
          <w:szCs w:val="22"/>
        </w:rPr>
        <w:t xml:space="preserve"> </w:t>
      </w:r>
      <w:r w:rsidRPr="00061739">
        <w:rPr>
          <w:sz w:val="22"/>
          <w:szCs w:val="22"/>
        </w:rPr>
        <w:t>secondary</w:t>
      </w:r>
      <w:r w:rsidRPr="00061739">
        <w:rPr>
          <w:spacing w:val="-4"/>
          <w:sz w:val="22"/>
          <w:szCs w:val="22"/>
        </w:rPr>
        <w:t xml:space="preserve"> </w:t>
      </w:r>
      <w:r w:rsidRPr="00061739">
        <w:rPr>
          <w:spacing w:val="-2"/>
          <w:sz w:val="22"/>
          <w:szCs w:val="22"/>
        </w:rPr>
        <w:t>sector.</w:t>
      </w:r>
    </w:p>
    <w:p w14:paraId="7A39F13A" w14:textId="77777777" w:rsidR="00862C27" w:rsidRPr="00061739" w:rsidRDefault="00862C27" w:rsidP="00613926">
      <w:pPr>
        <w:pStyle w:val="BodyText"/>
        <w:ind w:left="657"/>
        <w:rPr>
          <w:sz w:val="22"/>
          <w:szCs w:val="22"/>
        </w:rPr>
      </w:pPr>
    </w:p>
    <w:p w14:paraId="634D0BBA" w14:textId="77777777" w:rsidR="00613926" w:rsidRPr="00862C27" w:rsidRDefault="00613926" w:rsidP="00862C27">
      <w:pPr>
        <w:rPr>
          <w:b/>
          <w:bCs/>
          <w:color w:val="111617"/>
          <w:shd w:val="clear" w:color="auto" w:fill="FFFFFF"/>
        </w:rPr>
      </w:pPr>
      <w:r w:rsidRPr="00862C27">
        <w:rPr>
          <w:b/>
          <w:bCs/>
          <w:color w:val="111617"/>
          <w:shd w:val="clear" w:color="auto" w:fill="FFFFFF"/>
        </w:rPr>
        <w:t>Opportunities:</w:t>
      </w:r>
    </w:p>
    <w:p w14:paraId="1DC7B75D" w14:textId="77777777" w:rsidR="00613926" w:rsidRPr="00747284" w:rsidRDefault="00613926" w:rsidP="00613926">
      <w:pPr>
        <w:pStyle w:val="BodyText"/>
        <w:spacing w:line="465" w:lineRule="auto"/>
        <w:ind w:left="657" w:right="567"/>
        <w:rPr>
          <w:sz w:val="22"/>
          <w:szCs w:val="22"/>
        </w:rPr>
      </w:pPr>
      <w:r w:rsidRPr="00747284">
        <w:rPr>
          <w:sz w:val="22"/>
          <w:szCs w:val="22"/>
        </w:rPr>
        <w:t xml:space="preserve">Leverage local Māori networks for culturally appropriate </w:t>
      </w:r>
      <w:r>
        <w:rPr>
          <w:sz w:val="22"/>
          <w:szCs w:val="22"/>
        </w:rPr>
        <w:t>e</w:t>
      </w:r>
      <w:r w:rsidRPr="00747284">
        <w:rPr>
          <w:sz w:val="22"/>
          <w:szCs w:val="22"/>
        </w:rPr>
        <w:t>ngagement.</w:t>
      </w:r>
    </w:p>
    <w:p w14:paraId="11D227A1" w14:textId="77777777" w:rsidR="00613926" w:rsidRPr="00747284" w:rsidRDefault="00613926" w:rsidP="00613926">
      <w:pPr>
        <w:pStyle w:val="BodyText"/>
        <w:spacing w:line="465" w:lineRule="auto"/>
        <w:ind w:left="657" w:right="2295"/>
        <w:rPr>
          <w:sz w:val="22"/>
          <w:szCs w:val="22"/>
        </w:rPr>
      </w:pPr>
      <w:r w:rsidRPr="00747284">
        <w:rPr>
          <w:sz w:val="22"/>
          <w:szCs w:val="22"/>
        </w:rPr>
        <w:t>Develop targeted digital campaigns on health promotion.</w:t>
      </w:r>
    </w:p>
    <w:p w14:paraId="464711D9" w14:textId="77777777" w:rsidR="00613926" w:rsidRPr="00747284" w:rsidRDefault="00613926" w:rsidP="00613926">
      <w:pPr>
        <w:pStyle w:val="BodyText"/>
        <w:spacing w:line="465" w:lineRule="auto"/>
        <w:ind w:left="657" w:right="1134"/>
        <w:rPr>
          <w:sz w:val="22"/>
          <w:szCs w:val="22"/>
        </w:rPr>
      </w:pPr>
      <w:r w:rsidRPr="00747284">
        <w:rPr>
          <w:sz w:val="22"/>
          <w:szCs w:val="22"/>
        </w:rPr>
        <w:t xml:space="preserve">Foster community ownership of health initiatives to build trust and </w:t>
      </w:r>
      <w:r>
        <w:rPr>
          <w:sz w:val="22"/>
          <w:szCs w:val="22"/>
        </w:rPr>
        <w:t>pa</w:t>
      </w:r>
      <w:r w:rsidRPr="00747284">
        <w:rPr>
          <w:sz w:val="22"/>
          <w:szCs w:val="22"/>
        </w:rPr>
        <w:t>rticipation.</w:t>
      </w:r>
    </w:p>
    <w:p w14:paraId="2F847AD0" w14:textId="77777777" w:rsidR="00613926" w:rsidRPr="0012322A" w:rsidRDefault="00613926" w:rsidP="00613926">
      <w:pPr>
        <w:pStyle w:val="BodyText"/>
        <w:spacing w:before="80" w:line="278" w:lineRule="auto"/>
        <w:rPr>
          <w:sz w:val="22"/>
          <w:szCs w:val="22"/>
        </w:rPr>
      </w:pPr>
      <w:r w:rsidRPr="0012322A">
        <w:rPr>
          <w:sz w:val="22"/>
          <w:szCs w:val="22"/>
        </w:rPr>
        <w:t xml:space="preserve">There is opportunity arguably for Te Tāhū Hauora to focus </w:t>
      </w:r>
      <w:r>
        <w:rPr>
          <w:sz w:val="22"/>
          <w:szCs w:val="22"/>
        </w:rPr>
        <w:t>r</w:t>
      </w:r>
      <w:r w:rsidRPr="0012322A">
        <w:rPr>
          <w:sz w:val="22"/>
          <w:szCs w:val="22"/>
        </w:rPr>
        <w:t xml:space="preserve">egionally and build links and leverage down to the localities/districts and support community from there. What is often lacking </w:t>
      </w:r>
      <w:r w:rsidRPr="0012322A">
        <w:rPr>
          <w:sz w:val="22"/>
          <w:szCs w:val="22"/>
        </w:rPr>
        <w:lastRenderedPageBreak/>
        <w:t xml:space="preserve">is the </w:t>
      </w:r>
      <w:r>
        <w:rPr>
          <w:sz w:val="22"/>
          <w:szCs w:val="22"/>
        </w:rPr>
        <w:t>s</w:t>
      </w:r>
      <w:r w:rsidRPr="0012322A">
        <w:rPr>
          <w:sz w:val="22"/>
          <w:szCs w:val="22"/>
        </w:rPr>
        <w:t xml:space="preserve">kill to make the best of what a community has as resource, it already has demonstrated it has the Will. Te Tāhū Hauora would be welcomed (back) to the coalface and readily partnered with those groups that would best use the considerable </w:t>
      </w:r>
      <w:r>
        <w:rPr>
          <w:sz w:val="22"/>
          <w:szCs w:val="22"/>
        </w:rPr>
        <w:t>s</w:t>
      </w:r>
      <w:r w:rsidRPr="0012322A">
        <w:rPr>
          <w:sz w:val="22"/>
          <w:szCs w:val="22"/>
        </w:rPr>
        <w:t>kill resources.</w:t>
      </w:r>
    </w:p>
    <w:p w14:paraId="08685442" w14:textId="77777777" w:rsidR="00613926" w:rsidRPr="0012322A" w:rsidRDefault="00613926" w:rsidP="00613926">
      <w:pPr>
        <w:pStyle w:val="BodyText"/>
        <w:spacing w:before="80" w:line="278" w:lineRule="auto"/>
        <w:rPr>
          <w:sz w:val="22"/>
          <w:szCs w:val="22"/>
        </w:rPr>
      </w:pPr>
      <w:r w:rsidRPr="0012322A">
        <w:rPr>
          <w:sz w:val="22"/>
          <w:szCs w:val="22"/>
        </w:rPr>
        <w:t>The environmental scan is becoming increasingly difficult to “land” as the information points used to triangulate are becoming harder to see and read. The linkages between Health NZ and Te Tāhū Hauora are seemingly becoming more blurred and the discussions “out there” confusing and sometimes disturbing.</w:t>
      </w:r>
    </w:p>
    <w:p w14:paraId="25752186" w14:textId="77777777" w:rsidR="00613926" w:rsidRDefault="00613926" w:rsidP="00613926">
      <w:pPr>
        <w:jc w:val="both"/>
        <w:rPr>
          <w:b/>
          <w:bCs/>
        </w:rPr>
      </w:pPr>
    </w:p>
    <w:p w14:paraId="1993D857" w14:textId="77777777" w:rsidR="00613926" w:rsidRPr="001D6718" w:rsidRDefault="00613926" w:rsidP="00613926">
      <w:pPr>
        <w:jc w:val="both"/>
        <w:rPr>
          <w:b/>
          <w:bCs/>
        </w:rPr>
      </w:pPr>
      <w:r>
        <w:rPr>
          <w:b/>
          <w:bCs/>
        </w:rPr>
        <w:t>E</w:t>
      </w:r>
      <w:r w:rsidRPr="001D6718">
        <w:rPr>
          <w:b/>
          <w:bCs/>
        </w:rPr>
        <w:t>ND</w:t>
      </w:r>
    </w:p>
    <w:p w14:paraId="1E0E4B96" w14:textId="77777777" w:rsidR="00BC6460" w:rsidRDefault="00BC6460" w:rsidP="007D5489">
      <w:pPr>
        <w:pStyle w:val="Heading1"/>
        <w:spacing w:before="120"/>
        <w:rPr>
          <w:b w:val="0"/>
          <w:color w:val="365F91" w:themeColor="accent1" w:themeShade="BF"/>
          <w:sz w:val="24"/>
          <w:szCs w:val="24"/>
        </w:rPr>
      </w:pPr>
    </w:p>
    <w:sectPr w:rsidR="00BC6460" w:rsidSect="0081260C">
      <w:headerReference w:type="default" r:id="rId14"/>
      <w:footerReference w:type="default" r:id="rId15"/>
      <w:headerReference w:type="first" r:id="rId16"/>
      <w:footerReference w:type="first" r:id="rId17"/>
      <w:pgSz w:w="11899" w:h="16838"/>
      <w:pgMar w:top="481" w:right="1126" w:bottom="851" w:left="1418" w:header="850"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DB9E" w14:textId="77777777" w:rsidR="00F710EA" w:rsidRDefault="00F710EA" w:rsidP="00041D20">
      <w:r>
        <w:separator/>
      </w:r>
    </w:p>
  </w:endnote>
  <w:endnote w:type="continuationSeparator" w:id="0">
    <w:p w14:paraId="064E85FF" w14:textId="77777777" w:rsidR="00F710EA" w:rsidRDefault="00F710EA" w:rsidP="00041D20">
      <w:r>
        <w:continuationSeparator/>
      </w:r>
    </w:p>
  </w:endnote>
  <w:endnote w:type="continuationNotice" w:id="1">
    <w:p w14:paraId="34FAD87D" w14:textId="77777777" w:rsidR="00F710EA" w:rsidRDefault="00F71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E8BB" w14:textId="42C58986" w:rsidR="00FC4699" w:rsidRPr="005B429D" w:rsidRDefault="005B429D" w:rsidP="005B429D">
    <w:pPr>
      <w:pStyle w:val="Footer"/>
    </w:pPr>
    <w:r w:rsidRPr="005B429D">
      <w:t xml:space="preserve">Page </w:t>
    </w:r>
    <w:r w:rsidRPr="005B429D">
      <w:fldChar w:fldCharType="begin"/>
    </w:r>
    <w:r w:rsidRPr="005B429D">
      <w:instrText xml:space="preserve"> PAGE  \* Arabic  \* MERGEFORMAT </w:instrText>
    </w:r>
    <w:r w:rsidRPr="005B429D">
      <w:fldChar w:fldCharType="separate"/>
    </w:r>
    <w:r w:rsidRPr="005B429D">
      <w:t>1</w:t>
    </w:r>
    <w:r w:rsidRPr="005B429D">
      <w:fldChar w:fldCharType="end"/>
    </w:r>
    <w:r w:rsidRPr="005B429D">
      <w:t xml:space="preserve"> of </w:t>
    </w:r>
    <w:fldSimple w:instr="NUMPAGES   \* MERGEFORMAT">
      <w:r w:rsidRPr="005B429D">
        <w:t>2</w:t>
      </w:r>
    </w:fldSimple>
  </w:p>
  <w:p w14:paraId="0CED797D" w14:textId="77777777" w:rsidR="009C5DD8" w:rsidRDefault="009C5D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737F" w14:textId="50B93880" w:rsidR="00DD2567" w:rsidRDefault="00653D17" w:rsidP="00BD6090">
    <w:pPr>
      <w:pStyle w:val="Footer"/>
      <w:jc w:val="left"/>
    </w:pPr>
    <w:r w:rsidRPr="00653D17">
      <w:rPr>
        <w:bCs/>
        <w:szCs w:val="18"/>
      </w:rPr>
      <w:t>Consumer Advisory Group</w:t>
    </w:r>
    <w:r>
      <w:t xml:space="preserve"> </w:t>
    </w:r>
    <w:r w:rsidR="00AE18EC" w:rsidRPr="00653D17">
      <w:rPr>
        <w:bCs/>
        <w:szCs w:val="18"/>
      </w:rPr>
      <w:t xml:space="preserve">Te </w:t>
    </w:r>
    <w:proofErr w:type="spellStart"/>
    <w:r w:rsidR="00AE18EC" w:rsidRPr="00653D17">
      <w:rPr>
        <w:bCs/>
        <w:szCs w:val="18"/>
      </w:rPr>
      <w:t>Kāhui</w:t>
    </w:r>
    <w:proofErr w:type="spellEnd"/>
    <w:r w:rsidR="00AE18EC" w:rsidRPr="00653D17">
      <w:rPr>
        <w:bCs/>
        <w:szCs w:val="18"/>
      </w:rPr>
      <w:t xml:space="preserve"> Mahi </w:t>
    </w:r>
    <w:proofErr w:type="spellStart"/>
    <w:r w:rsidR="00AE18EC" w:rsidRPr="00653D17">
      <w:rPr>
        <w:bCs/>
        <w:szCs w:val="18"/>
      </w:rPr>
      <w:t>Ngātahi</w:t>
    </w:r>
    <w:proofErr w:type="spellEnd"/>
    <w:r w:rsidR="00AE18EC" w:rsidRPr="00653D17">
      <w:rPr>
        <w:bCs/>
        <w:szCs w:val="18"/>
      </w:rPr>
      <w:t xml:space="preserve"> </w:t>
    </w:r>
    <w:r>
      <w:t xml:space="preserve">minutes </w:t>
    </w:r>
    <w:r w:rsidR="00DD2567">
      <w:t>19 September</w:t>
    </w:r>
    <w:r w:rsidR="00B55295">
      <w:t xml:space="preserve"> 2025</w:t>
    </w:r>
  </w:p>
  <w:p w14:paraId="63EC171E" w14:textId="6574787B" w:rsidR="000F3896" w:rsidRPr="000F3896" w:rsidRDefault="00E5129A" w:rsidP="00BD6090">
    <w:pPr>
      <w:pStyle w:val="Footer"/>
      <w:jc w:val="left"/>
    </w:pPr>
    <w:r>
      <w:tab/>
      <w:t xml:space="preserve"> </w:t>
    </w:r>
    <w:r w:rsidRPr="00653D17">
      <w:t>Page</w:t>
    </w:r>
    <w:r w:rsidR="000F3896">
      <w:t xml:space="preserve"> </w:t>
    </w:r>
    <w:r w:rsidR="000F3896">
      <w:fldChar w:fldCharType="begin"/>
    </w:r>
    <w:r w:rsidR="000F3896">
      <w:instrText xml:space="preserve"> PAGE  \* Arabic  \* MERGEFORMAT </w:instrText>
    </w:r>
    <w:r w:rsidR="000F3896">
      <w:fldChar w:fldCharType="separate"/>
    </w:r>
    <w:r w:rsidR="000F3896">
      <w:rPr>
        <w:noProof/>
      </w:rPr>
      <w:t>1</w:t>
    </w:r>
    <w:r w:rsidR="000F3896">
      <w:fldChar w:fldCharType="end"/>
    </w:r>
    <w:r w:rsidR="009971DA">
      <w:t xml:space="preserve"> of </w:t>
    </w:r>
    <w:fldSimple w:instr="NUMPAGES   \* MERGEFORMAT">
      <w:r w:rsidR="009971DA">
        <w:rPr>
          <w:noProof/>
        </w:rPr>
        <w:t>1</w:t>
      </w:r>
    </w:fldSimple>
  </w:p>
  <w:p w14:paraId="38844945" w14:textId="77777777" w:rsidR="009C5DD8" w:rsidRDefault="009C5D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2C2C" w14:textId="77777777" w:rsidR="00F710EA" w:rsidRDefault="00F710EA" w:rsidP="00041D20">
      <w:r>
        <w:separator/>
      </w:r>
    </w:p>
  </w:footnote>
  <w:footnote w:type="continuationSeparator" w:id="0">
    <w:p w14:paraId="775514A5" w14:textId="77777777" w:rsidR="00F710EA" w:rsidRDefault="00F710EA" w:rsidP="00041D20">
      <w:r>
        <w:continuationSeparator/>
      </w:r>
    </w:p>
  </w:footnote>
  <w:footnote w:type="continuationNotice" w:id="1">
    <w:p w14:paraId="7ECE44F1" w14:textId="77777777" w:rsidR="00F710EA" w:rsidRDefault="00F71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CF30" w14:textId="64A8912D" w:rsidR="000F3896" w:rsidRPr="00CB5612" w:rsidRDefault="00CB5612" w:rsidP="00CB5612">
    <w:pPr>
      <w:pStyle w:val="Header"/>
    </w:pPr>
    <w:r w:rsidRPr="00653D17">
      <w:rPr>
        <w:szCs w:val="18"/>
      </w:rPr>
      <w:t>Consumer Advisory Group</w:t>
    </w:r>
    <w:r>
      <w:t xml:space="preserve"> </w:t>
    </w:r>
    <w:r w:rsidR="00AE18EC" w:rsidRPr="00653D17">
      <w:rPr>
        <w:szCs w:val="18"/>
      </w:rPr>
      <w:t xml:space="preserve">Te </w:t>
    </w:r>
    <w:proofErr w:type="spellStart"/>
    <w:r w:rsidR="00AE18EC" w:rsidRPr="00653D17">
      <w:rPr>
        <w:szCs w:val="18"/>
      </w:rPr>
      <w:t>Kāhui</w:t>
    </w:r>
    <w:proofErr w:type="spellEnd"/>
    <w:r w:rsidR="00AE18EC" w:rsidRPr="00653D17">
      <w:rPr>
        <w:szCs w:val="18"/>
      </w:rPr>
      <w:t xml:space="preserve"> Mahi </w:t>
    </w:r>
    <w:proofErr w:type="spellStart"/>
    <w:r w:rsidR="00AE18EC" w:rsidRPr="00653D17">
      <w:rPr>
        <w:szCs w:val="18"/>
      </w:rPr>
      <w:t>Ngātahi</w:t>
    </w:r>
    <w:proofErr w:type="spellEnd"/>
    <w:r w:rsidR="00AE18EC">
      <w:rPr>
        <w:szCs w:val="18"/>
      </w:rPr>
      <w:t xml:space="preserve"> </w:t>
    </w:r>
    <w:r>
      <w:t xml:space="preserve">minutes </w:t>
    </w:r>
    <w:r w:rsidR="00D34BF7">
      <w:t>19 September</w:t>
    </w:r>
    <w:r w:rsidR="005175D8">
      <w:t xml:space="preserve"> 2025</w:t>
    </w:r>
  </w:p>
  <w:p w14:paraId="76A994FB" w14:textId="77777777" w:rsidR="009C5DD8" w:rsidRDefault="009C5D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9459" w14:textId="2058F060" w:rsidR="009A38AB" w:rsidRDefault="000E44E3" w:rsidP="000E44E3">
    <w:pPr>
      <w:pStyle w:val="Header"/>
      <w:jc w:val="right"/>
    </w:pPr>
    <w:r>
      <w:rPr>
        <w:noProof/>
      </w:rPr>
      <w:drawing>
        <wp:inline distT="0" distB="0" distL="0" distR="0" wp14:anchorId="0F0A5138" wp14:editId="0F18248D">
          <wp:extent cx="1440000" cy="1224590"/>
          <wp:effectExtent l="0" t="0" r="8255" b="0"/>
          <wp:docPr id="128616532" name="Picture 128616532"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6532" name="Picture 128616532"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pic:cNvPicPr/>
                </pic:nvPicPr>
                <pic:blipFill>
                  <a:blip r:embed="rId1">
                    <a:extLst>
                      <a:ext uri="{28A0092B-C50C-407E-A947-70E740481C1C}">
                        <a14:useLocalDpi xmlns:a14="http://schemas.microsoft.com/office/drawing/2010/main" val="0"/>
                      </a:ext>
                    </a:extLst>
                  </a:blip>
                  <a:stretch>
                    <a:fillRect/>
                  </a:stretch>
                </pic:blipFill>
                <pic:spPr>
                  <a:xfrm>
                    <a:off x="0" y="0"/>
                    <a:ext cx="1440000" cy="1224590"/>
                  </a:xfrm>
                  <a:prstGeom prst="rect">
                    <a:avLst/>
                  </a:prstGeom>
                </pic:spPr>
              </pic:pic>
            </a:graphicData>
          </a:graphic>
        </wp:inline>
      </w:drawing>
    </w:r>
  </w:p>
  <w:p w14:paraId="3C6CBD0D" w14:textId="7856E391" w:rsidR="00C23DDF" w:rsidRPr="00C23DDF" w:rsidRDefault="00C23DDF" w:rsidP="00C23DDF">
    <w:pPr>
      <w:pStyle w:val="Header"/>
    </w:pPr>
  </w:p>
  <w:p w14:paraId="7CD1CEE0" w14:textId="77777777" w:rsidR="009C5DD8" w:rsidRDefault="009C5D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38655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FC2A0EC"/>
    <w:lvl w:ilvl="0">
      <w:start w:val="1"/>
      <w:numFmt w:val="bullet"/>
      <w:pStyle w:val="Bullets"/>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19D1DF9"/>
    <w:multiLevelType w:val="hybridMultilevel"/>
    <w:tmpl w:val="837CBBA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3426270">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5D1A0B"/>
    <w:multiLevelType w:val="multilevel"/>
    <w:tmpl w:val="E62EF77C"/>
    <w:styleLink w:val="CurrentList1"/>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B94C67"/>
    <w:multiLevelType w:val="hybridMultilevel"/>
    <w:tmpl w:val="81F07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FB10A9"/>
    <w:multiLevelType w:val="hybridMultilevel"/>
    <w:tmpl w:val="948C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C367D"/>
    <w:multiLevelType w:val="hybridMultilevel"/>
    <w:tmpl w:val="D2A0DD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2A0FB3"/>
    <w:multiLevelType w:val="hybridMultilevel"/>
    <w:tmpl w:val="DAB6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77BFD"/>
    <w:multiLevelType w:val="multilevel"/>
    <w:tmpl w:val="E71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82FF6"/>
    <w:multiLevelType w:val="hybridMultilevel"/>
    <w:tmpl w:val="22D256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B53D4E"/>
    <w:multiLevelType w:val="hybridMultilevel"/>
    <w:tmpl w:val="0DDAD146"/>
    <w:lvl w:ilvl="0" w:tplc="0A0A6FA4">
      <w:start w:val="1"/>
      <w:numFmt w:val="decimal"/>
      <w:lvlText w:val="%1."/>
      <w:lvlJc w:val="left"/>
      <w:pPr>
        <w:ind w:left="567" w:hanging="283"/>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22032"/>
    <w:multiLevelType w:val="hybridMultilevel"/>
    <w:tmpl w:val="47BA1B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CEA6561"/>
    <w:multiLevelType w:val="hybridMultilevel"/>
    <w:tmpl w:val="D1EA8E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EED1442"/>
    <w:multiLevelType w:val="hybridMultilevel"/>
    <w:tmpl w:val="CD4A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907E7"/>
    <w:multiLevelType w:val="hybridMultilevel"/>
    <w:tmpl w:val="D7100BAC"/>
    <w:lvl w:ilvl="0" w:tplc="D6F63404">
      <w:numFmt w:val="bullet"/>
      <w:lvlText w:val="•"/>
      <w:lvlJc w:val="left"/>
      <w:pPr>
        <w:ind w:left="794" w:hanging="397"/>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E6502"/>
    <w:multiLevelType w:val="hybridMultilevel"/>
    <w:tmpl w:val="8CA28DB6"/>
    <w:lvl w:ilvl="0" w:tplc="D6F63404">
      <w:numFmt w:val="bullet"/>
      <w:lvlText w:val="•"/>
      <w:lvlJc w:val="left"/>
      <w:pPr>
        <w:ind w:left="794" w:hanging="397"/>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007C0"/>
    <w:multiLevelType w:val="multilevel"/>
    <w:tmpl w:val="9FA2A81A"/>
    <w:styleLink w:val="CurrentList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F021BA1"/>
    <w:multiLevelType w:val="hybridMultilevel"/>
    <w:tmpl w:val="AD82C0A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3426270">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FF746E5"/>
    <w:multiLevelType w:val="multilevel"/>
    <w:tmpl w:val="88E4084C"/>
    <w:styleLink w:val="Endash-twolevels"/>
    <w:lvl w:ilvl="0">
      <w:start w:val="1"/>
      <w:numFmt w:val="bullet"/>
      <w:lvlText w:val="–"/>
      <w:lvlJc w:val="left"/>
      <w:pPr>
        <w:ind w:left="357" w:hanging="357"/>
      </w:pPr>
      <w:rPr>
        <w:rFonts w:ascii="Arial" w:hAnsi="Arial" w:hint="default"/>
        <w:color w:val="000000"/>
      </w:rPr>
    </w:lvl>
    <w:lvl w:ilvl="1">
      <w:start w:val="1"/>
      <w:numFmt w:val="bullet"/>
      <w:lvlText w:val="–"/>
      <w:lvlJc w:val="left"/>
      <w:pPr>
        <w:ind w:left="720" w:hanging="363"/>
      </w:pPr>
      <w:rPr>
        <w:rFonts w:ascii="Arial" w:hAnsi="Arial" w:hint="default"/>
        <w:color w:val="000000"/>
      </w:rPr>
    </w:lvl>
    <w:lvl w:ilvl="2">
      <w:start w:val="1"/>
      <w:numFmt w:val="bullet"/>
      <w:lvlText w:val="–"/>
      <w:lvlJc w:val="left"/>
      <w:pPr>
        <w:ind w:left="1134" w:hanging="414"/>
      </w:pPr>
      <w:rPr>
        <w:rFonts w:ascii="Arial" w:hAnsi="Arial" w:hint="default"/>
        <w:color w:val="000000"/>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9" w15:restartNumberingAfterBreak="0">
    <w:nsid w:val="30BD7C85"/>
    <w:multiLevelType w:val="hybridMultilevel"/>
    <w:tmpl w:val="8D0A26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3E17229"/>
    <w:multiLevelType w:val="hybridMultilevel"/>
    <w:tmpl w:val="CF381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F60B01"/>
    <w:multiLevelType w:val="hybridMultilevel"/>
    <w:tmpl w:val="091A7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436A82"/>
    <w:multiLevelType w:val="hybridMultilevel"/>
    <w:tmpl w:val="5644F35E"/>
    <w:lvl w:ilvl="0" w:tplc="D6F63404">
      <w:numFmt w:val="bullet"/>
      <w:lvlText w:val="•"/>
      <w:lvlJc w:val="left"/>
      <w:pPr>
        <w:ind w:left="794" w:hanging="397"/>
      </w:pPr>
      <w:rPr>
        <w:rFonts w:ascii="Calibri" w:eastAsiaTheme="minorEastAsia"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46095B"/>
    <w:multiLevelType w:val="multilevel"/>
    <w:tmpl w:val="9FA2A81A"/>
    <w:styleLink w:val="CurrentList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3380534"/>
    <w:multiLevelType w:val="hybridMultilevel"/>
    <w:tmpl w:val="3F32E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33B6D40"/>
    <w:multiLevelType w:val="multilevel"/>
    <w:tmpl w:val="FB0248A6"/>
    <w:styleLink w:val="letters-twoandtwo"/>
    <w:lvl w:ilvl="0">
      <w:start w:val="1"/>
      <w:numFmt w:val="lowerLetter"/>
      <w:pStyle w:val="Letters-twoandtwo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tabs>
          <w:tab w:val="num" w:pos="624"/>
        </w:tabs>
        <w:ind w:left="357" w:hanging="73"/>
      </w:pPr>
      <w:rPr>
        <w:rFonts w:hint="default"/>
      </w:rPr>
    </w:lvl>
    <w:lvl w:ilvl="3">
      <w:start w:val="1"/>
      <w:numFmt w:val="lowerRoman"/>
      <w:lvlText w:val="%4."/>
      <w:lvlJc w:val="right"/>
      <w:pPr>
        <w:ind w:left="720" w:hanging="153"/>
      </w:pPr>
      <w:rPr>
        <w:rFonts w:hint="default"/>
      </w:rPr>
    </w:lvl>
    <w:lvl w:ilvl="4">
      <w:start w:val="1"/>
      <w:numFmt w:val="none"/>
      <w:lvlText w:val="%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6" w15:restartNumberingAfterBreak="0">
    <w:nsid w:val="45D07E20"/>
    <w:multiLevelType w:val="multilevel"/>
    <w:tmpl w:val="4FAE1AC6"/>
    <w:styleLink w:val="CurrentList3"/>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DD0591D"/>
    <w:multiLevelType w:val="multilevel"/>
    <w:tmpl w:val="048CE704"/>
    <w:lvl w:ilvl="0">
      <w:start w:val="1"/>
      <w:numFmt w:val="decimal"/>
      <w:lvlText w:val="%1."/>
      <w:lvlJc w:val="left"/>
      <w:pPr>
        <w:ind w:left="360" w:hanging="360"/>
      </w:pPr>
      <w:rPr>
        <w:b w:val="0"/>
        <w:bCs/>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204C0C"/>
    <w:multiLevelType w:val="hybridMultilevel"/>
    <w:tmpl w:val="70EEB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9330A"/>
    <w:multiLevelType w:val="hybridMultilevel"/>
    <w:tmpl w:val="967A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E1D3A"/>
    <w:multiLevelType w:val="hybridMultilevel"/>
    <w:tmpl w:val="D18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91706"/>
    <w:multiLevelType w:val="multilevel"/>
    <w:tmpl w:val="FC82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06EAC"/>
    <w:multiLevelType w:val="hybridMultilevel"/>
    <w:tmpl w:val="0E1EDAF4"/>
    <w:lvl w:ilvl="0" w:tplc="1B94426C">
      <w:start w:val="1"/>
      <w:numFmt w:val="bullet"/>
      <w:pStyle w:val="TableBullet"/>
      <w:lvlText w:val=""/>
      <w:lvlJc w:val="left"/>
      <w:pPr>
        <w:tabs>
          <w:tab w:val="num" w:pos="284"/>
        </w:tabs>
        <w:ind w:left="284" w:hanging="28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BA5700"/>
    <w:multiLevelType w:val="multilevel"/>
    <w:tmpl w:val="4FAE1AC6"/>
    <w:styleLink w:val="CurrentList5"/>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E6468B4"/>
    <w:multiLevelType w:val="hybridMultilevel"/>
    <w:tmpl w:val="29700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9467BB"/>
    <w:multiLevelType w:val="hybridMultilevel"/>
    <w:tmpl w:val="803E2E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2E16B34"/>
    <w:multiLevelType w:val="hybridMultilevel"/>
    <w:tmpl w:val="6672B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39F7924"/>
    <w:multiLevelType w:val="multilevel"/>
    <w:tmpl w:val="2FD2D62A"/>
    <w:lvl w:ilvl="0">
      <w:start w:val="1"/>
      <w:numFmt w:val="decimal"/>
      <w:pStyle w:val="Heading3"/>
      <w:lvlText w:val="%1."/>
      <w:lvlJc w:val="left"/>
      <w:pPr>
        <w:ind w:left="360" w:hanging="360"/>
      </w:pPr>
      <w:rPr>
        <w:i w:val="0"/>
        <w:i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3EA16B6"/>
    <w:multiLevelType w:val="hybridMultilevel"/>
    <w:tmpl w:val="35F6AA1E"/>
    <w:lvl w:ilvl="0" w:tplc="00401854">
      <w:start w:val="1"/>
      <w:numFmt w:val="bullet"/>
      <w:lvlText w:val="•"/>
      <w:lvlJc w:val="left"/>
      <w:pPr>
        <w:tabs>
          <w:tab w:val="num" w:pos="720"/>
        </w:tabs>
        <w:ind w:left="720" w:hanging="360"/>
      </w:pPr>
      <w:rPr>
        <w:rFonts w:ascii="Arial" w:hAnsi="Arial" w:hint="default"/>
      </w:rPr>
    </w:lvl>
    <w:lvl w:ilvl="1" w:tplc="9E54650C" w:tentative="1">
      <w:start w:val="1"/>
      <w:numFmt w:val="bullet"/>
      <w:lvlText w:val="•"/>
      <w:lvlJc w:val="left"/>
      <w:pPr>
        <w:tabs>
          <w:tab w:val="num" w:pos="1440"/>
        </w:tabs>
        <w:ind w:left="1440" w:hanging="360"/>
      </w:pPr>
      <w:rPr>
        <w:rFonts w:ascii="Arial" w:hAnsi="Arial" w:hint="default"/>
      </w:rPr>
    </w:lvl>
    <w:lvl w:ilvl="2" w:tplc="F930339C" w:tentative="1">
      <w:start w:val="1"/>
      <w:numFmt w:val="bullet"/>
      <w:lvlText w:val="•"/>
      <w:lvlJc w:val="left"/>
      <w:pPr>
        <w:tabs>
          <w:tab w:val="num" w:pos="2160"/>
        </w:tabs>
        <w:ind w:left="2160" w:hanging="360"/>
      </w:pPr>
      <w:rPr>
        <w:rFonts w:ascii="Arial" w:hAnsi="Arial" w:hint="default"/>
      </w:rPr>
    </w:lvl>
    <w:lvl w:ilvl="3" w:tplc="6C183B6A" w:tentative="1">
      <w:start w:val="1"/>
      <w:numFmt w:val="bullet"/>
      <w:lvlText w:val="•"/>
      <w:lvlJc w:val="left"/>
      <w:pPr>
        <w:tabs>
          <w:tab w:val="num" w:pos="2880"/>
        </w:tabs>
        <w:ind w:left="2880" w:hanging="360"/>
      </w:pPr>
      <w:rPr>
        <w:rFonts w:ascii="Arial" w:hAnsi="Arial" w:hint="default"/>
      </w:rPr>
    </w:lvl>
    <w:lvl w:ilvl="4" w:tplc="CDEC7D3C" w:tentative="1">
      <w:start w:val="1"/>
      <w:numFmt w:val="bullet"/>
      <w:lvlText w:val="•"/>
      <w:lvlJc w:val="left"/>
      <w:pPr>
        <w:tabs>
          <w:tab w:val="num" w:pos="3600"/>
        </w:tabs>
        <w:ind w:left="3600" w:hanging="360"/>
      </w:pPr>
      <w:rPr>
        <w:rFonts w:ascii="Arial" w:hAnsi="Arial" w:hint="default"/>
      </w:rPr>
    </w:lvl>
    <w:lvl w:ilvl="5" w:tplc="0680A34C" w:tentative="1">
      <w:start w:val="1"/>
      <w:numFmt w:val="bullet"/>
      <w:lvlText w:val="•"/>
      <w:lvlJc w:val="left"/>
      <w:pPr>
        <w:tabs>
          <w:tab w:val="num" w:pos="4320"/>
        </w:tabs>
        <w:ind w:left="4320" w:hanging="360"/>
      </w:pPr>
      <w:rPr>
        <w:rFonts w:ascii="Arial" w:hAnsi="Arial" w:hint="default"/>
      </w:rPr>
    </w:lvl>
    <w:lvl w:ilvl="6" w:tplc="1A404972" w:tentative="1">
      <w:start w:val="1"/>
      <w:numFmt w:val="bullet"/>
      <w:lvlText w:val="•"/>
      <w:lvlJc w:val="left"/>
      <w:pPr>
        <w:tabs>
          <w:tab w:val="num" w:pos="5040"/>
        </w:tabs>
        <w:ind w:left="5040" w:hanging="360"/>
      </w:pPr>
      <w:rPr>
        <w:rFonts w:ascii="Arial" w:hAnsi="Arial" w:hint="default"/>
      </w:rPr>
    </w:lvl>
    <w:lvl w:ilvl="7" w:tplc="F1A04D9A" w:tentative="1">
      <w:start w:val="1"/>
      <w:numFmt w:val="bullet"/>
      <w:lvlText w:val="•"/>
      <w:lvlJc w:val="left"/>
      <w:pPr>
        <w:tabs>
          <w:tab w:val="num" w:pos="5760"/>
        </w:tabs>
        <w:ind w:left="5760" w:hanging="360"/>
      </w:pPr>
      <w:rPr>
        <w:rFonts w:ascii="Arial" w:hAnsi="Arial" w:hint="default"/>
      </w:rPr>
    </w:lvl>
    <w:lvl w:ilvl="8" w:tplc="A0C890D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DD5F40"/>
    <w:multiLevelType w:val="hybridMultilevel"/>
    <w:tmpl w:val="47E4807A"/>
    <w:lvl w:ilvl="0" w:tplc="F4F02758">
      <w:numFmt w:val="bullet"/>
      <w:lvlText w:val="•"/>
      <w:lvlJc w:val="left"/>
      <w:pPr>
        <w:ind w:left="2138" w:hanging="360"/>
      </w:pPr>
      <w:rPr>
        <w:rFonts w:ascii="Calibri" w:eastAsiaTheme="minorEastAsia" w:hAnsi="Calibri" w:cs="Calibri"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EA13759"/>
    <w:multiLevelType w:val="hybridMultilevel"/>
    <w:tmpl w:val="A5D216C6"/>
    <w:lvl w:ilvl="0" w:tplc="A5D216C6">
      <w:start w:val="1"/>
      <w:numFmt w:val="bullet"/>
      <w:pStyle w:val="Bulletsdash"/>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3307620">
    <w:abstractNumId w:val="3"/>
  </w:num>
  <w:num w:numId="2" w16cid:durableId="557473460">
    <w:abstractNumId w:val="16"/>
  </w:num>
  <w:num w:numId="3" w16cid:durableId="1793595470">
    <w:abstractNumId w:val="26"/>
  </w:num>
  <w:num w:numId="4" w16cid:durableId="678238914">
    <w:abstractNumId w:val="23"/>
  </w:num>
  <w:num w:numId="5" w16cid:durableId="1295134873">
    <w:abstractNumId w:val="33"/>
  </w:num>
  <w:num w:numId="6" w16cid:durableId="1582136737">
    <w:abstractNumId w:val="18"/>
  </w:num>
  <w:num w:numId="7" w16cid:durableId="1140223879">
    <w:abstractNumId w:val="25"/>
  </w:num>
  <w:num w:numId="8" w16cid:durableId="910701035">
    <w:abstractNumId w:val="1"/>
  </w:num>
  <w:num w:numId="9" w16cid:durableId="1318732170">
    <w:abstractNumId w:val="40"/>
  </w:num>
  <w:num w:numId="10" w16cid:durableId="2087606821">
    <w:abstractNumId w:val="0"/>
  </w:num>
  <w:num w:numId="11" w16cid:durableId="342754547">
    <w:abstractNumId w:val="32"/>
  </w:num>
  <w:num w:numId="12" w16cid:durableId="1381590228">
    <w:abstractNumId w:val="25"/>
  </w:num>
  <w:num w:numId="13" w16cid:durableId="947472017">
    <w:abstractNumId w:val="37"/>
  </w:num>
  <w:num w:numId="14" w16cid:durableId="1702514253">
    <w:abstractNumId w:val="7"/>
  </w:num>
  <w:num w:numId="15" w16cid:durableId="1651330261">
    <w:abstractNumId w:val="28"/>
  </w:num>
  <w:num w:numId="16" w16cid:durableId="272173050">
    <w:abstractNumId w:val="24"/>
  </w:num>
  <w:num w:numId="17" w16cid:durableId="1635597308">
    <w:abstractNumId w:val="36"/>
  </w:num>
  <w:num w:numId="18" w16cid:durableId="1309432705">
    <w:abstractNumId w:val="19"/>
  </w:num>
  <w:num w:numId="19" w16cid:durableId="718212566">
    <w:abstractNumId w:val="4"/>
  </w:num>
  <w:num w:numId="20" w16cid:durableId="2059894631">
    <w:abstractNumId w:val="38"/>
  </w:num>
  <w:num w:numId="21" w16cid:durableId="1970429008">
    <w:abstractNumId w:val="35"/>
  </w:num>
  <w:num w:numId="22" w16cid:durableId="1401442657">
    <w:abstractNumId w:val="22"/>
  </w:num>
  <w:num w:numId="23" w16cid:durableId="644965536">
    <w:abstractNumId w:val="14"/>
  </w:num>
  <w:num w:numId="24" w16cid:durableId="1031878725">
    <w:abstractNumId w:val="39"/>
  </w:num>
  <w:num w:numId="25" w16cid:durableId="585186338">
    <w:abstractNumId w:val="6"/>
  </w:num>
  <w:num w:numId="26" w16cid:durableId="554855445">
    <w:abstractNumId w:val="10"/>
  </w:num>
  <w:num w:numId="27" w16cid:durableId="1476944122">
    <w:abstractNumId w:val="15"/>
  </w:num>
  <w:num w:numId="28" w16cid:durableId="1505630715">
    <w:abstractNumId w:val="34"/>
  </w:num>
  <w:num w:numId="29" w16cid:durableId="1386103772">
    <w:abstractNumId w:val="37"/>
  </w:num>
  <w:num w:numId="30" w16cid:durableId="650909619">
    <w:abstractNumId w:val="12"/>
  </w:num>
  <w:num w:numId="31" w16cid:durableId="848643873">
    <w:abstractNumId w:val="9"/>
  </w:num>
  <w:num w:numId="32" w16cid:durableId="1451435484">
    <w:abstractNumId w:val="11"/>
  </w:num>
  <w:num w:numId="33" w16cid:durableId="985938519">
    <w:abstractNumId w:val="37"/>
  </w:num>
  <w:num w:numId="34" w16cid:durableId="686055049">
    <w:abstractNumId w:val="37"/>
  </w:num>
  <w:num w:numId="35" w16cid:durableId="1425414763">
    <w:abstractNumId w:val="37"/>
  </w:num>
  <w:num w:numId="36" w16cid:durableId="116030997">
    <w:abstractNumId w:val="29"/>
  </w:num>
  <w:num w:numId="37" w16cid:durableId="657415756">
    <w:abstractNumId w:val="21"/>
  </w:num>
  <w:num w:numId="38" w16cid:durableId="1564219795">
    <w:abstractNumId w:val="30"/>
  </w:num>
  <w:num w:numId="39" w16cid:durableId="104354165">
    <w:abstractNumId w:val="8"/>
  </w:num>
  <w:num w:numId="40" w16cid:durableId="982541330">
    <w:abstractNumId w:val="37"/>
    <w:lvlOverride w:ilvl="0">
      <w:startOverride w:val="6"/>
    </w:lvlOverride>
  </w:num>
  <w:num w:numId="41" w16cid:durableId="1200314791">
    <w:abstractNumId w:val="20"/>
  </w:num>
  <w:num w:numId="42" w16cid:durableId="970943726">
    <w:abstractNumId w:val="31"/>
  </w:num>
  <w:num w:numId="43" w16cid:durableId="1222055580">
    <w:abstractNumId w:val="13"/>
  </w:num>
  <w:num w:numId="44" w16cid:durableId="493567417">
    <w:abstractNumId w:val="5"/>
  </w:num>
  <w:num w:numId="45" w16cid:durableId="524516829">
    <w:abstractNumId w:val="17"/>
  </w:num>
  <w:num w:numId="46" w16cid:durableId="550045484">
    <w:abstractNumId w:val="2"/>
  </w:num>
  <w:num w:numId="47" w16cid:durableId="714236986">
    <w:abstractNumId w:val="27"/>
  </w:num>
  <w:num w:numId="48" w16cid:durableId="347562449">
    <w:abstractNumId w:val="37"/>
    <w:lvlOverride w:ilvl="0">
      <w:startOverride w:val="5"/>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efaultTableStyle w:val="HQSCdefaul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BD"/>
    <w:rsid w:val="00000195"/>
    <w:rsid w:val="00000AD7"/>
    <w:rsid w:val="000012EC"/>
    <w:rsid w:val="0000138E"/>
    <w:rsid w:val="00001E81"/>
    <w:rsid w:val="00001EE2"/>
    <w:rsid w:val="00002200"/>
    <w:rsid w:val="00002608"/>
    <w:rsid w:val="00002860"/>
    <w:rsid w:val="000037CF"/>
    <w:rsid w:val="00003CF1"/>
    <w:rsid w:val="00004095"/>
    <w:rsid w:val="000042EF"/>
    <w:rsid w:val="00004B6D"/>
    <w:rsid w:val="00004FC0"/>
    <w:rsid w:val="0000506A"/>
    <w:rsid w:val="00005E47"/>
    <w:rsid w:val="000065E2"/>
    <w:rsid w:val="000075E3"/>
    <w:rsid w:val="000075F7"/>
    <w:rsid w:val="000078E9"/>
    <w:rsid w:val="00007EB3"/>
    <w:rsid w:val="00010B3B"/>
    <w:rsid w:val="00010EB6"/>
    <w:rsid w:val="00011362"/>
    <w:rsid w:val="00011516"/>
    <w:rsid w:val="000118A6"/>
    <w:rsid w:val="00011B67"/>
    <w:rsid w:val="00011BDA"/>
    <w:rsid w:val="00011FAF"/>
    <w:rsid w:val="000121AF"/>
    <w:rsid w:val="0001245F"/>
    <w:rsid w:val="00012A17"/>
    <w:rsid w:val="000131D3"/>
    <w:rsid w:val="0001325E"/>
    <w:rsid w:val="000132D8"/>
    <w:rsid w:val="0001351E"/>
    <w:rsid w:val="00013779"/>
    <w:rsid w:val="00013A67"/>
    <w:rsid w:val="0001488F"/>
    <w:rsid w:val="0001523E"/>
    <w:rsid w:val="00015601"/>
    <w:rsid w:val="00015CA6"/>
    <w:rsid w:val="00016544"/>
    <w:rsid w:val="0001743A"/>
    <w:rsid w:val="0002008E"/>
    <w:rsid w:val="0002014E"/>
    <w:rsid w:val="00020CB0"/>
    <w:rsid w:val="00020CF2"/>
    <w:rsid w:val="00020D08"/>
    <w:rsid w:val="00021F2F"/>
    <w:rsid w:val="00022575"/>
    <w:rsid w:val="000227C8"/>
    <w:rsid w:val="0002292A"/>
    <w:rsid w:val="00023658"/>
    <w:rsid w:val="0002399F"/>
    <w:rsid w:val="000241E6"/>
    <w:rsid w:val="00024463"/>
    <w:rsid w:val="00024567"/>
    <w:rsid w:val="000246A7"/>
    <w:rsid w:val="00024E40"/>
    <w:rsid w:val="00025012"/>
    <w:rsid w:val="00025C22"/>
    <w:rsid w:val="00026709"/>
    <w:rsid w:val="000268E2"/>
    <w:rsid w:val="00027D03"/>
    <w:rsid w:val="00030721"/>
    <w:rsid w:val="0003138B"/>
    <w:rsid w:val="000319B9"/>
    <w:rsid w:val="00031B50"/>
    <w:rsid w:val="00032A52"/>
    <w:rsid w:val="00033A7F"/>
    <w:rsid w:val="00033C2A"/>
    <w:rsid w:val="00033F21"/>
    <w:rsid w:val="00034E3E"/>
    <w:rsid w:val="00035486"/>
    <w:rsid w:val="000355BB"/>
    <w:rsid w:val="000358DC"/>
    <w:rsid w:val="00035AE8"/>
    <w:rsid w:val="00035CF2"/>
    <w:rsid w:val="00035DA3"/>
    <w:rsid w:val="00035DC0"/>
    <w:rsid w:val="00035DF1"/>
    <w:rsid w:val="00036206"/>
    <w:rsid w:val="0003627E"/>
    <w:rsid w:val="0003635F"/>
    <w:rsid w:val="00037241"/>
    <w:rsid w:val="000377E8"/>
    <w:rsid w:val="00037F09"/>
    <w:rsid w:val="00040CFD"/>
    <w:rsid w:val="00040E2F"/>
    <w:rsid w:val="0004113C"/>
    <w:rsid w:val="000411D7"/>
    <w:rsid w:val="00041ACF"/>
    <w:rsid w:val="00041D20"/>
    <w:rsid w:val="00042C91"/>
    <w:rsid w:val="00044432"/>
    <w:rsid w:val="00044EB4"/>
    <w:rsid w:val="000450DA"/>
    <w:rsid w:val="000459E5"/>
    <w:rsid w:val="00045A33"/>
    <w:rsid w:val="00045AD7"/>
    <w:rsid w:val="00045C3B"/>
    <w:rsid w:val="00045CFD"/>
    <w:rsid w:val="00045DD9"/>
    <w:rsid w:val="00046D9F"/>
    <w:rsid w:val="000471A1"/>
    <w:rsid w:val="000473FE"/>
    <w:rsid w:val="00047599"/>
    <w:rsid w:val="00047EA4"/>
    <w:rsid w:val="00050EB2"/>
    <w:rsid w:val="00051139"/>
    <w:rsid w:val="0005165D"/>
    <w:rsid w:val="00051698"/>
    <w:rsid w:val="0005198C"/>
    <w:rsid w:val="00052965"/>
    <w:rsid w:val="00052ECE"/>
    <w:rsid w:val="000531E4"/>
    <w:rsid w:val="000535C5"/>
    <w:rsid w:val="00054310"/>
    <w:rsid w:val="0005437F"/>
    <w:rsid w:val="000548DA"/>
    <w:rsid w:val="00056338"/>
    <w:rsid w:val="000564C8"/>
    <w:rsid w:val="00056A80"/>
    <w:rsid w:val="000571BA"/>
    <w:rsid w:val="000575FD"/>
    <w:rsid w:val="00057C22"/>
    <w:rsid w:val="00057FF9"/>
    <w:rsid w:val="0006054D"/>
    <w:rsid w:val="0006079A"/>
    <w:rsid w:val="00060CEF"/>
    <w:rsid w:val="00060E51"/>
    <w:rsid w:val="00061D7D"/>
    <w:rsid w:val="00061E45"/>
    <w:rsid w:val="00061E65"/>
    <w:rsid w:val="000631BF"/>
    <w:rsid w:val="00063322"/>
    <w:rsid w:val="000636E4"/>
    <w:rsid w:val="000637B9"/>
    <w:rsid w:val="00063B08"/>
    <w:rsid w:val="00063C48"/>
    <w:rsid w:val="00063D83"/>
    <w:rsid w:val="00063F61"/>
    <w:rsid w:val="000646DF"/>
    <w:rsid w:val="000651EE"/>
    <w:rsid w:val="00065BE3"/>
    <w:rsid w:val="00065C72"/>
    <w:rsid w:val="000663E6"/>
    <w:rsid w:val="00066EB4"/>
    <w:rsid w:val="00066FA0"/>
    <w:rsid w:val="000703C5"/>
    <w:rsid w:val="0007047D"/>
    <w:rsid w:val="00070A51"/>
    <w:rsid w:val="00070ACC"/>
    <w:rsid w:val="00070BD3"/>
    <w:rsid w:val="00071139"/>
    <w:rsid w:val="000711C7"/>
    <w:rsid w:val="00071559"/>
    <w:rsid w:val="00071B97"/>
    <w:rsid w:val="00072629"/>
    <w:rsid w:val="000736F0"/>
    <w:rsid w:val="0007392C"/>
    <w:rsid w:val="00073C36"/>
    <w:rsid w:val="000742F2"/>
    <w:rsid w:val="000747B0"/>
    <w:rsid w:val="0007574A"/>
    <w:rsid w:val="00075B8B"/>
    <w:rsid w:val="00075C0B"/>
    <w:rsid w:val="00076985"/>
    <w:rsid w:val="00076FE6"/>
    <w:rsid w:val="0007728A"/>
    <w:rsid w:val="00077660"/>
    <w:rsid w:val="00077A8A"/>
    <w:rsid w:val="00077E64"/>
    <w:rsid w:val="00077F03"/>
    <w:rsid w:val="00080195"/>
    <w:rsid w:val="0008067A"/>
    <w:rsid w:val="00080B41"/>
    <w:rsid w:val="00081089"/>
    <w:rsid w:val="00081443"/>
    <w:rsid w:val="00082205"/>
    <w:rsid w:val="00082489"/>
    <w:rsid w:val="00082AD6"/>
    <w:rsid w:val="000831E9"/>
    <w:rsid w:val="00083641"/>
    <w:rsid w:val="00083776"/>
    <w:rsid w:val="0008393D"/>
    <w:rsid w:val="0008436B"/>
    <w:rsid w:val="000853CD"/>
    <w:rsid w:val="00085532"/>
    <w:rsid w:val="00085870"/>
    <w:rsid w:val="000859E1"/>
    <w:rsid w:val="00087847"/>
    <w:rsid w:val="000902BA"/>
    <w:rsid w:val="0009061D"/>
    <w:rsid w:val="00090B6D"/>
    <w:rsid w:val="00090BDA"/>
    <w:rsid w:val="00090C45"/>
    <w:rsid w:val="00091110"/>
    <w:rsid w:val="00091496"/>
    <w:rsid w:val="00091B37"/>
    <w:rsid w:val="00091C13"/>
    <w:rsid w:val="000922E1"/>
    <w:rsid w:val="00092473"/>
    <w:rsid w:val="000929E3"/>
    <w:rsid w:val="00092B66"/>
    <w:rsid w:val="0009322F"/>
    <w:rsid w:val="000939E3"/>
    <w:rsid w:val="00093C90"/>
    <w:rsid w:val="00093CE2"/>
    <w:rsid w:val="00094421"/>
    <w:rsid w:val="0009504D"/>
    <w:rsid w:val="00095423"/>
    <w:rsid w:val="000960E0"/>
    <w:rsid w:val="00096D49"/>
    <w:rsid w:val="00096F12"/>
    <w:rsid w:val="000A02D1"/>
    <w:rsid w:val="000A03A8"/>
    <w:rsid w:val="000A0DDE"/>
    <w:rsid w:val="000A0F78"/>
    <w:rsid w:val="000A1412"/>
    <w:rsid w:val="000A281E"/>
    <w:rsid w:val="000A3A3D"/>
    <w:rsid w:val="000A3AE9"/>
    <w:rsid w:val="000A3F27"/>
    <w:rsid w:val="000A478A"/>
    <w:rsid w:val="000A50F8"/>
    <w:rsid w:val="000A5557"/>
    <w:rsid w:val="000A5957"/>
    <w:rsid w:val="000A604C"/>
    <w:rsid w:val="000A62AC"/>
    <w:rsid w:val="000A7007"/>
    <w:rsid w:val="000A71BF"/>
    <w:rsid w:val="000A7CBF"/>
    <w:rsid w:val="000B0332"/>
    <w:rsid w:val="000B189A"/>
    <w:rsid w:val="000B20F0"/>
    <w:rsid w:val="000B2246"/>
    <w:rsid w:val="000B29C7"/>
    <w:rsid w:val="000B39FE"/>
    <w:rsid w:val="000B3A71"/>
    <w:rsid w:val="000B4577"/>
    <w:rsid w:val="000B46A5"/>
    <w:rsid w:val="000B5144"/>
    <w:rsid w:val="000B537C"/>
    <w:rsid w:val="000B575A"/>
    <w:rsid w:val="000B5ED3"/>
    <w:rsid w:val="000B6ECA"/>
    <w:rsid w:val="000B7290"/>
    <w:rsid w:val="000B7DCB"/>
    <w:rsid w:val="000B7E63"/>
    <w:rsid w:val="000C04A1"/>
    <w:rsid w:val="000C0807"/>
    <w:rsid w:val="000C0C4E"/>
    <w:rsid w:val="000C1333"/>
    <w:rsid w:val="000C1C3E"/>
    <w:rsid w:val="000C1C67"/>
    <w:rsid w:val="000C1CA9"/>
    <w:rsid w:val="000C2367"/>
    <w:rsid w:val="000C2420"/>
    <w:rsid w:val="000C287C"/>
    <w:rsid w:val="000C30E5"/>
    <w:rsid w:val="000C476C"/>
    <w:rsid w:val="000C5561"/>
    <w:rsid w:val="000C5F38"/>
    <w:rsid w:val="000C6F13"/>
    <w:rsid w:val="000D038B"/>
    <w:rsid w:val="000D03E6"/>
    <w:rsid w:val="000D040B"/>
    <w:rsid w:val="000D04C1"/>
    <w:rsid w:val="000D185C"/>
    <w:rsid w:val="000D1AD7"/>
    <w:rsid w:val="000D204E"/>
    <w:rsid w:val="000D2B95"/>
    <w:rsid w:val="000D2E78"/>
    <w:rsid w:val="000D397D"/>
    <w:rsid w:val="000D3A88"/>
    <w:rsid w:val="000D3C99"/>
    <w:rsid w:val="000D4950"/>
    <w:rsid w:val="000D4A83"/>
    <w:rsid w:val="000D4E6F"/>
    <w:rsid w:val="000D7099"/>
    <w:rsid w:val="000D73F3"/>
    <w:rsid w:val="000D7EEE"/>
    <w:rsid w:val="000E0C1B"/>
    <w:rsid w:val="000E10C5"/>
    <w:rsid w:val="000E1290"/>
    <w:rsid w:val="000E1755"/>
    <w:rsid w:val="000E1BC6"/>
    <w:rsid w:val="000E1D64"/>
    <w:rsid w:val="000E1E91"/>
    <w:rsid w:val="000E28BF"/>
    <w:rsid w:val="000E2CE3"/>
    <w:rsid w:val="000E3533"/>
    <w:rsid w:val="000E38D2"/>
    <w:rsid w:val="000E3A30"/>
    <w:rsid w:val="000E3E0D"/>
    <w:rsid w:val="000E3FDA"/>
    <w:rsid w:val="000E444F"/>
    <w:rsid w:val="000E44E3"/>
    <w:rsid w:val="000E4F27"/>
    <w:rsid w:val="000E52C4"/>
    <w:rsid w:val="000E5B2A"/>
    <w:rsid w:val="000E5C5F"/>
    <w:rsid w:val="000E5FF7"/>
    <w:rsid w:val="000E6022"/>
    <w:rsid w:val="000E6139"/>
    <w:rsid w:val="000F0FFF"/>
    <w:rsid w:val="000F1327"/>
    <w:rsid w:val="000F1415"/>
    <w:rsid w:val="000F2766"/>
    <w:rsid w:val="000F2FE2"/>
    <w:rsid w:val="000F30A1"/>
    <w:rsid w:val="000F32B0"/>
    <w:rsid w:val="000F3896"/>
    <w:rsid w:val="000F3BEA"/>
    <w:rsid w:val="000F3DCF"/>
    <w:rsid w:val="000F417D"/>
    <w:rsid w:val="000F45B6"/>
    <w:rsid w:val="000F52B7"/>
    <w:rsid w:val="000F5727"/>
    <w:rsid w:val="000F609F"/>
    <w:rsid w:val="000F772C"/>
    <w:rsid w:val="000F7E12"/>
    <w:rsid w:val="0010039E"/>
    <w:rsid w:val="001012E5"/>
    <w:rsid w:val="001015DA"/>
    <w:rsid w:val="001015E7"/>
    <w:rsid w:val="001018D6"/>
    <w:rsid w:val="00101A3A"/>
    <w:rsid w:val="00102534"/>
    <w:rsid w:val="001029DE"/>
    <w:rsid w:val="00102D20"/>
    <w:rsid w:val="00103189"/>
    <w:rsid w:val="00103DF7"/>
    <w:rsid w:val="0010448F"/>
    <w:rsid w:val="00104CBF"/>
    <w:rsid w:val="001052F8"/>
    <w:rsid w:val="00106449"/>
    <w:rsid w:val="0010661B"/>
    <w:rsid w:val="00107041"/>
    <w:rsid w:val="001071FD"/>
    <w:rsid w:val="0011027E"/>
    <w:rsid w:val="00110326"/>
    <w:rsid w:val="00110B7F"/>
    <w:rsid w:val="001111D7"/>
    <w:rsid w:val="00111276"/>
    <w:rsid w:val="00111835"/>
    <w:rsid w:val="0011199F"/>
    <w:rsid w:val="00111E3B"/>
    <w:rsid w:val="00112D1E"/>
    <w:rsid w:val="00112E20"/>
    <w:rsid w:val="0011302D"/>
    <w:rsid w:val="00113122"/>
    <w:rsid w:val="0011366F"/>
    <w:rsid w:val="00113A28"/>
    <w:rsid w:val="00114342"/>
    <w:rsid w:val="0011445B"/>
    <w:rsid w:val="00114F13"/>
    <w:rsid w:val="00115789"/>
    <w:rsid w:val="00115873"/>
    <w:rsid w:val="00115942"/>
    <w:rsid w:val="00115B26"/>
    <w:rsid w:val="00115FDF"/>
    <w:rsid w:val="001160F6"/>
    <w:rsid w:val="00116738"/>
    <w:rsid w:val="001169AD"/>
    <w:rsid w:val="00116B57"/>
    <w:rsid w:val="00116F55"/>
    <w:rsid w:val="00117025"/>
    <w:rsid w:val="00117508"/>
    <w:rsid w:val="001208CA"/>
    <w:rsid w:val="00120BF0"/>
    <w:rsid w:val="00121544"/>
    <w:rsid w:val="00121790"/>
    <w:rsid w:val="0012184C"/>
    <w:rsid w:val="001223FB"/>
    <w:rsid w:val="00122D48"/>
    <w:rsid w:val="00123238"/>
    <w:rsid w:val="001239A5"/>
    <w:rsid w:val="00123C54"/>
    <w:rsid w:val="001241D1"/>
    <w:rsid w:val="00124658"/>
    <w:rsid w:val="00124A58"/>
    <w:rsid w:val="0012552C"/>
    <w:rsid w:val="00125964"/>
    <w:rsid w:val="00125EC0"/>
    <w:rsid w:val="001260CE"/>
    <w:rsid w:val="0012622B"/>
    <w:rsid w:val="001262D4"/>
    <w:rsid w:val="00126622"/>
    <w:rsid w:val="001266FA"/>
    <w:rsid w:val="00126C8E"/>
    <w:rsid w:val="00126EDA"/>
    <w:rsid w:val="00126F76"/>
    <w:rsid w:val="001270FA"/>
    <w:rsid w:val="00127207"/>
    <w:rsid w:val="00127731"/>
    <w:rsid w:val="00127D11"/>
    <w:rsid w:val="00127F8C"/>
    <w:rsid w:val="00127FC7"/>
    <w:rsid w:val="00131B94"/>
    <w:rsid w:val="00132C8A"/>
    <w:rsid w:val="00132EA9"/>
    <w:rsid w:val="00133059"/>
    <w:rsid w:val="00134005"/>
    <w:rsid w:val="00134504"/>
    <w:rsid w:val="0013556D"/>
    <w:rsid w:val="00136EA7"/>
    <w:rsid w:val="0013718D"/>
    <w:rsid w:val="001375FC"/>
    <w:rsid w:val="0013769E"/>
    <w:rsid w:val="0014050A"/>
    <w:rsid w:val="001408F8"/>
    <w:rsid w:val="00141BAB"/>
    <w:rsid w:val="001421A8"/>
    <w:rsid w:val="001423B6"/>
    <w:rsid w:val="00142578"/>
    <w:rsid w:val="00142D64"/>
    <w:rsid w:val="001434FF"/>
    <w:rsid w:val="001438FB"/>
    <w:rsid w:val="001439FB"/>
    <w:rsid w:val="00143CB9"/>
    <w:rsid w:val="00143DD6"/>
    <w:rsid w:val="001447E7"/>
    <w:rsid w:val="00145529"/>
    <w:rsid w:val="001457AE"/>
    <w:rsid w:val="00145995"/>
    <w:rsid w:val="00145EBF"/>
    <w:rsid w:val="00146022"/>
    <w:rsid w:val="0014616D"/>
    <w:rsid w:val="00146257"/>
    <w:rsid w:val="00146383"/>
    <w:rsid w:val="00146EB7"/>
    <w:rsid w:val="00147147"/>
    <w:rsid w:val="00150A84"/>
    <w:rsid w:val="00151134"/>
    <w:rsid w:val="0015164A"/>
    <w:rsid w:val="00152692"/>
    <w:rsid w:val="00152848"/>
    <w:rsid w:val="001539F3"/>
    <w:rsid w:val="001542F0"/>
    <w:rsid w:val="001543FF"/>
    <w:rsid w:val="00154BE9"/>
    <w:rsid w:val="001554AF"/>
    <w:rsid w:val="00155895"/>
    <w:rsid w:val="00155D5E"/>
    <w:rsid w:val="00155FAF"/>
    <w:rsid w:val="00156207"/>
    <w:rsid w:val="00156627"/>
    <w:rsid w:val="00157B00"/>
    <w:rsid w:val="00157F99"/>
    <w:rsid w:val="00160E79"/>
    <w:rsid w:val="00161E16"/>
    <w:rsid w:val="00162042"/>
    <w:rsid w:val="001621AF"/>
    <w:rsid w:val="001622F0"/>
    <w:rsid w:val="001625F8"/>
    <w:rsid w:val="001627D9"/>
    <w:rsid w:val="00163024"/>
    <w:rsid w:val="001631D5"/>
    <w:rsid w:val="0016329D"/>
    <w:rsid w:val="0016358C"/>
    <w:rsid w:val="00163D5D"/>
    <w:rsid w:val="00164079"/>
    <w:rsid w:val="001653BA"/>
    <w:rsid w:val="0016567A"/>
    <w:rsid w:val="00166892"/>
    <w:rsid w:val="001669C6"/>
    <w:rsid w:val="00167073"/>
    <w:rsid w:val="0016731C"/>
    <w:rsid w:val="0016735A"/>
    <w:rsid w:val="00167587"/>
    <w:rsid w:val="00170AAF"/>
    <w:rsid w:val="00170F0B"/>
    <w:rsid w:val="00171A2D"/>
    <w:rsid w:val="00171D07"/>
    <w:rsid w:val="00172D18"/>
    <w:rsid w:val="00172FB2"/>
    <w:rsid w:val="001731DC"/>
    <w:rsid w:val="0017323F"/>
    <w:rsid w:val="001745CE"/>
    <w:rsid w:val="00175146"/>
    <w:rsid w:val="00175225"/>
    <w:rsid w:val="00175418"/>
    <w:rsid w:val="00175AA5"/>
    <w:rsid w:val="00176227"/>
    <w:rsid w:val="00176708"/>
    <w:rsid w:val="001769AD"/>
    <w:rsid w:val="00176C49"/>
    <w:rsid w:val="00177367"/>
    <w:rsid w:val="0017780B"/>
    <w:rsid w:val="001778A8"/>
    <w:rsid w:val="00177F51"/>
    <w:rsid w:val="001801F8"/>
    <w:rsid w:val="0018047D"/>
    <w:rsid w:val="00181307"/>
    <w:rsid w:val="00182497"/>
    <w:rsid w:val="00182630"/>
    <w:rsid w:val="00182A26"/>
    <w:rsid w:val="00182CB5"/>
    <w:rsid w:val="0018332E"/>
    <w:rsid w:val="001837BD"/>
    <w:rsid w:val="00183869"/>
    <w:rsid w:val="001839FA"/>
    <w:rsid w:val="00184441"/>
    <w:rsid w:val="00184914"/>
    <w:rsid w:val="00184CEB"/>
    <w:rsid w:val="001851AD"/>
    <w:rsid w:val="00185228"/>
    <w:rsid w:val="00185B27"/>
    <w:rsid w:val="001860C6"/>
    <w:rsid w:val="001862E9"/>
    <w:rsid w:val="001863CA"/>
    <w:rsid w:val="00186791"/>
    <w:rsid w:val="00186B0F"/>
    <w:rsid w:val="00190023"/>
    <w:rsid w:val="001904F3"/>
    <w:rsid w:val="00191462"/>
    <w:rsid w:val="00191582"/>
    <w:rsid w:val="00192627"/>
    <w:rsid w:val="00193142"/>
    <w:rsid w:val="00194DE2"/>
    <w:rsid w:val="00196097"/>
    <w:rsid w:val="00196692"/>
    <w:rsid w:val="001966D2"/>
    <w:rsid w:val="0019671C"/>
    <w:rsid w:val="0019751E"/>
    <w:rsid w:val="001A1405"/>
    <w:rsid w:val="001A1528"/>
    <w:rsid w:val="001A243C"/>
    <w:rsid w:val="001A2787"/>
    <w:rsid w:val="001A2B6D"/>
    <w:rsid w:val="001A2BA6"/>
    <w:rsid w:val="001A2EAA"/>
    <w:rsid w:val="001A3156"/>
    <w:rsid w:val="001A3334"/>
    <w:rsid w:val="001A3BA6"/>
    <w:rsid w:val="001A4243"/>
    <w:rsid w:val="001A466D"/>
    <w:rsid w:val="001A4D21"/>
    <w:rsid w:val="001A5216"/>
    <w:rsid w:val="001A5494"/>
    <w:rsid w:val="001A7903"/>
    <w:rsid w:val="001A7A04"/>
    <w:rsid w:val="001B015A"/>
    <w:rsid w:val="001B0C1D"/>
    <w:rsid w:val="001B177F"/>
    <w:rsid w:val="001B2009"/>
    <w:rsid w:val="001B23A1"/>
    <w:rsid w:val="001B2D64"/>
    <w:rsid w:val="001B361B"/>
    <w:rsid w:val="001B36DA"/>
    <w:rsid w:val="001B43C9"/>
    <w:rsid w:val="001B4B47"/>
    <w:rsid w:val="001B4F52"/>
    <w:rsid w:val="001B53D0"/>
    <w:rsid w:val="001B6BA4"/>
    <w:rsid w:val="001B70FD"/>
    <w:rsid w:val="001B7512"/>
    <w:rsid w:val="001B77AD"/>
    <w:rsid w:val="001B7B9A"/>
    <w:rsid w:val="001B7C2E"/>
    <w:rsid w:val="001C083D"/>
    <w:rsid w:val="001C170B"/>
    <w:rsid w:val="001C1951"/>
    <w:rsid w:val="001C1E10"/>
    <w:rsid w:val="001C3E26"/>
    <w:rsid w:val="001C3FCC"/>
    <w:rsid w:val="001C423C"/>
    <w:rsid w:val="001C4344"/>
    <w:rsid w:val="001C5733"/>
    <w:rsid w:val="001C6132"/>
    <w:rsid w:val="001C6938"/>
    <w:rsid w:val="001C6CD7"/>
    <w:rsid w:val="001D0046"/>
    <w:rsid w:val="001D1016"/>
    <w:rsid w:val="001D1192"/>
    <w:rsid w:val="001D2B93"/>
    <w:rsid w:val="001D3820"/>
    <w:rsid w:val="001D395D"/>
    <w:rsid w:val="001D3A1E"/>
    <w:rsid w:val="001D3B4D"/>
    <w:rsid w:val="001D3CC4"/>
    <w:rsid w:val="001D4E09"/>
    <w:rsid w:val="001D4EEF"/>
    <w:rsid w:val="001D5435"/>
    <w:rsid w:val="001D5F86"/>
    <w:rsid w:val="001D6030"/>
    <w:rsid w:val="001D6618"/>
    <w:rsid w:val="001D6D92"/>
    <w:rsid w:val="001D71C9"/>
    <w:rsid w:val="001E0A9C"/>
    <w:rsid w:val="001E0C2E"/>
    <w:rsid w:val="001E0ECE"/>
    <w:rsid w:val="001E164C"/>
    <w:rsid w:val="001E1978"/>
    <w:rsid w:val="001E1AC1"/>
    <w:rsid w:val="001E2349"/>
    <w:rsid w:val="001E2E4E"/>
    <w:rsid w:val="001E3542"/>
    <w:rsid w:val="001E374C"/>
    <w:rsid w:val="001E3F18"/>
    <w:rsid w:val="001E3FC4"/>
    <w:rsid w:val="001E4D79"/>
    <w:rsid w:val="001E4F70"/>
    <w:rsid w:val="001E5F93"/>
    <w:rsid w:val="001E618A"/>
    <w:rsid w:val="001E6C70"/>
    <w:rsid w:val="001E6D0A"/>
    <w:rsid w:val="001E6E8C"/>
    <w:rsid w:val="001E786B"/>
    <w:rsid w:val="001E787E"/>
    <w:rsid w:val="001E7F13"/>
    <w:rsid w:val="001F0FA0"/>
    <w:rsid w:val="001F1216"/>
    <w:rsid w:val="001F164E"/>
    <w:rsid w:val="001F1A96"/>
    <w:rsid w:val="001F25CC"/>
    <w:rsid w:val="001F2BE4"/>
    <w:rsid w:val="001F2DD5"/>
    <w:rsid w:val="001F3B56"/>
    <w:rsid w:val="001F487C"/>
    <w:rsid w:val="001F48BB"/>
    <w:rsid w:val="001F4D18"/>
    <w:rsid w:val="001F507E"/>
    <w:rsid w:val="001F54FD"/>
    <w:rsid w:val="001F5AB8"/>
    <w:rsid w:val="001F5CFA"/>
    <w:rsid w:val="001F6282"/>
    <w:rsid w:val="001F6FE0"/>
    <w:rsid w:val="001F7866"/>
    <w:rsid w:val="001F7B13"/>
    <w:rsid w:val="001F7BFE"/>
    <w:rsid w:val="001F7FAB"/>
    <w:rsid w:val="0020018D"/>
    <w:rsid w:val="00200299"/>
    <w:rsid w:val="00200BC2"/>
    <w:rsid w:val="002012F7"/>
    <w:rsid w:val="002015B4"/>
    <w:rsid w:val="00201670"/>
    <w:rsid w:val="00201B45"/>
    <w:rsid w:val="00201DE2"/>
    <w:rsid w:val="00201E31"/>
    <w:rsid w:val="00202781"/>
    <w:rsid w:val="00203375"/>
    <w:rsid w:val="00203CD8"/>
    <w:rsid w:val="00204509"/>
    <w:rsid w:val="002045DB"/>
    <w:rsid w:val="00204FD5"/>
    <w:rsid w:val="002050E2"/>
    <w:rsid w:val="0020547D"/>
    <w:rsid w:val="002054CD"/>
    <w:rsid w:val="002069A1"/>
    <w:rsid w:val="00206AB6"/>
    <w:rsid w:val="00206CE5"/>
    <w:rsid w:val="002079E8"/>
    <w:rsid w:val="0021013E"/>
    <w:rsid w:val="00210A28"/>
    <w:rsid w:val="002111D8"/>
    <w:rsid w:val="002111EE"/>
    <w:rsid w:val="00212FB8"/>
    <w:rsid w:val="00213310"/>
    <w:rsid w:val="00213D5B"/>
    <w:rsid w:val="00213DF4"/>
    <w:rsid w:val="00213FCD"/>
    <w:rsid w:val="002149E4"/>
    <w:rsid w:val="00214E8E"/>
    <w:rsid w:val="002151B7"/>
    <w:rsid w:val="0021651A"/>
    <w:rsid w:val="0021739D"/>
    <w:rsid w:val="0021754F"/>
    <w:rsid w:val="00217B4D"/>
    <w:rsid w:val="00217D55"/>
    <w:rsid w:val="00220162"/>
    <w:rsid w:val="00220D6A"/>
    <w:rsid w:val="00222176"/>
    <w:rsid w:val="0022227A"/>
    <w:rsid w:val="00222889"/>
    <w:rsid w:val="0022329C"/>
    <w:rsid w:val="00223405"/>
    <w:rsid w:val="002235E5"/>
    <w:rsid w:val="00224434"/>
    <w:rsid w:val="002249BE"/>
    <w:rsid w:val="0022615D"/>
    <w:rsid w:val="00226910"/>
    <w:rsid w:val="0022721F"/>
    <w:rsid w:val="002276FD"/>
    <w:rsid w:val="0022779B"/>
    <w:rsid w:val="00227D52"/>
    <w:rsid w:val="00230201"/>
    <w:rsid w:val="002312DD"/>
    <w:rsid w:val="00231C81"/>
    <w:rsid w:val="00232050"/>
    <w:rsid w:val="002320B1"/>
    <w:rsid w:val="00232446"/>
    <w:rsid w:val="0023288A"/>
    <w:rsid w:val="002330F2"/>
    <w:rsid w:val="002338AE"/>
    <w:rsid w:val="00233BF6"/>
    <w:rsid w:val="002352F2"/>
    <w:rsid w:val="00235871"/>
    <w:rsid w:val="00235BB8"/>
    <w:rsid w:val="00235E66"/>
    <w:rsid w:val="0023605A"/>
    <w:rsid w:val="002362A7"/>
    <w:rsid w:val="00236F6B"/>
    <w:rsid w:val="002379C2"/>
    <w:rsid w:val="0024058A"/>
    <w:rsid w:val="00240AA4"/>
    <w:rsid w:val="00240B2E"/>
    <w:rsid w:val="00240C6D"/>
    <w:rsid w:val="00241359"/>
    <w:rsid w:val="0024137A"/>
    <w:rsid w:val="002413ED"/>
    <w:rsid w:val="002414CA"/>
    <w:rsid w:val="00241B3E"/>
    <w:rsid w:val="002422F0"/>
    <w:rsid w:val="002433B7"/>
    <w:rsid w:val="00243996"/>
    <w:rsid w:val="00243AF7"/>
    <w:rsid w:val="002452C8"/>
    <w:rsid w:val="0024549D"/>
    <w:rsid w:val="0024615D"/>
    <w:rsid w:val="002462BD"/>
    <w:rsid w:val="00246F0C"/>
    <w:rsid w:val="0024788F"/>
    <w:rsid w:val="00247C28"/>
    <w:rsid w:val="002503E4"/>
    <w:rsid w:val="00250F71"/>
    <w:rsid w:val="00252604"/>
    <w:rsid w:val="00252AEA"/>
    <w:rsid w:val="00252E35"/>
    <w:rsid w:val="002531FF"/>
    <w:rsid w:val="0025352B"/>
    <w:rsid w:val="00254125"/>
    <w:rsid w:val="00254D51"/>
    <w:rsid w:val="0025517D"/>
    <w:rsid w:val="002556A5"/>
    <w:rsid w:val="00255A10"/>
    <w:rsid w:val="00256027"/>
    <w:rsid w:val="00256DEA"/>
    <w:rsid w:val="00257380"/>
    <w:rsid w:val="0025753A"/>
    <w:rsid w:val="002579E0"/>
    <w:rsid w:val="00257FFB"/>
    <w:rsid w:val="002609E5"/>
    <w:rsid w:val="00260CAA"/>
    <w:rsid w:val="002611B5"/>
    <w:rsid w:val="00261FDF"/>
    <w:rsid w:val="00262A43"/>
    <w:rsid w:val="0026329D"/>
    <w:rsid w:val="00264012"/>
    <w:rsid w:val="0026448F"/>
    <w:rsid w:val="00264677"/>
    <w:rsid w:val="00266015"/>
    <w:rsid w:val="0026604B"/>
    <w:rsid w:val="00267109"/>
    <w:rsid w:val="00267551"/>
    <w:rsid w:val="00267CFE"/>
    <w:rsid w:val="00270105"/>
    <w:rsid w:val="002709D6"/>
    <w:rsid w:val="00270CF7"/>
    <w:rsid w:val="00270D14"/>
    <w:rsid w:val="00270D51"/>
    <w:rsid w:val="00271384"/>
    <w:rsid w:val="0027197F"/>
    <w:rsid w:val="00272913"/>
    <w:rsid w:val="00273697"/>
    <w:rsid w:val="00274539"/>
    <w:rsid w:val="0027454A"/>
    <w:rsid w:val="00274882"/>
    <w:rsid w:val="0027590E"/>
    <w:rsid w:val="00276008"/>
    <w:rsid w:val="002767E7"/>
    <w:rsid w:val="00276C76"/>
    <w:rsid w:val="00276C93"/>
    <w:rsid w:val="002773CC"/>
    <w:rsid w:val="00277A4B"/>
    <w:rsid w:val="00277B5B"/>
    <w:rsid w:val="00277EAB"/>
    <w:rsid w:val="002803CA"/>
    <w:rsid w:val="00280890"/>
    <w:rsid w:val="00280D1E"/>
    <w:rsid w:val="00280E12"/>
    <w:rsid w:val="002811ED"/>
    <w:rsid w:val="00281650"/>
    <w:rsid w:val="00281F04"/>
    <w:rsid w:val="0028218D"/>
    <w:rsid w:val="002827D5"/>
    <w:rsid w:val="00283C08"/>
    <w:rsid w:val="002841B0"/>
    <w:rsid w:val="002842AE"/>
    <w:rsid w:val="002844AD"/>
    <w:rsid w:val="0028536B"/>
    <w:rsid w:val="00285DFE"/>
    <w:rsid w:val="00286B9C"/>
    <w:rsid w:val="00286C6B"/>
    <w:rsid w:val="00286C90"/>
    <w:rsid w:val="00286D20"/>
    <w:rsid w:val="002874B6"/>
    <w:rsid w:val="00287A2C"/>
    <w:rsid w:val="0029018A"/>
    <w:rsid w:val="00291D17"/>
    <w:rsid w:val="00291E37"/>
    <w:rsid w:val="00291FCE"/>
    <w:rsid w:val="0029264B"/>
    <w:rsid w:val="0029291A"/>
    <w:rsid w:val="002933BC"/>
    <w:rsid w:val="00293B5B"/>
    <w:rsid w:val="00293E5D"/>
    <w:rsid w:val="00293F52"/>
    <w:rsid w:val="002942F6"/>
    <w:rsid w:val="002954B8"/>
    <w:rsid w:val="002958D9"/>
    <w:rsid w:val="00295F30"/>
    <w:rsid w:val="00295FF4"/>
    <w:rsid w:val="002973E4"/>
    <w:rsid w:val="00297A7B"/>
    <w:rsid w:val="00297DAE"/>
    <w:rsid w:val="002A148A"/>
    <w:rsid w:val="002A173A"/>
    <w:rsid w:val="002A19E7"/>
    <w:rsid w:val="002A1AFE"/>
    <w:rsid w:val="002A1F54"/>
    <w:rsid w:val="002A2972"/>
    <w:rsid w:val="002A2A02"/>
    <w:rsid w:val="002A2C0C"/>
    <w:rsid w:val="002A2FA5"/>
    <w:rsid w:val="002A30CE"/>
    <w:rsid w:val="002A3781"/>
    <w:rsid w:val="002A3C4A"/>
    <w:rsid w:val="002A41D8"/>
    <w:rsid w:val="002A43AC"/>
    <w:rsid w:val="002A4611"/>
    <w:rsid w:val="002A4974"/>
    <w:rsid w:val="002A51E2"/>
    <w:rsid w:val="002A525A"/>
    <w:rsid w:val="002A5379"/>
    <w:rsid w:val="002A5938"/>
    <w:rsid w:val="002A5F9B"/>
    <w:rsid w:val="002A735D"/>
    <w:rsid w:val="002A799E"/>
    <w:rsid w:val="002B00D5"/>
    <w:rsid w:val="002B027E"/>
    <w:rsid w:val="002B0E7B"/>
    <w:rsid w:val="002B19CF"/>
    <w:rsid w:val="002B1D6E"/>
    <w:rsid w:val="002B21E8"/>
    <w:rsid w:val="002B2522"/>
    <w:rsid w:val="002B2F9A"/>
    <w:rsid w:val="002B3C08"/>
    <w:rsid w:val="002B4A30"/>
    <w:rsid w:val="002B4DA4"/>
    <w:rsid w:val="002B50AF"/>
    <w:rsid w:val="002B536C"/>
    <w:rsid w:val="002B5972"/>
    <w:rsid w:val="002B5A75"/>
    <w:rsid w:val="002B5C3C"/>
    <w:rsid w:val="002B6D3D"/>
    <w:rsid w:val="002B6EE1"/>
    <w:rsid w:val="002B721F"/>
    <w:rsid w:val="002B758E"/>
    <w:rsid w:val="002B7953"/>
    <w:rsid w:val="002C096B"/>
    <w:rsid w:val="002C15F8"/>
    <w:rsid w:val="002C1846"/>
    <w:rsid w:val="002C342F"/>
    <w:rsid w:val="002C35E0"/>
    <w:rsid w:val="002C3BCA"/>
    <w:rsid w:val="002C3BFE"/>
    <w:rsid w:val="002C3EEB"/>
    <w:rsid w:val="002C3FFB"/>
    <w:rsid w:val="002C4539"/>
    <w:rsid w:val="002C4D05"/>
    <w:rsid w:val="002C4E66"/>
    <w:rsid w:val="002C4FCC"/>
    <w:rsid w:val="002C5357"/>
    <w:rsid w:val="002C6227"/>
    <w:rsid w:val="002C674D"/>
    <w:rsid w:val="002C6BF1"/>
    <w:rsid w:val="002C7ABE"/>
    <w:rsid w:val="002C7D89"/>
    <w:rsid w:val="002C7E56"/>
    <w:rsid w:val="002D04D3"/>
    <w:rsid w:val="002D0B6F"/>
    <w:rsid w:val="002D12A3"/>
    <w:rsid w:val="002D137C"/>
    <w:rsid w:val="002D1D74"/>
    <w:rsid w:val="002D1FE4"/>
    <w:rsid w:val="002D2060"/>
    <w:rsid w:val="002D378F"/>
    <w:rsid w:val="002D4574"/>
    <w:rsid w:val="002D4908"/>
    <w:rsid w:val="002D520F"/>
    <w:rsid w:val="002D54C0"/>
    <w:rsid w:val="002D63DC"/>
    <w:rsid w:val="002D6DCC"/>
    <w:rsid w:val="002D6F29"/>
    <w:rsid w:val="002D7076"/>
    <w:rsid w:val="002D7544"/>
    <w:rsid w:val="002D763B"/>
    <w:rsid w:val="002E04B7"/>
    <w:rsid w:val="002E1CD4"/>
    <w:rsid w:val="002E202F"/>
    <w:rsid w:val="002E21B3"/>
    <w:rsid w:val="002E2564"/>
    <w:rsid w:val="002E273D"/>
    <w:rsid w:val="002E471C"/>
    <w:rsid w:val="002E486B"/>
    <w:rsid w:val="002E5336"/>
    <w:rsid w:val="002E5A68"/>
    <w:rsid w:val="002E5C88"/>
    <w:rsid w:val="002E5FD3"/>
    <w:rsid w:val="002E6514"/>
    <w:rsid w:val="002E6B8D"/>
    <w:rsid w:val="002E6DFC"/>
    <w:rsid w:val="002E72A8"/>
    <w:rsid w:val="002F0092"/>
    <w:rsid w:val="002F039A"/>
    <w:rsid w:val="002F082A"/>
    <w:rsid w:val="002F0DFB"/>
    <w:rsid w:val="002F0EF8"/>
    <w:rsid w:val="002F10C7"/>
    <w:rsid w:val="002F209A"/>
    <w:rsid w:val="002F2240"/>
    <w:rsid w:val="002F2F3B"/>
    <w:rsid w:val="002F37DD"/>
    <w:rsid w:val="002F3A4A"/>
    <w:rsid w:val="002F43F4"/>
    <w:rsid w:val="002F4BE1"/>
    <w:rsid w:val="002F52A2"/>
    <w:rsid w:val="002F5AF4"/>
    <w:rsid w:val="002F5AF8"/>
    <w:rsid w:val="002F72D7"/>
    <w:rsid w:val="00300BD0"/>
    <w:rsid w:val="00301D72"/>
    <w:rsid w:val="00301EFE"/>
    <w:rsid w:val="0030206D"/>
    <w:rsid w:val="0030217B"/>
    <w:rsid w:val="00302B04"/>
    <w:rsid w:val="00302FDD"/>
    <w:rsid w:val="0030337F"/>
    <w:rsid w:val="00303625"/>
    <w:rsid w:val="00305136"/>
    <w:rsid w:val="00305B76"/>
    <w:rsid w:val="00305D0B"/>
    <w:rsid w:val="00305F70"/>
    <w:rsid w:val="00306136"/>
    <w:rsid w:val="003062A3"/>
    <w:rsid w:val="00306736"/>
    <w:rsid w:val="003071FA"/>
    <w:rsid w:val="00307739"/>
    <w:rsid w:val="00307A9B"/>
    <w:rsid w:val="00307C74"/>
    <w:rsid w:val="00307D3E"/>
    <w:rsid w:val="00307E26"/>
    <w:rsid w:val="003100FB"/>
    <w:rsid w:val="00310856"/>
    <w:rsid w:val="00310FB9"/>
    <w:rsid w:val="003111CA"/>
    <w:rsid w:val="0031151F"/>
    <w:rsid w:val="00311DD4"/>
    <w:rsid w:val="003121FD"/>
    <w:rsid w:val="0031253E"/>
    <w:rsid w:val="00312AB3"/>
    <w:rsid w:val="00312B83"/>
    <w:rsid w:val="00312E58"/>
    <w:rsid w:val="0031300A"/>
    <w:rsid w:val="003135EF"/>
    <w:rsid w:val="0031421A"/>
    <w:rsid w:val="00314574"/>
    <w:rsid w:val="0031462C"/>
    <w:rsid w:val="003147CF"/>
    <w:rsid w:val="00314F58"/>
    <w:rsid w:val="00315BBD"/>
    <w:rsid w:val="003179F2"/>
    <w:rsid w:val="00317AE4"/>
    <w:rsid w:val="00320637"/>
    <w:rsid w:val="00320B00"/>
    <w:rsid w:val="00320F71"/>
    <w:rsid w:val="00321D90"/>
    <w:rsid w:val="003221F6"/>
    <w:rsid w:val="00322769"/>
    <w:rsid w:val="00322ACF"/>
    <w:rsid w:val="00322FF4"/>
    <w:rsid w:val="00323344"/>
    <w:rsid w:val="00323CF5"/>
    <w:rsid w:val="00324A38"/>
    <w:rsid w:val="00324E02"/>
    <w:rsid w:val="00324F3B"/>
    <w:rsid w:val="003251E4"/>
    <w:rsid w:val="00325429"/>
    <w:rsid w:val="003258AF"/>
    <w:rsid w:val="00326A32"/>
    <w:rsid w:val="00326E0E"/>
    <w:rsid w:val="00327A47"/>
    <w:rsid w:val="00330333"/>
    <w:rsid w:val="003304CA"/>
    <w:rsid w:val="003306A6"/>
    <w:rsid w:val="003309CA"/>
    <w:rsid w:val="00330DE0"/>
    <w:rsid w:val="003312E7"/>
    <w:rsid w:val="00331F9D"/>
    <w:rsid w:val="00332192"/>
    <w:rsid w:val="00332480"/>
    <w:rsid w:val="0033331F"/>
    <w:rsid w:val="003343D1"/>
    <w:rsid w:val="00334557"/>
    <w:rsid w:val="0033476A"/>
    <w:rsid w:val="00334B95"/>
    <w:rsid w:val="00334BD3"/>
    <w:rsid w:val="00334D20"/>
    <w:rsid w:val="003354D9"/>
    <w:rsid w:val="003359DE"/>
    <w:rsid w:val="003360AF"/>
    <w:rsid w:val="00336212"/>
    <w:rsid w:val="00336F5C"/>
    <w:rsid w:val="003379EC"/>
    <w:rsid w:val="003402B1"/>
    <w:rsid w:val="003406A6"/>
    <w:rsid w:val="00340A99"/>
    <w:rsid w:val="00341718"/>
    <w:rsid w:val="00342495"/>
    <w:rsid w:val="003438DA"/>
    <w:rsid w:val="003446B0"/>
    <w:rsid w:val="0034477D"/>
    <w:rsid w:val="003447E7"/>
    <w:rsid w:val="00344DC7"/>
    <w:rsid w:val="00345506"/>
    <w:rsid w:val="00345C22"/>
    <w:rsid w:val="0034610B"/>
    <w:rsid w:val="003466B4"/>
    <w:rsid w:val="00346DA0"/>
    <w:rsid w:val="00346E09"/>
    <w:rsid w:val="0034789F"/>
    <w:rsid w:val="00347F51"/>
    <w:rsid w:val="00350274"/>
    <w:rsid w:val="003503CC"/>
    <w:rsid w:val="003506E9"/>
    <w:rsid w:val="00350D5E"/>
    <w:rsid w:val="003518B4"/>
    <w:rsid w:val="003519E3"/>
    <w:rsid w:val="00351C86"/>
    <w:rsid w:val="00351E1C"/>
    <w:rsid w:val="00352371"/>
    <w:rsid w:val="0035266A"/>
    <w:rsid w:val="003528B9"/>
    <w:rsid w:val="003529F0"/>
    <w:rsid w:val="00352A64"/>
    <w:rsid w:val="00354D17"/>
    <w:rsid w:val="0035505B"/>
    <w:rsid w:val="00355105"/>
    <w:rsid w:val="0035529C"/>
    <w:rsid w:val="00355828"/>
    <w:rsid w:val="00355FB3"/>
    <w:rsid w:val="00356D3E"/>
    <w:rsid w:val="0035701E"/>
    <w:rsid w:val="0035784D"/>
    <w:rsid w:val="00357EB6"/>
    <w:rsid w:val="003600A1"/>
    <w:rsid w:val="00360249"/>
    <w:rsid w:val="00360324"/>
    <w:rsid w:val="0036051B"/>
    <w:rsid w:val="00361F25"/>
    <w:rsid w:val="0036211A"/>
    <w:rsid w:val="0036219F"/>
    <w:rsid w:val="0036257E"/>
    <w:rsid w:val="00362EFA"/>
    <w:rsid w:val="00362FFD"/>
    <w:rsid w:val="00363277"/>
    <w:rsid w:val="003645CD"/>
    <w:rsid w:val="00364C65"/>
    <w:rsid w:val="00364C93"/>
    <w:rsid w:val="00364EBD"/>
    <w:rsid w:val="00364FE2"/>
    <w:rsid w:val="003651A0"/>
    <w:rsid w:val="00365B51"/>
    <w:rsid w:val="00366017"/>
    <w:rsid w:val="00366334"/>
    <w:rsid w:val="00366506"/>
    <w:rsid w:val="00366954"/>
    <w:rsid w:val="00366CCF"/>
    <w:rsid w:val="00367794"/>
    <w:rsid w:val="00367A83"/>
    <w:rsid w:val="003708F7"/>
    <w:rsid w:val="00370903"/>
    <w:rsid w:val="00371B92"/>
    <w:rsid w:val="00371F25"/>
    <w:rsid w:val="00372719"/>
    <w:rsid w:val="0037298C"/>
    <w:rsid w:val="00372E35"/>
    <w:rsid w:val="0037323C"/>
    <w:rsid w:val="00373FCF"/>
    <w:rsid w:val="00374003"/>
    <w:rsid w:val="00374210"/>
    <w:rsid w:val="00374842"/>
    <w:rsid w:val="00374980"/>
    <w:rsid w:val="00375235"/>
    <w:rsid w:val="003755C8"/>
    <w:rsid w:val="00375755"/>
    <w:rsid w:val="00377FF1"/>
    <w:rsid w:val="00380EE3"/>
    <w:rsid w:val="00381026"/>
    <w:rsid w:val="00381F43"/>
    <w:rsid w:val="003824CE"/>
    <w:rsid w:val="00382761"/>
    <w:rsid w:val="00382783"/>
    <w:rsid w:val="003829AB"/>
    <w:rsid w:val="003830F0"/>
    <w:rsid w:val="0038359B"/>
    <w:rsid w:val="00384576"/>
    <w:rsid w:val="003847AB"/>
    <w:rsid w:val="003847CC"/>
    <w:rsid w:val="0038492F"/>
    <w:rsid w:val="00384ECE"/>
    <w:rsid w:val="0038539A"/>
    <w:rsid w:val="00385737"/>
    <w:rsid w:val="00385E4A"/>
    <w:rsid w:val="00386125"/>
    <w:rsid w:val="00386593"/>
    <w:rsid w:val="0038660E"/>
    <w:rsid w:val="00387365"/>
    <w:rsid w:val="0039017E"/>
    <w:rsid w:val="003901DD"/>
    <w:rsid w:val="003902EE"/>
    <w:rsid w:val="00390FED"/>
    <w:rsid w:val="00391EE6"/>
    <w:rsid w:val="00391EEE"/>
    <w:rsid w:val="0039208E"/>
    <w:rsid w:val="0039250A"/>
    <w:rsid w:val="0039277B"/>
    <w:rsid w:val="0039371F"/>
    <w:rsid w:val="0039388B"/>
    <w:rsid w:val="003939C8"/>
    <w:rsid w:val="00393B23"/>
    <w:rsid w:val="00393EC6"/>
    <w:rsid w:val="00394A16"/>
    <w:rsid w:val="00394C7B"/>
    <w:rsid w:val="00394D7C"/>
    <w:rsid w:val="00394D9C"/>
    <w:rsid w:val="00395A1C"/>
    <w:rsid w:val="00395EC6"/>
    <w:rsid w:val="00396387"/>
    <w:rsid w:val="00396BCB"/>
    <w:rsid w:val="00396D26"/>
    <w:rsid w:val="00396D56"/>
    <w:rsid w:val="00396EC8"/>
    <w:rsid w:val="003A0437"/>
    <w:rsid w:val="003A11B9"/>
    <w:rsid w:val="003A1B4C"/>
    <w:rsid w:val="003A23C9"/>
    <w:rsid w:val="003A23ED"/>
    <w:rsid w:val="003A243C"/>
    <w:rsid w:val="003A24A3"/>
    <w:rsid w:val="003A2504"/>
    <w:rsid w:val="003A2A2F"/>
    <w:rsid w:val="003A2B2E"/>
    <w:rsid w:val="003A30F2"/>
    <w:rsid w:val="003A3192"/>
    <w:rsid w:val="003A3587"/>
    <w:rsid w:val="003A3621"/>
    <w:rsid w:val="003A38C9"/>
    <w:rsid w:val="003A3B11"/>
    <w:rsid w:val="003A4221"/>
    <w:rsid w:val="003A4A30"/>
    <w:rsid w:val="003A56D4"/>
    <w:rsid w:val="003A6011"/>
    <w:rsid w:val="003A6536"/>
    <w:rsid w:val="003A6AF7"/>
    <w:rsid w:val="003A6B4C"/>
    <w:rsid w:val="003A7089"/>
    <w:rsid w:val="003A7237"/>
    <w:rsid w:val="003B017B"/>
    <w:rsid w:val="003B135C"/>
    <w:rsid w:val="003B136B"/>
    <w:rsid w:val="003B13D5"/>
    <w:rsid w:val="003B23CE"/>
    <w:rsid w:val="003B254B"/>
    <w:rsid w:val="003B3BC6"/>
    <w:rsid w:val="003B43C8"/>
    <w:rsid w:val="003B4570"/>
    <w:rsid w:val="003B45BD"/>
    <w:rsid w:val="003B4828"/>
    <w:rsid w:val="003B4A6A"/>
    <w:rsid w:val="003B5878"/>
    <w:rsid w:val="003B5F8B"/>
    <w:rsid w:val="003B6875"/>
    <w:rsid w:val="003B6BBC"/>
    <w:rsid w:val="003B6C59"/>
    <w:rsid w:val="003B76CC"/>
    <w:rsid w:val="003C0D7D"/>
    <w:rsid w:val="003C1B5F"/>
    <w:rsid w:val="003C291D"/>
    <w:rsid w:val="003C2C8C"/>
    <w:rsid w:val="003C2DE7"/>
    <w:rsid w:val="003C3330"/>
    <w:rsid w:val="003C3D96"/>
    <w:rsid w:val="003C4C52"/>
    <w:rsid w:val="003C509A"/>
    <w:rsid w:val="003C54A2"/>
    <w:rsid w:val="003C58ED"/>
    <w:rsid w:val="003C5DA5"/>
    <w:rsid w:val="003C7020"/>
    <w:rsid w:val="003C720C"/>
    <w:rsid w:val="003C77EC"/>
    <w:rsid w:val="003C7AFC"/>
    <w:rsid w:val="003C7D1E"/>
    <w:rsid w:val="003D08FB"/>
    <w:rsid w:val="003D0982"/>
    <w:rsid w:val="003D15C6"/>
    <w:rsid w:val="003D2045"/>
    <w:rsid w:val="003D26D4"/>
    <w:rsid w:val="003D3727"/>
    <w:rsid w:val="003D3FD4"/>
    <w:rsid w:val="003D4DB1"/>
    <w:rsid w:val="003D59AD"/>
    <w:rsid w:val="003D5DE1"/>
    <w:rsid w:val="003D5E75"/>
    <w:rsid w:val="003D6ED0"/>
    <w:rsid w:val="003D70DC"/>
    <w:rsid w:val="003D7254"/>
    <w:rsid w:val="003D7786"/>
    <w:rsid w:val="003D7C88"/>
    <w:rsid w:val="003D7CF5"/>
    <w:rsid w:val="003E0CEB"/>
    <w:rsid w:val="003E0F16"/>
    <w:rsid w:val="003E1308"/>
    <w:rsid w:val="003E1622"/>
    <w:rsid w:val="003E163D"/>
    <w:rsid w:val="003E192E"/>
    <w:rsid w:val="003E1E1D"/>
    <w:rsid w:val="003E23E7"/>
    <w:rsid w:val="003E2493"/>
    <w:rsid w:val="003E3D47"/>
    <w:rsid w:val="003E3FA6"/>
    <w:rsid w:val="003E4B3E"/>
    <w:rsid w:val="003E511E"/>
    <w:rsid w:val="003E5166"/>
    <w:rsid w:val="003E54E8"/>
    <w:rsid w:val="003E5774"/>
    <w:rsid w:val="003E5910"/>
    <w:rsid w:val="003E5A48"/>
    <w:rsid w:val="003E6AF5"/>
    <w:rsid w:val="003E6B4F"/>
    <w:rsid w:val="003E7E7A"/>
    <w:rsid w:val="003F01C6"/>
    <w:rsid w:val="003F0527"/>
    <w:rsid w:val="003F0CEA"/>
    <w:rsid w:val="003F0DFB"/>
    <w:rsid w:val="003F1AE0"/>
    <w:rsid w:val="003F1E86"/>
    <w:rsid w:val="003F1FB5"/>
    <w:rsid w:val="003F2828"/>
    <w:rsid w:val="003F2CEA"/>
    <w:rsid w:val="003F2FE1"/>
    <w:rsid w:val="003F34DB"/>
    <w:rsid w:val="003F4D6B"/>
    <w:rsid w:val="003F4DB7"/>
    <w:rsid w:val="003F53B1"/>
    <w:rsid w:val="003F5C37"/>
    <w:rsid w:val="003F5C3A"/>
    <w:rsid w:val="003F62D5"/>
    <w:rsid w:val="003F64D4"/>
    <w:rsid w:val="003F68FD"/>
    <w:rsid w:val="003F6FB6"/>
    <w:rsid w:val="003F7E97"/>
    <w:rsid w:val="004005F2"/>
    <w:rsid w:val="00402637"/>
    <w:rsid w:val="00402B1B"/>
    <w:rsid w:val="00402FA5"/>
    <w:rsid w:val="00404CF3"/>
    <w:rsid w:val="004055E5"/>
    <w:rsid w:val="0040583E"/>
    <w:rsid w:val="00405BB2"/>
    <w:rsid w:val="00405C79"/>
    <w:rsid w:val="0040625A"/>
    <w:rsid w:val="00406788"/>
    <w:rsid w:val="004075D2"/>
    <w:rsid w:val="0040768D"/>
    <w:rsid w:val="00410AD2"/>
    <w:rsid w:val="00411495"/>
    <w:rsid w:val="00411579"/>
    <w:rsid w:val="004116FF"/>
    <w:rsid w:val="00412082"/>
    <w:rsid w:val="004125CD"/>
    <w:rsid w:val="00412DFE"/>
    <w:rsid w:val="00413EEA"/>
    <w:rsid w:val="00414581"/>
    <w:rsid w:val="0041575A"/>
    <w:rsid w:val="00416497"/>
    <w:rsid w:val="0041682E"/>
    <w:rsid w:val="00416B94"/>
    <w:rsid w:val="00416DC4"/>
    <w:rsid w:val="00416DCD"/>
    <w:rsid w:val="00417084"/>
    <w:rsid w:val="0041771B"/>
    <w:rsid w:val="00417960"/>
    <w:rsid w:val="00417C81"/>
    <w:rsid w:val="004201E5"/>
    <w:rsid w:val="00421951"/>
    <w:rsid w:val="00421C40"/>
    <w:rsid w:val="00422081"/>
    <w:rsid w:val="004223CB"/>
    <w:rsid w:val="004229F6"/>
    <w:rsid w:val="004232B5"/>
    <w:rsid w:val="00423C4A"/>
    <w:rsid w:val="00423F15"/>
    <w:rsid w:val="0042409F"/>
    <w:rsid w:val="00424850"/>
    <w:rsid w:val="00424AF8"/>
    <w:rsid w:val="00424B96"/>
    <w:rsid w:val="00424F3A"/>
    <w:rsid w:val="00426CE9"/>
    <w:rsid w:val="0042796A"/>
    <w:rsid w:val="00427C4B"/>
    <w:rsid w:val="00430BEF"/>
    <w:rsid w:val="00432238"/>
    <w:rsid w:val="00432324"/>
    <w:rsid w:val="00432555"/>
    <w:rsid w:val="004327A9"/>
    <w:rsid w:val="004329AB"/>
    <w:rsid w:val="00432DA4"/>
    <w:rsid w:val="004341CC"/>
    <w:rsid w:val="004348B4"/>
    <w:rsid w:val="00434935"/>
    <w:rsid w:val="00434F1B"/>
    <w:rsid w:val="00435271"/>
    <w:rsid w:val="0043538F"/>
    <w:rsid w:val="004359F5"/>
    <w:rsid w:val="00435B0C"/>
    <w:rsid w:val="00435D19"/>
    <w:rsid w:val="00435DD1"/>
    <w:rsid w:val="00435E16"/>
    <w:rsid w:val="00436163"/>
    <w:rsid w:val="004366B4"/>
    <w:rsid w:val="00436BEE"/>
    <w:rsid w:val="00436C3D"/>
    <w:rsid w:val="00436E0D"/>
    <w:rsid w:val="0043729B"/>
    <w:rsid w:val="00437772"/>
    <w:rsid w:val="00437B7A"/>
    <w:rsid w:val="00437BB6"/>
    <w:rsid w:val="0044291D"/>
    <w:rsid w:val="004431B8"/>
    <w:rsid w:val="004438C4"/>
    <w:rsid w:val="00443CBE"/>
    <w:rsid w:val="004449D1"/>
    <w:rsid w:val="004450D4"/>
    <w:rsid w:val="00445189"/>
    <w:rsid w:val="004451C9"/>
    <w:rsid w:val="00445277"/>
    <w:rsid w:val="00445F3C"/>
    <w:rsid w:val="0044660F"/>
    <w:rsid w:val="00446D24"/>
    <w:rsid w:val="00446DAB"/>
    <w:rsid w:val="00447216"/>
    <w:rsid w:val="00447A11"/>
    <w:rsid w:val="00447A13"/>
    <w:rsid w:val="00447BCF"/>
    <w:rsid w:val="004502E9"/>
    <w:rsid w:val="00450551"/>
    <w:rsid w:val="00450583"/>
    <w:rsid w:val="00450947"/>
    <w:rsid w:val="00450CA4"/>
    <w:rsid w:val="00451945"/>
    <w:rsid w:val="004519A2"/>
    <w:rsid w:val="00451C8B"/>
    <w:rsid w:val="00451CDC"/>
    <w:rsid w:val="004525CF"/>
    <w:rsid w:val="00452C18"/>
    <w:rsid w:val="00452F0A"/>
    <w:rsid w:val="004536A8"/>
    <w:rsid w:val="00453991"/>
    <w:rsid w:val="00453D01"/>
    <w:rsid w:val="004542D1"/>
    <w:rsid w:val="0045437C"/>
    <w:rsid w:val="00454383"/>
    <w:rsid w:val="004545BD"/>
    <w:rsid w:val="004548A0"/>
    <w:rsid w:val="00454991"/>
    <w:rsid w:val="00454B07"/>
    <w:rsid w:val="00455303"/>
    <w:rsid w:val="00455330"/>
    <w:rsid w:val="00455B80"/>
    <w:rsid w:val="00455DA5"/>
    <w:rsid w:val="004564F7"/>
    <w:rsid w:val="00457142"/>
    <w:rsid w:val="00460161"/>
    <w:rsid w:val="004613D3"/>
    <w:rsid w:val="004621FF"/>
    <w:rsid w:val="00462299"/>
    <w:rsid w:val="00462A7F"/>
    <w:rsid w:val="00462AD6"/>
    <w:rsid w:val="00463ECF"/>
    <w:rsid w:val="00464B79"/>
    <w:rsid w:val="00464D04"/>
    <w:rsid w:val="0046510A"/>
    <w:rsid w:val="004659E2"/>
    <w:rsid w:val="00465A1B"/>
    <w:rsid w:val="00466446"/>
    <w:rsid w:val="00466484"/>
    <w:rsid w:val="0046693D"/>
    <w:rsid w:val="00466C42"/>
    <w:rsid w:val="00466C46"/>
    <w:rsid w:val="00470077"/>
    <w:rsid w:val="00470A93"/>
    <w:rsid w:val="004714B8"/>
    <w:rsid w:val="00471527"/>
    <w:rsid w:val="00471CF5"/>
    <w:rsid w:val="00473425"/>
    <w:rsid w:val="00473AD3"/>
    <w:rsid w:val="00473D13"/>
    <w:rsid w:val="004740A1"/>
    <w:rsid w:val="00474897"/>
    <w:rsid w:val="004750FD"/>
    <w:rsid w:val="00475698"/>
    <w:rsid w:val="004757B4"/>
    <w:rsid w:val="0047603E"/>
    <w:rsid w:val="00477249"/>
    <w:rsid w:val="00477354"/>
    <w:rsid w:val="0048092D"/>
    <w:rsid w:val="00480A6C"/>
    <w:rsid w:val="00481B26"/>
    <w:rsid w:val="00481BD5"/>
    <w:rsid w:val="00482487"/>
    <w:rsid w:val="00482A44"/>
    <w:rsid w:val="00482C8E"/>
    <w:rsid w:val="00482C9A"/>
    <w:rsid w:val="004839E5"/>
    <w:rsid w:val="004843E2"/>
    <w:rsid w:val="0048447C"/>
    <w:rsid w:val="004850EB"/>
    <w:rsid w:val="00485178"/>
    <w:rsid w:val="00485B0D"/>
    <w:rsid w:val="00485DB1"/>
    <w:rsid w:val="0048649E"/>
    <w:rsid w:val="00486CB6"/>
    <w:rsid w:val="00486F8E"/>
    <w:rsid w:val="0048793B"/>
    <w:rsid w:val="00487DED"/>
    <w:rsid w:val="00490247"/>
    <w:rsid w:val="004902A4"/>
    <w:rsid w:val="00490539"/>
    <w:rsid w:val="004918DA"/>
    <w:rsid w:val="00491EB4"/>
    <w:rsid w:val="004920B3"/>
    <w:rsid w:val="00492C54"/>
    <w:rsid w:val="00492E4E"/>
    <w:rsid w:val="00493076"/>
    <w:rsid w:val="004935CB"/>
    <w:rsid w:val="00494AAB"/>
    <w:rsid w:val="00495EAE"/>
    <w:rsid w:val="00496149"/>
    <w:rsid w:val="00496573"/>
    <w:rsid w:val="00496DD2"/>
    <w:rsid w:val="00497299"/>
    <w:rsid w:val="00497331"/>
    <w:rsid w:val="00497615"/>
    <w:rsid w:val="004A0CF4"/>
    <w:rsid w:val="004A17DA"/>
    <w:rsid w:val="004A185F"/>
    <w:rsid w:val="004A221D"/>
    <w:rsid w:val="004A25F6"/>
    <w:rsid w:val="004A266F"/>
    <w:rsid w:val="004A2E71"/>
    <w:rsid w:val="004A3446"/>
    <w:rsid w:val="004A3AAC"/>
    <w:rsid w:val="004A408B"/>
    <w:rsid w:val="004A463F"/>
    <w:rsid w:val="004A472C"/>
    <w:rsid w:val="004A4EA9"/>
    <w:rsid w:val="004A7597"/>
    <w:rsid w:val="004A770B"/>
    <w:rsid w:val="004B0389"/>
    <w:rsid w:val="004B05A7"/>
    <w:rsid w:val="004B0675"/>
    <w:rsid w:val="004B08DE"/>
    <w:rsid w:val="004B0B9C"/>
    <w:rsid w:val="004B13F6"/>
    <w:rsid w:val="004B172C"/>
    <w:rsid w:val="004B21D8"/>
    <w:rsid w:val="004B220B"/>
    <w:rsid w:val="004B255D"/>
    <w:rsid w:val="004B2627"/>
    <w:rsid w:val="004B322B"/>
    <w:rsid w:val="004B3680"/>
    <w:rsid w:val="004B38AF"/>
    <w:rsid w:val="004B3EA8"/>
    <w:rsid w:val="004B4187"/>
    <w:rsid w:val="004B42B2"/>
    <w:rsid w:val="004B4533"/>
    <w:rsid w:val="004B52D6"/>
    <w:rsid w:val="004B59A1"/>
    <w:rsid w:val="004B60EB"/>
    <w:rsid w:val="004B61B2"/>
    <w:rsid w:val="004B66C5"/>
    <w:rsid w:val="004B6FBC"/>
    <w:rsid w:val="004B715A"/>
    <w:rsid w:val="004B716B"/>
    <w:rsid w:val="004B7852"/>
    <w:rsid w:val="004C0FA6"/>
    <w:rsid w:val="004C10E2"/>
    <w:rsid w:val="004C11B4"/>
    <w:rsid w:val="004C1276"/>
    <w:rsid w:val="004C1279"/>
    <w:rsid w:val="004C12B3"/>
    <w:rsid w:val="004C1B5F"/>
    <w:rsid w:val="004C1BC0"/>
    <w:rsid w:val="004C2385"/>
    <w:rsid w:val="004C2885"/>
    <w:rsid w:val="004C297A"/>
    <w:rsid w:val="004C2D3A"/>
    <w:rsid w:val="004C30F7"/>
    <w:rsid w:val="004C33BF"/>
    <w:rsid w:val="004C3698"/>
    <w:rsid w:val="004C37F0"/>
    <w:rsid w:val="004C3B4A"/>
    <w:rsid w:val="004C3E6A"/>
    <w:rsid w:val="004C4A91"/>
    <w:rsid w:val="004C4F7A"/>
    <w:rsid w:val="004C5375"/>
    <w:rsid w:val="004C5E25"/>
    <w:rsid w:val="004C66F0"/>
    <w:rsid w:val="004C6840"/>
    <w:rsid w:val="004C6A0D"/>
    <w:rsid w:val="004C732E"/>
    <w:rsid w:val="004C7E55"/>
    <w:rsid w:val="004D0252"/>
    <w:rsid w:val="004D03FF"/>
    <w:rsid w:val="004D0469"/>
    <w:rsid w:val="004D1375"/>
    <w:rsid w:val="004D1A39"/>
    <w:rsid w:val="004D1CD0"/>
    <w:rsid w:val="004D2F83"/>
    <w:rsid w:val="004D36D6"/>
    <w:rsid w:val="004D38E8"/>
    <w:rsid w:val="004D3A91"/>
    <w:rsid w:val="004D3B10"/>
    <w:rsid w:val="004D61D7"/>
    <w:rsid w:val="004D649C"/>
    <w:rsid w:val="004D678D"/>
    <w:rsid w:val="004D67B4"/>
    <w:rsid w:val="004D7028"/>
    <w:rsid w:val="004D715F"/>
    <w:rsid w:val="004D762E"/>
    <w:rsid w:val="004D778B"/>
    <w:rsid w:val="004D7FC2"/>
    <w:rsid w:val="004D7FD6"/>
    <w:rsid w:val="004E0C35"/>
    <w:rsid w:val="004E0FC7"/>
    <w:rsid w:val="004E1C16"/>
    <w:rsid w:val="004E25C5"/>
    <w:rsid w:val="004E3DAF"/>
    <w:rsid w:val="004E4D13"/>
    <w:rsid w:val="004E51D3"/>
    <w:rsid w:val="004E5795"/>
    <w:rsid w:val="004E5BDF"/>
    <w:rsid w:val="004E663F"/>
    <w:rsid w:val="004E6704"/>
    <w:rsid w:val="004E680E"/>
    <w:rsid w:val="004E71F9"/>
    <w:rsid w:val="004E78E8"/>
    <w:rsid w:val="004E798A"/>
    <w:rsid w:val="004E7CD7"/>
    <w:rsid w:val="004F00DE"/>
    <w:rsid w:val="004F28EE"/>
    <w:rsid w:val="004F2A1E"/>
    <w:rsid w:val="004F32C1"/>
    <w:rsid w:val="004F3B46"/>
    <w:rsid w:val="004F3BE5"/>
    <w:rsid w:val="004F3DC0"/>
    <w:rsid w:val="004F4249"/>
    <w:rsid w:val="004F4329"/>
    <w:rsid w:val="004F46DF"/>
    <w:rsid w:val="004F5024"/>
    <w:rsid w:val="004F53EC"/>
    <w:rsid w:val="004F575E"/>
    <w:rsid w:val="004F5EA5"/>
    <w:rsid w:val="004F5F83"/>
    <w:rsid w:val="004F60C1"/>
    <w:rsid w:val="004F60CC"/>
    <w:rsid w:val="004F634B"/>
    <w:rsid w:val="004F6461"/>
    <w:rsid w:val="00500421"/>
    <w:rsid w:val="0050086C"/>
    <w:rsid w:val="00501481"/>
    <w:rsid w:val="0050158A"/>
    <w:rsid w:val="00501917"/>
    <w:rsid w:val="00501D74"/>
    <w:rsid w:val="00501F0C"/>
    <w:rsid w:val="00502AC4"/>
    <w:rsid w:val="00502D9E"/>
    <w:rsid w:val="00502EB1"/>
    <w:rsid w:val="0050335A"/>
    <w:rsid w:val="00503538"/>
    <w:rsid w:val="0050378F"/>
    <w:rsid w:val="00503D70"/>
    <w:rsid w:val="00503ED5"/>
    <w:rsid w:val="0050431E"/>
    <w:rsid w:val="005047C3"/>
    <w:rsid w:val="00504A3A"/>
    <w:rsid w:val="00504E79"/>
    <w:rsid w:val="0050517B"/>
    <w:rsid w:val="00505D64"/>
    <w:rsid w:val="00505DBF"/>
    <w:rsid w:val="005064E0"/>
    <w:rsid w:val="0050715F"/>
    <w:rsid w:val="00507448"/>
    <w:rsid w:val="005076C3"/>
    <w:rsid w:val="00507B5C"/>
    <w:rsid w:val="00510598"/>
    <w:rsid w:val="00510880"/>
    <w:rsid w:val="00510C90"/>
    <w:rsid w:val="00511107"/>
    <w:rsid w:val="00511851"/>
    <w:rsid w:val="00512056"/>
    <w:rsid w:val="005126E1"/>
    <w:rsid w:val="00512E1F"/>
    <w:rsid w:val="00513115"/>
    <w:rsid w:val="005132DD"/>
    <w:rsid w:val="00513355"/>
    <w:rsid w:val="0051379A"/>
    <w:rsid w:val="00513A0E"/>
    <w:rsid w:val="00513AF5"/>
    <w:rsid w:val="00513CF3"/>
    <w:rsid w:val="005148EE"/>
    <w:rsid w:val="00514986"/>
    <w:rsid w:val="0051569F"/>
    <w:rsid w:val="00515AF3"/>
    <w:rsid w:val="005163BF"/>
    <w:rsid w:val="0051729E"/>
    <w:rsid w:val="005175D8"/>
    <w:rsid w:val="00517D7D"/>
    <w:rsid w:val="0052033F"/>
    <w:rsid w:val="00520752"/>
    <w:rsid w:val="00520EC5"/>
    <w:rsid w:val="005214FF"/>
    <w:rsid w:val="00521977"/>
    <w:rsid w:val="00521C0D"/>
    <w:rsid w:val="00522020"/>
    <w:rsid w:val="0052205A"/>
    <w:rsid w:val="005227F1"/>
    <w:rsid w:val="005229AA"/>
    <w:rsid w:val="00523195"/>
    <w:rsid w:val="0052368A"/>
    <w:rsid w:val="0052394A"/>
    <w:rsid w:val="00523A75"/>
    <w:rsid w:val="005240A5"/>
    <w:rsid w:val="0052421C"/>
    <w:rsid w:val="005249E3"/>
    <w:rsid w:val="00524AA5"/>
    <w:rsid w:val="00524BB1"/>
    <w:rsid w:val="00524DDD"/>
    <w:rsid w:val="00524EB5"/>
    <w:rsid w:val="00525780"/>
    <w:rsid w:val="00525808"/>
    <w:rsid w:val="00525B3F"/>
    <w:rsid w:val="00525E8D"/>
    <w:rsid w:val="0052605F"/>
    <w:rsid w:val="00526C3A"/>
    <w:rsid w:val="00526D98"/>
    <w:rsid w:val="00526E82"/>
    <w:rsid w:val="00527100"/>
    <w:rsid w:val="005271A4"/>
    <w:rsid w:val="00527D84"/>
    <w:rsid w:val="00527DD5"/>
    <w:rsid w:val="0053153C"/>
    <w:rsid w:val="0053180F"/>
    <w:rsid w:val="005318AC"/>
    <w:rsid w:val="005319CD"/>
    <w:rsid w:val="00532198"/>
    <w:rsid w:val="00532A93"/>
    <w:rsid w:val="0053344C"/>
    <w:rsid w:val="005339A8"/>
    <w:rsid w:val="00533CAA"/>
    <w:rsid w:val="00533DF7"/>
    <w:rsid w:val="00533E56"/>
    <w:rsid w:val="00534080"/>
    <w:rsid w:val="00534683"/>
    <w:rsid w:val="0053483E"/>
    <w:rsid w:val="005349B3"/>
    <w:rsid w:val="00534F21"/>
    <w:rsid w:val="00535D7C"/>
    <w:rsid w:val="00535F97"/>
    <w:rsid w:val="00536B41"/>
    <w:rsid w:val="00536B6A"/>
    <w:rsid w:val="00537711"/>
    <w:rsid w:val="00540668"/>
    <w:rsid w:val="00540B45"/>
    <w:rsid w:val="00540DCC"/>
    <w:rsid w:val="0054104E"/>
    <w:rsid w:val="005421E6"/>
    <w:rsid w:val="00543468"/>
    <w:rsid w:val="0054362E"/>
    <w:rsid w:val="0054364C"/>
    <w:rsid w:val="0054391D"/>
    <w:rsid w:val="0054403A"/>
    <w:rsid w:val="00544447"/>
    <w:rsid w:val="00544915"/>
    <w:rsid w:val="00545494"/>
    <w:rsid w:val="0054583C"/>
    <w:rsid w:val="005466BF"/>
    <w:rsid w:val="00550368"/>
    <w:rsid w:val="00550497"/>
    <w:rsid w:val="005504C3"/>
    <w:rsid w:val="00552443"/>
    <w:rsid w:val="0055334C"/>
    <w:rsid w:val="00553BDA"/>
    <w:rsid w:val="00553D56"/>
    <w:rsid w:val="00553F3E"/>
    <w:rsid w:val="0055491D"/>
    <w:rsid w:val="00555019"/>
    <w:rsid w:val="00556174"/>
    <w:rsid w:val="00556F45"/>
    <w:rsid w:val="00557F02"/>
    <w:rsid w:val="00560259"/>
    <w:rsid w:val="00561C7F"/>
    <w:rsid w:val="00561D50"/>
    <w:rsid w:val="00563A53"/>
    <w:rsid w:val="00563F93"/>
    <w:rsid w:val="0056441E"/>
    <w:rsid w:val="005644E3"/>
    <w:rsid w:val="00564B0A"/>
    <w:rsid w:val="00565D46"/>
    <w:rsid w:val="00565E0E"/>
    <w:rsid w:val="00566102"/>
    <w:rsid w:val="005662FD"/>
    <w:rsid w:val="00566DD6"/>
    <w:rsid w:val="005670BF"/>
    <w:rsid w:val="00567104"/>
    <w:rsid w:val="005672B1"/>
    <w:rsid w:val="0056787C"/>
    <w:rsid w:val="005679DA"/>
    <w:rsid w:val="00570096"/>
    <w:rsid w:val="00570136"/>
    <w:rsid w:val="005710C4"/>
    <w:rsid w:val="005713AC"/>
    <w:rsid w:val="00572256"/>
    <w:rsid w:val="005733D9"/>
    <w:rsid w:val="005735C7"/>
    <w:rsid w:val="005740B6"/>
    <w:rsid w:val="0057481D"/>
    <w:rsid w:val="00574845"/>
    <w:rsid w:val="005764CE"/>
    <w:rsid w:val="00576D73"/>
    <w:rsid w:val="00576FA8"/>
    <w:rsid w:val="00576FCC"/>
    <w:rsid w:val="00577142"/>
    <w:rsid w:val="0057715B"/>
    <w:rsid w:val="00577536"/>
    <w:rsid w:val="005777C8"/>
    <w:rsid w:val="005778A1"/>
    <w:rsid w:val="00577EF6"/>
    <w:rsid w:val="0058165F"/>
    <w:rsid w:val="00581F34"/>
    <w:rsid w:val="00581FC8"/>
    <w:rsid w:val="005820D1"/>
    <w:rsid w:val="00582255"/>
    <w:rsid w:val="00582349"/>
    <w:rsid w:val="0058261A"/>
    <w:rsid w:val="00582E4B"/>
    <w:rsid w:val="0058370D"/>
    <w:rsid w:val="005839EE"/>
    <w:rsid w:val="00583C66"/>
    <w:rsid w:val="00583E16"/>
    <w:rsid w:val="0058525A"/>
    <w:rsid w:val="00585B5A"/>
    <w:rsid w:val="00586FCD"/>
    <w:rsid w:val="005875B7"/>
    <w:rsid w:val="0058765A"/>
    <w:rsid w:val="005900BD"/>
    <w:rsid w:val="00590DDA"/>
    <w:rsid w:val="00592A52"/>
    <w:rsid w:val="00592B71"/>
    <w:rsid w:val="00592E6B"/>
    <w:rsid w:val="00593387"/>
    <w:rsid w:val="00593789"/>
    <w:rsid w:val="00593D48"/>
    <w:rsid w:val="005944D9"/>
    <w:rsid w:val="00594673"/>
    <w:rsid w:val="00594F49"/>
    <w:rsid w:val="00595CFB"/>
    <w:rsid w:val="00595E0E"/>
    <w:rsid w:val="00596006"/>
    <w:rsid w:val="00596D7F"/>
    <w:rsid w:val="00597098"/>
    <w:rsid w:val="005975DA"/>
    <w:rsid w:val="0059763B"/>
    <w:rsid w:val="00597865"/>
    <w:rsid w:val="00597AC7"/>
    <w:rsid w:val="00597EC2"/>
    <w:rsid w:val="005A0585"/>
    <w:rsid w:val="005A0702"/>
    <w:rsid w:val="005A0711"/>
    <w:rsid w:val="005A07AA"/>
    <w:rsid w:val="005A11D6"/>
    <w:rsid w:val="005A129C"/>
    <w:rsid w:val="005A17A5"/>
    <w:rsid w:val="005A1950"/>
    <w:rsid w:val="005A2436"/>
    <w:rsid w:val="005A32C6"/>
    <w:rsid w:val="005A359D"/>
    <w:rsid w:val="005A38F4"/>
    <w:rsid w:val="005A3B65"/>
    <w:rsid w:val="005A41B7"/>
    <w:rsid w:val="005A45B1"/>
    <w:rsid w:val="005A55D8"/>
    <w:rsid w:val="005A60E9"/>
    <w:rsid w:val="005A611D"/>
    <w:rsid w:val="005A653D"/>
    <w:rsid w:val="005A6706"/>
    <w:rsid w:val="005A6ECB"/>
    <w:rsid w:val="005A6EEF"/>
    <w:rsid w:val="005A7530"/>
    <w:rsid w:val="005A7872"/>
    <w:rsid w:val="005A7953"/>
    <w:rsid w:val="005A7CB6"/>
    <w:rsid w:val="005A7D09"/>
    <w:rsid w:val="005B0483"/>
    <w:rsid w:val="005B0538"/>
    <w:rsid w:val="005B0561"/>
    <w:rsid w:val="005B1999"/>
    <w:rsid w:val="005B1A6D"/>
    <w:rsid w:val="005B1AC6"/>
    <w:rsid w:val="005B233F"/>
    <w:rsid w:val="005B2648"/>
    <w:rsid w:val="005B2CCF"/>
    <w:rsid w:val="005B2EF4"/>
    <w:rsid w:val="005B3786"/>
    <w:rsid w:val="005B3C0A"/>
    <w:rsid w:val="005B415D"/>
    <w:rsid w:val="005B429D"/>
    <w:rsid w:val="005B42B9"/>
    <w:rsid w:val="005B4E4F"/>
    <w:rsid w:val="005B563A"/>
    <w:rsid w:val="005B64BE"/>
    <w:rsid w:val="005B69AD"/>
    <w:rsid w:val="005B6BA6"/>
    <w:rsid w:val="005B746C"/>
    <w:rsid w:val="005B7E0D"/>
    <w:rsid w:val="005C0083"/>
    <w:rsid w:val="005C00C3"/>
    <w:rsid w:val="005C0101"/>
    <w:rsid w:val="005C0871"/>
    <w:rsid w:val="005C094E"/>
    <w:rsid w:val="005C0C8D"/>
    <w:rsid w:val="005C194C"/>
    <w:rsid w:val="005C1AC3"/>
    <w:rsid w:val="005C2264"/>
    <w:rsid w:val="005C3171"/>
    <w:rsid w:val="005C33E8"/>
    <w:rsid w:val="005C4296"/>
    <w:rsid w:val="005C4836"/>
    <w:rsid w:val="005C4F5B"/>
    <w:rsid w:val="005C5A6A"/>
    <w:rsid w:val="005C6004"/>
    <w:rsid w:val="005C60B7"/>
    <w:rsid w:val="005C60FA"/>
    <w:rsid w:val="005C6425"/>
    <w:rsid w:val="005C656C"/>
    <w:rsid w:val="005C7770"/>
    <w:rsid w:val="005D0EB2"/>
    <w:rsid w:val="005D1145"/>
    <w:rsid w:val="005D137C"/>
    <w:rsid w:val="005D1E5B"/>
    <w:rsid w:val="005D206B"/>
    <w:rsid w:val="005D26C5"/>
    <w:rsid w:val="005D27D8"/>
    <w:rsid w:val="005D29B0"/>
    <w:rsid w:val="005D29DB"/>
    <w:rsid w:val="005D2BB8"/>
    <w:rsid w:val="005D2EA4"/>
    <w:rsid w:val="005D3113"/>
    <w:rsid w:val="005D3D28"/>
    <w:rsid w:val="005D4E7F"/>
    <w:rsid w:val="005D5B1E"/>
    <w:rsid w:val="005D5C73"/>
    <w:rsid w:val="005D5E8E"/>
    <w:rsid w:val="005D5F98"/>
    <w:rsid w:val="005D7AFF"/>
    <w:rsid w:val="005D7B53"/>
    <w:rsid w:val="005E01B8"/>
    <w:rsid w:val="005E15D1"/>
    <w:rsid w:val="005E2464"/>
    <w:rsid w:val="005E275D"/>
    <w:rsid w:val="005E2983"/>
    <w:rsid w:val="005E3102"/>
    <w:rsid w:val="005E34C1"/>
    <w:rsid w:val="005E3758"/>
    <w:rsid w:val="005E3984"/>
    <w:rsid w:val="005E508D"/>
    <w:rsid w:val="005E577C"/>
    <w:rsid w:val="005E57B8"/>
    <w:rsid w:val="005E5D21"/>
    <w:rsid w:val="005E5E57"/>
    <w:rsid w:val="005E5F9F"/>
    <w:rsid w:val="005E6327"/>
    <w:rsid w:val="005E6CA5"/>
    <w:rsid w:val="005E76C1"/>
    <w:rsid w:val="005E787B"/>
    <w:rsid w:val="005F08CC"/>
    <w:rsid w:val="005F0E9A"/>
    <w:rsid w:val="005F1061"/>
    <w:rsid w:val="005F189B"/>
    <w:rsid w:val="005F2112"/>
    <w:rsid w:val="005F39F2"/>
    <w:rsid w:val="005F3D3F"/>
    <w:rsid w:val="005F4234"/>
    <w:rsid w:val="005F480F"/>
    <w:rsid w:val="005F4D32"/>
    <w:rsid w:val="005F54F1"/>
    <w:rsid w:val="005F5B2C"/>
    <w:rsid w:val="005F5BCA"/>
    <w:rsid w:val="005F5DBD"/>
    <w:rsid w:val="005F6567"/>
    <w:rsid w:val="005F76E4"/>
    <w:rsid w:val="005F79A5"/>
    <w:rsid w:val="005F7B64"/>
    <w:rsid w:val="005F7E7B"/>
    <w:rsid w:val="005F7F1B"/>
    <w:rsid w:val="006009D3"/>
    <w:rsid w:val="00601165"/>
    <w:rsid w:val="00601980"/>
    <w:rsid w:val="00601A33"/>
    <w:rsid w:val="00602300"/>
    <w:rsid w:val="00602383"/>
    <w:rsid w:val="006028F5"/>
    <w:rsid w:val="0060293D"/>
    <w:rsid w:val="00603A39"/>
    <w:rsid w:val="00603A87"/>
    <w:rsid w:val="0060448A"/>
    <w:rsid w:val="0060475D"/>
    <w:rsid w:val="0060497B"/>
    <w:rsid w:val="006051E2"/>
    <w:rsid w:val="0060587D"/>
    <w:rsid w:val="00605CE2"/>
    <w:rsid w:val="0060604F"/>
    <w:rsid w:val="006065FB"/>
    <w:rsid w:val="006068CB"/>
    <w:rsid w:val="006079A7"/>
    <w:rsid w:val="00607B90"/>
    <w:rsid w:val="00607E00"/>
    <w:rsid w:val="006105C6"/>
    <w:rsid w:val="00610719"/>
    <w:rsid w:val="00610BCF"/>
    <w:rsid w:val="0061276F"/>
    <w:rsid w:val="006129B2"/>
    <w:rsid w:val="00612BDE"/>
    <w:rsid w:val="0061353C"/>
    <w:rsid w:val="00613926"/>
    <w:rsid w:val="00614643"/>
    <w:rsid w:val="00614DEB"/>
    <w:rsid w:val="00614F19"/>
    <w:rsid w:val="0061599E"/>
    <w:rsid w:val="006163B0"/>
    <w:rsid w:val="006164F1"/>
    <w:rsid w:val="00616F0E"/>
    <w:rsid w:val="00617A98"/>
    <w:rsid w:val="00621136"/>
    <w:rsid w:val="0062147C"/>
    <w:rsid w:val="006218A0"/>
    <w:rsid w:val="00621C4E"/>
    <w:rsid w:val="0062250E"/>
    <w:rsid w:val="006229DE"/>
    <w:rsid w:val="0062325E"/>
    <w:rsid w:val="00623DA5"/>
    <w:rsid w:val="00624AB7"/>
    <w:rsid w:val="00625058"/>
    <w:rsid w:val="00625B4E"/>
    <w:rsid w:val="00625C74"/>
    <w:rsid w:val="00625FA3"/>
    <w:rsid w:val="006279ED"/>
    <w:rsid w:val="006303AF"/>
    <w:rsid w:val="006304B1"/>
    <w:rsid w:val="00630893"/>
    <w:rsid w:val="00630C1E"/>
    <w:rsid w:val="00631999"/>
    <w:rsid w:val="00631AE2"/>
    <w:rsid w:val="00631B9D"/>
    <w:rsid w:val="006328A1"/>
    <w:rsid w:val="00633485"/>
    <w:rsid w:val="00633D61"/>
    <w:rsid w:val="0063460A"/>
    <w:rsid w:val="006346A5"/>
    <w:rsid w:val="00635100"/>
    <w:rsid w:val="0063560E"/>
    <w:rsid w:val="00635610"/>
    <w:rsid w:val="00635DD1"/>
    <w:rsid w:val="006367D5"/>
    <w:rsid w:val="00636DAD"/>
    <w:rsid w:val="00637430"/>
    <w:rsid w:val="00640365"/>
    <w:rsid w:val="00640B2B"/>
    <w:rsid w:val="00640DDE"/>
    <w:rsid w:val="00641746"/>
    <w:rsid w:val="006418C8"/>
    <w:rsid w:val="0064190E"/>
    <w:rsid w:val="006421A1"/>
    <w:rsid w:val="006424D6"/>
    <w:rsid w:val="006426C7"/>
    <w:rsid w:val="00643425"/>
    <w:rsid w:val="006435AE"/>
    <w:rsid w:val="00643DA0"/>
    <w:rsid w:val="00644F7A"/>
    <w:rsid w:val="0064589B"/>
    <w:rsid w:val="006461FB"/>
    <w:rsid w:val="00646465"/>
    <w:rsid w:val="0064698F"/>
    <w:rsid w:val="00646B69"/>
    <w:rsid w:val="006470AE"/>
    <w:rsid w:val="00647277"/>
    <w:rsid w:val="00647BA8"/>
    <w:rsid w:val="00647BBC"/>
    <w:rsid w:val="0065096E"/>
    <w:rsid w:val="00651BA3"/>
    <w:rsid w:val="00652931"/>
    <w:rsid w:val="00652E9A"/>
    <w:rsid w:val="00653056"/>
    <w:rsid w:val="006533EB"/>
    <w:rsid w:val="00653792"/>
    <w:rsid w:val="006539A1"/>
    <w:rsid w:val="00653C2E"/>
    <w:rsid w:val="00653D17"/>
    <w:rsid w:val="00653D42"/>
    <w:rsid w:val="0065404A"/>
    <w:rsid w:val="006564A2"/>
    <w:rsid w:val="00656D24"/>
    <w:rsid w:val="00656F48"/>
    <w:rsid w:val="0065740C"/>
    <w:rsid w:val="0065744D"/>
    <w:rsid w:val="006577EF"/>
    <w:rsid w:val="0065798A"/>
    <w:rsid w:val="00660E8B"/>
    <w:rsid w:val="0066116F"/>
    <w:rsid w:val="006616BD"/>
    <w:rsid w:val="0066261E"/>
    <w:rsid w:val="00662AD5"/>
    <w:rsid w:val="0066305F"/>
    <w:rsid w:val="00663E78"/>
    <w:rsid w:val="00664D19"/>
    <w:rsid w:val="00665404"/>
    <w:rsid w:val="00665502"/>
    <w:rsid w:val="00665862"/>
    <w:rsid w:val="00665F87"/>
    <w:rsid w:val="0066682A"/>
    <w:rsid w:val="00666CB5"/>
    <w:rsid w:val="00667132"/>
    <w:rsid w:val="006677AA"/>
    <w:rsid w:val="00667A4C"/>
    <w:rsid w:val="00670937"/>
    <w:rsid w:val="00670BD7"/>
    <w:rsid w:val="00671011"/>
    <w:rsid w:val="00671E84"/>
    <w:rsid w:val="006727F0"/>
    <w:rsid w:val="0067371E"/>
    <w:rsid w:val="00673B06"/>
    <w:rsid w:val="00673F66"/>
    <w:rsid w:val="006742BC"/>
    <w:rsid w:val="006757A1"/>
    <w:rsid w:val="00675C8A"/>
    <w:rsid w:val="00675DA1"/>
    <w:rsid w:val="006767D2"/>
    <w:rsid w:val="00676B8A"/>
    <w:rsid w:val="00676D15"/>
    <w:rsid w:val="00677D30"/>
    <w:rsid w:val="00677EC2"/>
    <w:rsid w:val="0068028F"/>
    <w:rsid w:val="006804D8"/>
    <w:rsid w:val="006806C6"/>
    <w:rsid w:val="00680A76"/>
    <w:rsid w:val="0068204F"/>
    <w:rsid w:val="00682450"/>
    <w:rsid w:val="006828B6"/>
    <w:rsid w:val="00682D64"/>
    <w:rsid w:val="00683AD6"/>
    <w:rsid w:val="00683F83"/>
    <w:rsid w:val="00684418"/>
    <w:rsid w:val="00684925"/>
    <w:rsid w:val="00685379"/>
    <w:rsid w:val="00685A91"/>
    <w:rsid w:val="0068622F"/>
    <w:rsid w:val="006866FA"/>
    <w:rsid w:val="00686DA2"/>
    <w:rsid w:val="00686DB4"/>
    <w:rsid w:val="00687005"/>
    <w:rsid w:val="006870C6"/>
    <w:rsid w:val="00687BA2"/>
    <w:rsid w:val="00687BE4"/>
    <w:rsid w:val="00687BF4"/>
    <w:rsid w:val="0069015F"/>
    <w:rsid w:val="0069017D"/>
    <w:rsid w:val="00690AB0"/>
    <w:rsid w:val="00691F8E"/>
    <w:rsid w:val="0069217B"/>
    <w:rsid w:val="006924DB"/>
    <w:rsid w:val="00692D63"/>
    <w:rsid w:val="00692EB8"/>
    <w:rsid w:val="006935A3"/>
    <w:rsid w:val="0069374B"/>
    <w:rsid w:val="006938D8"/>
    <w:rsid w:val="006942D0"/>
    <w:rsid w:val="00694CB2"/>
    <w:rsid w:val="00694DFE"/>
    <w:rsid w:val="006957AA"/>
    <w:rsid w:val="006960D9"/>
    <w:rsid w:val="00696408"/>
    <w:rsid w:val="00696411"/>
    <w:rsid w:val="0069669B"/>
    <w:rsid w:val="00697230"/>
    <w:rsid w:val="00697E7E"/>
    <w:rsid w:val="006A00D8"/>
    <w:rsid w:val="006A03FB"/>
    <w:rsid w:val="006A116D"/>
    <w:rsid w:val="006A1237"/>
    <w:rsid w:val="006A1741"/>
    <w:rsid w:val="006A17E6"/>
    <w:rsid w:val="006A1AA0"/>
    <w:rsid w:val="006A1DE0"/>
    <w:rsid w:val="006A309B"/>
    <w:rsid w:val="006A396D"/>
    <w:rsid w:val="006A3F5E"/>
    <w:rsid w:val="006A4514"/>
    <w:rsid w:val="006A4AFE"/>
    <w:rsid w:val="006A5C50"/>
    <w:rsid w:val="006A5DD9"/>
    <w:rsid w:val="006A6CE1"/>
    <w:rsid w:val="006A6E0A"/>
    <w:rsid w:val="006A6FAA"/>
    <w:rsid w:val="006A78D6"/>
    <w:rsid w:val="006B00C1"/>
    <w:rsid w:val="006B051E"/>
    <w:rsid w:val="006B13EC"/>
    <w:rsid w:val="006B183C"/>
    <w:rsid w:val="006B1A34"/>
    <w:rsid w:val="006B29F5"/>
    <w:rsid w:val="006B2BE0"/>
    <w:rsid w:val="006B32AB"/>
    <w:rsid w:val="006B33D8"/>
    <w:rsid w:val="006B38C4"/>
    <w:rsid w:val="006B3C3F"/>
    <w:rsid w:val="006B5147"/>
    <w:rsid w:val="006B53F4"/>
    <w:rsid w:val="006B61F8"/>
    <w:rsid w:val="006B6529"/>
    <w:rsid w:val="006B6B24"/>
    <w:rsid w:val="006B6DDE"/>
    <w:rsid w:val="006B76FF"/>
    <w:rsid w:val="006B771C"/>
    <w:rsid w:val="006B7D3E"/>
    <w:rsid w:val="006C1CA7"/>
    <w:rsid w:val="006C2331"/>
    <w:rsid w:val="006C271B"/>
    <w:rsid w:val="006C2816"/>
    <w:rsid w:val="006C2F8E"/>
    <w:rsid w:val="006C335D"/>
    <w:rsid w:val="006C3A8E"/>
    <w:rsid w:val="006C3E31"/>
    <w:rsid w:val="006C42C1"/>
    <w:rsid w:val="006C4867"/>
    <w:rsid w:val="006C4A39"/>
    <w:rsid w:val="006C4FF4"/>
    <w:rsid w:val="006C5354"/>
    <w:rsid w:val="006C6241"/>
    <w:rsid w:val="006C64AE"/>
    <w:rsid w:val="006C7132"/>
    <w:rsid w:val="006C7351"/>
    <w:rsid w:val="006C7529"/>
    <w:rsid w:val="006C7D5D"/>
    <w:rsid w:val="006D0555"/>
    <w:rsid w:val="006D0B5A"/>
    <w:rsid w:val="006D11C1"/>
    <w:rsid w:val="006D15F4"/>
    <w:rsid w:val="006D2824"/>
    <w:rsid w:val="006D2991"/>
    <w:rsid w:val="006D2AFE"/>
    <w:rsid w:val="006D394B"/>
    <w:rsid w:val="006D3AC2"/>
    <w:rsid w:val="006D3B57"/>
    <w:rsid w:val="006D4C79"/>
    <w:rsid w:val="006D4F26"/>
    <w:rsid w:val="006D58F2"/>
    <w:rsid w:val="006D6048"/>
    <w:rsid w:val="006D7337"/>
    <w:rsid w:val="006D7978"/>
    <w:rsid w:val="006D7CAA"/>
    <w:rsid w:val="006D7E50"/>
    <w:rsid w:val="006D7FE0"/>
    <w:rsid w:val="006E0065"/>
    <w:rsid w:val="006E0876"/>
    <w:rsid w:val="006E08CF"/>
    <w:rsid w:val="006E142F"/>
    <w:rsid w:val="006E16E7"/>
    <w:rsid w:val="006E1DF4"/>
    <w:rsid w:val="006E21AE"/>
    <w:rsid w:val="006E35C2"/>
    <w:rsid w:val="006E35C3"/>
    <w:rsid w:val="006E363F"/>
    <w:rsid w:val="006E36AB"/>
    <w:rsid w:val="006E3AA5"/>
    <w:rsid w:val="006E3BEF"/>
    <w:rsid w:val="006E4A26"/>
    <w:rsid w:val="006E5184"/>
    <w:rsid w:val="006E5AC7"/>
    <w:rsid w:val="006E5B6D"/>
    <w:rsid w:val="006E6A18"/>
    <w:rsid w:val="006E6CA5"/>
    <w:rsid w:val="006E70AD"/>
    <w:rsid w:val="006E7131"/>
    <w:rsid w:val="006E727F"/>
    <w:rsid w:val="006E763C"/>
    <w:rsid w:val="006E77FD"/>
    <w:rsid w:val="006E797D"/>
    <w:rsid w:val="006F0079"/>
    <w:rsid w:val="006F0150"/>
    <w:rsid w:val="006F032C"/>
    <w:rsid w:val="006F04EE"/>
    <w:rsid w:val="006F0543"/>
    <w:rsid w:val="006F0A09"/>
    <w:rsid w:val="006F0E4C"/>
    <w:rsid w:val="006F132E"/>
    <w:rsid w:val="006F16FF"/>
    <w:rsid w:val="006F224A"/>
    <w:rsid w:val="006F2F86"/>
    <w:rsid w:val="006F3136"/>
    <w:rsid w:val="006F4328"/>
    <w:rsid w:val="006F462B"/>
    <w:rsid w:val="006F50A2"/>
    <w:rsid w:val="006F52B4"/>
    <w:rsid w:val="006F54B8"/>
    <w:rsid w:val="006F5B54"/>
    <w:rsid w:val="006F5E67"/>
    <w:rsid w:val="006F64CC"/>
    <w:rsid w:val="006F665E"/>
    <w:rsid w:val="006F6937"/>
    <w:rsid w:val="006F6D49"/>
    <w:rsid w:val="006F7B3A"/>
    <w:rsid w:val="006F7E33"/>
    <w:rsid w:val="007007D7"/>
    <w:rsid w:val="007014CE"/>
    <w:rsid w:val="00701641"/>
    <w:rsid w:val="0070164B"/>
    <w:rsid w:val="00701A89"/>
    <w:rsid w:val="007022A9"/>
    <w:rsid w:val="00702A5C"/>
    <w:rsid w:val="00702B5E"/>
    <w:rsid w:val="00703363"/>
    <w:rsid w:val="00703D84"/>
    <w:rsid w:val="007041B3"/>
    <w:rsid w:val="007047DA"/>
    <w:rsid w:val="00704822"/>
    <w:rsid w:val="00704D2C"/>
    <w:rsid w:val="00705109"/>
    <w:rsid w:val="00705B62"/>
    <w:rsid w:val="0070727E"/>
    <w:rsid w:val="007073FC"/>
    <w:rsid w:val="00707934"/>
    <w:rsid w:val="00707F33"/>
    <w:rsid w:val="0071045F"/>
    <w:rsid w:val="00710564"/>
    <w:rsid w:val="00710A4E"/>
    <w:rsid w:val="00710B2B"/>
    <w:rsid w:val="00711B85"/>
    <w:rsid w:val="007121F6"/>
    <w:rsid w:val="00712542"/>
    <w:rsid w:val="00712AEE"/>
    <w:rsid w:val="00712F71"/>
    <w:rsid w:val="00713484"/>
    <w:rsid w:val="00713908"/>
    <w:rsid w:val="00713DB3"/>
    <w:rsid w:val="00713EE5"/>
    <w:rsid w:val="00713FCB"/>
    <w:rsid w:val="0071498B"/>
    <w:rsid w:val="00714C0D"/>
    <w:rsid w:val="007163D6"/>
    <w:rsid w:val="007168AD"/>
    <w:rsid w:val="007168E0"/>
    <w:rsid w:val="00716A59"/>
    <w:rsid w:val="00716A92"/>
    <w:rsid w:val="00716D9F"/>
    <w:rsid w:val="007202D3"/>
    <w:rsid w:val="00720B0F"/>
    <w:rsid w:val="00721727"/>
    <w:rsid w:val="00722201"/>
    <w:rsid w:val="00722252"/>
    <w:rsid w:val="00722686"/>
    <w:rsid w:val="00723239"/>
    <w:rsid w:val="007233AD"/>
    <w:rsid w:val="007233CB"/>
    <w:rsid w:val="007237DF"/>
    <w:rsid w:val="00723CB8"/>
    <w:rsid w:val="00723D99"/>
    <w:rsid w:val="00724971"/>
    <w:rsid w:val="00724D1C"/>
    <w:rsid w:val="007250E8"/>
    <w:rsid w:val="00725BFE"/>
    <w:rsid w:val="00725CBB"/>
    <w:rsid w:val="00726073"/>
    <w:rsid w:val="0072650A"/>
    <w:rsid w:val="0072691A"/>
    <w:rsid w:val="00726AC8"/>
    <w:rsid w:val="007273D5"/>
    <w:rsid w:val="00727CBE"/>
    <w:rsid w:val="007306D2"/>
    <w:rsid w:val="007307F0"/>
    <w:rsid w:val="00730AF0"/>
    <w:rsid w:val="007312BE"/>
    <w:rsid w:val="00731ED3"/>
    <w:rsid w:val="00731F2B"/>
    <w:rsid w:val="00731F9D"/>
    <w:rsid w:val="00732355"/>
    <w:rsid w:val="007323EE"/>
    <w:rsid w:val="00732D22"/>
    <w:rsid w:val="007343AE"/>
    <w:rsid w:val="007350A0"/>
    <w:rsid w:val="00735523"/>
    <w:rsid w:val="00735B0E"/>
    <w:rsid w:val="00735F93"/>
    <w:rsid w:val="0073634C"/>
    <w:rsid w:val="0073648D"/>
    <w:rsid w:val="00736623"/>
    <w:rsid w:val="00736B79"/>
    <w:rsid w:val="00736C65"/>
    <w:rsid w:val="007371D8"/>
    <w:rsid w:val="007400A1"/>
    <w:rsid w:val="00740354"/>
    <w:rsid w:val="00741400"/>
    <w:rsid w:val="00741520"/>
    <w:rsid w:val="00741853"/>
    <w:rsid w:val="007418F4"/>
    <w:rsid w:val="00741EC7"/>
    <w:rsid w:val="00742BA6"/>
    <w:rsid w:val="00742ECA"/>
    <w:rsid w:val="00743AEA"/>
    <w:rsid w:val="007441F7"/>
    <w:rsid w:val="00744332"/>
    <w:rsid w:val="00745207"/>
    <w:rsid w:val="00745441"/>
    <w:rsid w:val="0074561D"/>
    <w:rsid w:val="00745C60"/>
    <w:rsid w:val="00746D1B"/>
    <w:rsid w:val="00746EA8"/>
    <w:rsid w:val="00747AC8"/>
    <w:rsid w:val="00747CF4"/>
    <w:rsid w:val="007501B4"/>
    <w:rsid w:val="007502BA"/>
    <w:rsid w:val="00750400"/>
    <w:rsid w:val="00750962"/>
    <w:rsid w:val="00750F32"/>
    <w:rsid w:val="00750FD5"/>
    <w:rsid w:val="0075115D"/>
    <w:rsid w:val="00751C3B"/>
    <w:rsid w:val="00751DF2"/>
    <w:rsid w:val="00751E48"/>
    <w:rsid w:val="0075208C"/>
    <w:rsid w:val="00753FB9"/>
    <w:rsid w:val="00753FBC"/>
    <w:rsid w:val="00754478"/>
    <w:rsid w:val="00754A1C"/>
    <w:rsid w:val="00755859"/>
    <w:rsid w:val="00755BD0"/>
    <w:rsid w:val="007569DE"/>
    <w:rsid w:val="007576D7"/>
    <w:rsid w:val="0075780B"/>
    <w:rsid w:val="00757A72"/>
    <w:rsid w:val="00757CDA"/>
    <w:rsid w:val="00760412"/>
    <w:rsid w:val="00760837"/>
    <w:rsid w:val="00760C73"/>
    <w:rsid w:val="00761084"/>
    <w:rsid w:val="007616BA"/>
    <w:rsid w:val="007617C0"/>
    <w:rsid w:val="00761893"/>
    <w:rsid w:val="007628C5"/>
    <w:rsid w:val="00762D4D"/>
    <w:rsid w:val="007630C7"/>
    <w:rsid w:val="007635D7"/>
    <w:rsid w:val="00763667"/>
    <w:rsid w:val="00763DD5"/>
    <w:rsid w:val="00764D07"/>
    <w:rsid w:val="00764F96"/>
    <w:rsid w:val="00765698"/>
    <w:rsid w:val="00766279"/>
    <w:rsid w:val="00766E63"/>
    <w:rsid w:val="00767732"/>
    <w:rsid w:val="007701C2"/>
    <w:rsid w:val="007706BB"/>
    <w:rsid w:val="0077085C"/>
    <w:rsid w:val="0077150B"/>
    <w:rsid w:val="00771AFF"/>
    <w:rsid w:val="00771D68"/>
    <w:rsid w:val="00771F4F"/>
    <w:rsid w:val="007720F8"/>
    <w:rsid w:val="007725C0"/>
    <w:rsid w:val="00772A8A"/>
    <w:rsid w:val="0077302D"/>
    <w:rsid w:val="00773574"/>
    <w:rsid w:val="0077486F"/>
    <w:rsid w:val="007753D6"/>
    <w:rsid w:val="00775871"/>
    <w:rsid w:val="00776435"/>
    <w:rsid w:val="00776BAD"/>
    <w:rsid w:val="00776C6F"/>
    <w:rsid w:val="0077707A"/>
    <w:rsid w:val="007771BD"/>
    <w:rsid w:val="0077767B"/>
    <w:rsid w:val="0077768A"/>
    <w:rsid w:val="00777FCA"/>
    <w:rsid w:val="007806C6"/>
    <w:rsid w:val="00781BC7"/>
    <w:rsid w:val="00781DAE"/>
    <w:rsid w:val="00783A14"/>
    <w:rsid w:val="00783E72"/>
    <w:rsid w:val="00784992"/>
    <w:rsid w:val="00784B47"/>
    <w:rsid w:val="00784B59"/>
    <w:rsid w:val="00784C83"/>
    <w:rsid w:val="00785179"/>
    <w:rsid w:val="0078518C"/>
    <w:rsid w:val="007864A8"/>
    <w:rsid w:val="007870E7"/>
    <w:rsid w:val="0078726D"/>
    <w:rsid w:val="007878A2"/>
    <w:rsid w:val="00787B2E"/>
    <w:rsid w:val="00787B6B"/>
    <w:rsid w:val="00787C60"/>
    <w:rsid w:val="0079035D"/>
    <w:rsid w:val="00790B96"/>
    <w:rsid w:val="00791718"/>
    <w:rsid w:val="00791BFD"/>
    <w:rsid w:val="00791C68"/>
    <w:rsid w:val="00791F47"/>
    <w:rsid w:val="00792F62"/>
    <w:rsid w:val="00793ADE"/>
    <w:rsid w:val="007952EE"/>
    <w:rsid w:val="007952FE"/>
    <w:rsid w:val="007957B6"/>
    <w:rsid w:val="00795882"/>
    <w:rsid w:val="00795AD1"/>
    <w:rsid w:val="00795D40"/>
    <w:rsid w:val="00796F46"/>
    <w:rsid w:val="0079757D"/>
    <w:rsid w:val="0079765D"/>
    <w:rsid w:val="00797AA3"/>
    <w:rsid w:val="00797BA1"/>
    <w:rsid w:val="007A0F7F"/>
    <w:rsid w:val="007A12D0"/>
    <w:rsid w:val="007A1B45"/>
    <w:rsid w:val="007A1E47"/>
    <w:rsid w:val="007A1EF2"/>
    <w:rsid w:val="007A22C5"/>
    <w:rsid w:val="007A3225"/>
    <w:rsid w:val="007A3563"/>
    <w:rsid w:val="007A365B"/>
    <w:rsid w:val="007A4820"/>
    <w:rsid w:val="007A6826"/>
    <w:rsid w:val="007A6B71"/>
    <w:rsid w:val="007A723E"/>
    <w:rsid w:val="007A7333"/>
    <w:rsid w:val="007A7AD8"/>
    <w:rsid w:val="007B06AA"/>
    <w:rsid w:val="007B0B3A"/>
    <w:rsid w:val="007B0B59"/>
    <w:rsid w:val="007B0D0D"/>
    <w:rsid w:val="007B1851"/>
    <w:rsid w:val="007B1EDF"/>
    <w:rsid w:val="007B1F51"/>
    <w:rsid w:val="007B2B6B"/>
    <w:rsid w:val="007B302B"/>
    <w:rsid w:val="007B3164"/>
    <w:rsid w:val="007B32CF"/>
    <w:rsid w:val="007B45A1"/>
    <w:rsid w:val="007B4A06"/>
    <w:rsid w:val="007B4F97"/>
    <w:rsid w:val="007B51C3"/>
    <w:rsid w:val="007B52E8"/>
    <w:rsid w:val="007B535D"/>
    <w:rsid w:val="007B5516"/>
    <w:rsid w:val="007B5A3D"/>
    <w:rsid w:val="007B6A56"/>
    <w:rsid w:val="007B6A60"/>
    <w:rsid w:val="007B6A6A"/>
    <w:rsid w:val="007B73CE"/>
    <w:rsid w:val="007B7DF0"/>
    <w:rsid w:val="007C06AA"/>
    <w:rsid w:val="007C0887"/>
    <w:rsid w:val="007C0C98"/>
    <w:rsid w:val="007C0E0E"/>
    <w:rsid w:val="007C132B"/>
    <w:rsid w:val="007C13C4"/>
    <w:rsid w:val="007C15AB"/>
    <w:rsid w:val="007C1A55"/>
    <w:rsid w:val="007C1FC4"/>
    <w:rsid w:val="007C25DF"/>
    <w:rsid w:val="007C2934"/>
    <w:rsid w:val="007C2C51"/>
    <w:rsid w:val="007C3294"/>
    <w:rsid w:val="007C3607"/>
    <w:rsid w:val="007C3AA3"/>
    <w:rsid w:val="007C3C4A"/>
    <w:rsid w:val="007C3FFB"/>
    <w:rsid w:val="007C4490"/>
    <w:rsid w:val="007C4753"/>
    <w:rsid w:val="007C4C1C"/>
    <w:rsid w:val="007C595B"/>
    <w:rsid w:val="007C64C4"/>
    <w:rsid w:val="007C6B53"/>
    <w:rsid w:val="007C6C05"/>
    <w:rsid w:val="007C74EB"/>
    <w:rsid w:val="007C75FC"/>
    <w:rsid w:val="007C7956"/>
    <w:rsid w:val="007D07D6"/>
    <w:rsid w:val="007D0E76"/>
    <w:rsid w:val="007D0EE9"/>
    <w:rsid w:val="007D165E"/>
    <w:rsid w:val="007D17AE"/>
    <w:rsid w:val="007D1B8A"/>
    <w:rsid w:val="007D1F84"/>
    <w:rsid w:val="007D23D5"/>
    <w:rsid w:val="007D2409"/>
    <w:rsid w:val="007D27CC"/>
    <w:rsid w:val="007D28DC"/>
    <w:rsid w:val="007D2C47"/>
    <w:rsid w:val="007D2F40"/>
    <w:rsid w:val="007D3040"/>
    <w:rsid w:val="007D32FF"/>
    <w:rsid w:val="007D337D"/>
    <w:rsid w:val="007D3D52"/>
    <w:rsid w:val="007D41A7"/>
    <w:rsid w:val="007D4929"/>
    <w:rsid w:val="007D53FB"/>
    <w:rsid w:val="007D5489"/>
    <w:rsid w:val="007D5971"/>
    <w:rsid w:val="007D62D5"/>
    <w:rsid w:val="007D6AFF"/>
    <w:rsid w:val="007D6FA1"/>
    <w:rsid w:val="007D7584"/>
    <w:rsid w:val="007D77A8"/>
    <w:rsid w:val="007E1643"/>
    <w:rsid w:val="007E1841"/>
    <w:rsid w:val="007E241A"/>
    <w:rsid w:val="007E2D93"/>
    <w:rsid w:val="007E33CB"/>
    <w:rsid w:val="007E3456"/>
    <w:rsid w:val="007E3542"/>
    <w:rsid w:val="007E3672"/>
    <w:rsid w:val="007E3735"/>
    <w:rsid w:val="007E3B26"/>
    <w:rsid w:val="007E4154"/>
    <w:rsid w:val="007E4BC3"/>
    <w:rsid w:val="007E4CA0"/>
    <w:rsid w:val="007E51CC"/>
    <w:rsid w:val="007E5530"/>
    <w:rsid w:val="007E56C6"/>
    <w:rsid w:val="007E62C7"/>
    <w:rsid w:val="007E6715"/>
    <w:rsid w:val="007E78E0"/>
    <w:rsid w:val="007F00BC"/>
    <w:rsid w:val="007F1C4D"/>
    <w:rsid w:val="007F2D48"/>
    <w:rsid w:val="007F3184"/>
    <w:rsid w:val="007F34A2"/>
    <w:rsid w:val="007F3B74"/>
    <w:rsid w:val="007F4E6B"/>
    <w:rsid w:val="007F4F4A"/>
    <w:rsid w:val="007F5607"/>
    <w:rsid w:val="007F5FF8"/>
    <w:rsid w:val="007F64F2"/>
    <w:rsid w:val="007F66A6"/>
    <w:rsid w:val="007F67C8"/>
    <w:rsid w:val="007F6837"/>
    <w:rsid w:val="007F6B6F"/>
    <w:rsid w:val="007F6B9D"/>
    <w:rsid w:val="007F6ED7"/>
    <w:rsid w:val="007F7375"/>
    <w:rsid w:val="007F7712"/>
    <w:rsid w:val="007F7D71"/>
    <w:rsid w:val="00800518"/>
    <w:rsid w:val="00800B6F"/>
    <w:rsid w:val="00800E40"/>
    <w:rsid w:val="00801141"/>
    <w:rsid w:val="0080199F"/>
    <w:rsid w:val="00801E39"/>
    <w:rsid w:val="00802152"/>
    <w:rsid w:val="0080234A"/>
    <w:rsid w:val="00802525"/>
    <w:rsid w:val="00802D1F"/>
    <w:rsid w:val="008030D0"/>
    <w:rsid w:val="008035F7"/>
    <w:rsid w:val="008047D3"/>
    <w:rsid w:val="00804E79"/>
    <w:rsid w:val="00805285"/>
    <w:rsid w:val="00805797"/>
    <w:rsid w:val="008059E8"/>
    <w:rsid w:val="00805E17"/>
    <w:rsid w:val="008069F7"/>
    <w:rsid w:val="00806E9E"/>
    <w:rsid w:val="00807489"/>
    <w:rsid w:val="0081022C"/>
    <w:rsid w:val="008105C4"/>
    <w:rsid w:val="00810C22"/>
    <w:rsid w:val="00810D8C"/>
    <w:rsid w:val="008117AC"/>
    <w:rsid w:val="008117F1"/>
    <w:rsid w:val="0081217C"/>
    <w:rsid w:val="008123FF"/>
    <w:rsid w:val="0081260C"/>
    <w:rsid w:val="00812967"/>
    <w:rsid w:val="00813284"/>
    <w:rsid w:val="008132FD"/>
    <w:rsid w:val="00813344"/>
    <w:rsid w:val="00813EF3"/>
    <w:rsid w:val="008141B8"/>
    <w:rsid w:val="0081448D"/>
    <w:rsid w:val="008150CE"/>
    <w:rsid w:val="0081514E"/>
    <w:rsid w:val="008157C0"/>
    <w:rsid w:val="008162C6"/>
    <w:rsid w:val="008165D7"/>
    <w:rsid w:val="00816A83"/>
    <w:rsid w:val="00816B53"/>
    <w:rsid w:val="00816C0A"/>
    <w:rsid w:val="00816E5C"/>
    <w:rsid w:val="00816EBE"/>
    <w:rsid w:val="00817116"/>
    <w:rsid w:val="00817132"/>
    <w:rsid w:val="008174F6"/>
    <w:rsid w:val="00817F7A"/>
    <w:rsid w:val="00820D61"/>
    <w:rsid w:val="00821A36"/>
    <w:rsid w:val="00821F1B"/>
    <w:rsid w:val="008220F7"/>
    <w:rsid w:val="008223E5"/>
    <w:rsid w:val="00822E8F"/>
    <w:rsid w:val="008239CD"/>
    <w:rsid w:val="00823B75"/>
    <w:rsid w:val="00823BCA"/>
    <w:rsid w:val="008245D1"/>
    <w:rsid w:val="00825C76"/>
    <w:rsid w:val="00825E0D"/>
    <w:rsid w:val="00826329"/>
    <w:rsid w:val="00826B92"/>
    <w:rsid w:val="008276A7"/>
    <w:rsid w:val="00827986"/>
    <w:rsid w:val="00827EDA"/>
    <w:rsid w:val="00830145"/>
    <w:rsid w:val="008308A8"/>
    <w:rsid w:val="00830AA7"/>
    <w:rsid w:val="00830F5F"/>
    <w:rsid w:val="00831048"/>
    <w:rsid w:val="0083111C"/>
    <w:rsid w:val="00831188"/>
    <w:rsid w:val="00831C6D"/>
    <w:rsid w:val="008320A0"/>
    <w:rsid w:val="00832CDC"/>
    <w:rsid w:val="00832F9F"/>
    <w:rsid w:val="00833671"/>
    <w:rsid w:val="0083382F"/>
    <w:rsid w:val="00833AD7"/>
    <w:rsid w:val="008341EE"/>
    <w:rsid w:val="008343DD"/>
    <w:rsid w:val="008349E5"/>
    <w:rsid w:val="00834B7C"/>
    <w:rsid w:val="0083532C"/>
    <w:rsid w:val="0083558D"/>
    <w:rsid w:val="008355B1"/>
    <w:rsid w:val="008378FE"/>
    <w:rsid w:val="00837A0B"/>
    <w:rsid w:val="00837A0D"/>
    <w:rsid w:val="00841391"/>
    <w:rsid w:val="0084159B"/>
    <w:rsid w:val="00841634"/>
    <w:rsid w:val="00841B27"/>
    <w:rsid w:val="00841E69"/>
    <w:rsid w:val="00842B50"/>
    <w:rsid w:val="00842D61"/>
    <w:rsid w:val="0084340B"/>
    <w:rsid w:val="008435D9"/>
    <w:rsid w:val="00843E38"/>
    <w:rsid w:val="0084402D"/>
    <w:rsid w:val="0084477E"/>
    <w:rsid w:val="00845114"/>
    <w:rsid w:val="00846130"/>
    <w:rsid w:val="00846164"/>
    <w:rsid w:val="00846655"/>
    <w:rsid w:val="0084718F"/>
    <w:rsid w:val="008475F7"/>
    <w:rsid w:val="008500FB"/>
    <w:rsid w:val="0085055D"/>
    <w:rsid w:val="00850E0C"/>
    <w:rsid w:val="00851353"/>
    <w:rsid w:val="008513C7"/>
    <w:rsid w:val="00851752"/>
    <w:rsid w:val="008520D9"/>
    <w:rsid w:val="0085220C"/>
    <w:rsid w:val="00852CD7"/>
    <w:rsid w:val="008532AB"/>
    <w:rsid w:val="0085354F"/>
    <w:rsid w:val="00853C35"/>
    <w:rsid w:val="00853E2B"/>
    <w:rsid w:val="00853E52"/>
    <w:rsid w:val="00854399"/>
    <w:rsid w:val="00854524"/>
    <w:rsid w:val="00854885"/>
    <w:rsid w:val="008549D5"/>
    <w:rsid w:val="00855E58"/>
    <w:rsid w:val="0085633A"/>
    <w:rsid w:val="008564CA"/>
    <w:rsid w:val="00856D47"/>
    <w:rsid w:val="00856D90"/>
    <w:rsid w:val="008571BE"/>
    <w:rsid w:val="008579A9"/>
    <w:rsid w:val="00857BAF"/>
    <w:rsid w:val="00857BB4"/>
    <w:rsid w:val="00857F88"/>
    <w:rsid w:val="008600A4"/>
    <w:rsid w:val="00860E33"/>
    <w:rsid w:val="00860F58"/>
    <w:rsid w:val="0086178F"/>
    <w:rsid w:val="00861EE9"/>
    <w:rsid w:val="008627AD"/>
    <w:rsid w:val="00862C27"/>
    <w:rsid w:val="008631AF"/>
    <w:rsid w:val="00863209"/>
    <w:rsid w:val="008632E3"/>
    <w:rsid w:val="00863BF0"/>
    <w:rsid w:val="00864427"/>
    <w:rsid w:val="00864555"/>
    <w:rsid w:val="00865877"/>
    <w:rsid w:val="00865C67"/>
    <w:rsid w:val="00866A62"/>
    <w:rsid w:val="008670D6"/>
    <w:rsid w:val="008671B3"/>
    <w:rsid w:val="0086720B"/>
    <w:rsid w:val="00867870"/>
    <w:rsid w:val="00867CD9"/>
    <w:rsid w:val="00867F1D"/>
    <w:rsid w:val="00870D96"/>
    <w:rsid w:val="008713B2"/>
    <w:rsid w:val="008715B1"/>
    <w:rsid w:val="008719F9"/>
    <w:rsid w:val="008726B9"/>
    <w:rsid w:val="008726EA"/>
    <w:rsid w:val="00872886"/>
    <w:rsid w:val="00872A19"/>
    <w:rsid w:val="00872BDC"/>
    <w:rsid w:val="00872F7D"/>
    <w:rsid w:val="00872FB4"/>
    <w:rsid w:val="0087354C"/>
    <w:rsid w:val="008736B6"/>
    <w:rsid w:val="008741CB"/>
    <w:rsid w:val="008745DB"/>
    <w:rsid w:val="00874729"/>
    <w:rsid w:val="00874870"/>
    <w:rsid w:val="00874A20"/>
    <w:rsid w:val="00874A3F"/>
    <w:rsid w:val="00874EBE"/>
    <w:rsid w:val="00876BF0"/>
    <w:rsid w:val="00877516"/>
    <w:rsid w:val="008777C5"/>
    <w:rsid w:val="00877CFB"/>
    <w:rsid w:val="00877FA6"/>
    <w:rsid w:val="0088002A"/>
    <w:rsid w:val="00880108"/>
    <w:rsid w:val="008803E1"/>
    <w:rsid w:val="008803F8"/>
    <w:rsid w:val="00880F5D"/>
    <w:rsid w:val="008813D3"/>
    <w:rsid w:val="00881F62"/>
    <w:rsid w:val="00882515"/>
    <w:rsid w:val="008827C1"/>
    <w:rsid w:val="00882DE4"/>
    <w:rsid w:val="00882E42"/>
    <w:rsid w:val="00883BDF"/>
    <w:rsid w:val="00883F2F"/>
    <w:rsid w:val="00885291"/>
    <w:rsid w:val="00885FDC"/>
    <w:rsid w:val="008862B0"/>
    <w:rsid w:val="008869A7"/>
    <w:rsid w:val="00886F22"/>
    <w:rsid w:val="008872BD"/>
    <w:rsid w:val="0088738F"/>
    <w:rsid w:val="0088758D"/>
    <w:rsid w:val="008877C7"/>
    <w:rsid w:val="00887DD8"/>
    <w:rsid w:val="00890C0B"/>
    <w:rsid w:val="0089174B"/>
    <w:rsid w:val="008919AF"/>
    <w:rsid w:val="008927BD"/>
    <w:rsid w:val="00892D43"/>
    <w:rsid w:val="00892EB1"/>
    <w:rsid w:val="0089336B"/>
    <w:rsid w:val="00894B7F"/>
    <w:rsid w:val="0089510A"/>
    <w:rsid w:val="008954A2"/>
    <w:rsid w:val="0089566A"/>
    <w:rsid w:val="008960B0"/>
    <w:rsid w:val="008967C6"/>
    <w:rsid w:val="00896DB2"/>
    <w:rsid w:val="00896E75"/>
    <w:rsid w:val="00897149"/>
    <w:rsid w:val="008A006C"/>
    <w:rsid w:val="008A047A"/>
    <w:rsid w:val="008A0C68"/>
    <w:rsid w:val="008A0D22"/>
    <w:rsid w:val="008A0F7E"/>
    <w:rsid w:val="008A100A"/>
    <w:rsid w:val="008A15A3"/>
    <w:rsid w:val="008A18B0"/>
    <w:rsid w:val="008A1A47"/>
    <w:rsid w:val="008A210C"/>
    <w:rsid w:val="008A295A"/>
    <w:rsid w:val="008A2B5D"/>
    <w:rsid w:val="008A2BD8"/>
    <w:rsid w:val="008A3760"/>
    <w:rsid w:val="008A3C06"/>
    <w:rsid w:val="008A4CB1"/>
    <w:rsid w:val="008A5444"/>
    <w:rsid w:val="008A5EF7"/>
    <w:rsid w:val="008A6664"/>
    <w:rsid w:val="008A6690"/>
    <w:rsid w:val="008A6911"/>
    <w:rsid w:val="008A7850"/>
    <w:rsid w:val="008A796D"/>
    <w:rsid w:val="008B00E4"/>
    <w:rsid w:val="008B01B6"/>
    <w:rsid w:val="008B04A8"/>
    <w:rsid w:val="008B152A"/>
    <w:rsid w:val="008B1DB8"/>
    <w:rsid w:val="008B1E46"/>
    <w:rsid w:val="008B2E40"/>
    <w:rsid w:val="008B2F2F"/>
    <w:rsid w:val="008B334F"/>
    <w:rsid w:val="008B4073"/>
    <w:rsid w:val="008B4800"/>
    <w:rsid w:val="008B4BA8"/>
    <w:rsid w:val="008B4F53"/>
    <w:rsid w:val="008B5394"/>
    <w:rsid w:val="008B5D5F"/>
    <w:rsid w:val="008B61A4"/>
    <w:rsid w:val="008B6451"/>
    <w:rsid w:val="008B70AA"/>
    <w:rsid w:val="008B78F7"/>
    <w:rsid w:val="008C12F6"/>
    <w:rsid w:val="008C1FA4"/>
    <w:rsid w:val="008C21A0"/>
    <w:rsid w:val="008C21DD"/>
    <w:rsid w:val="008C2753"/>
    <w:rsid w:val="008C3220"/>
    <w:rsid w:val="008C366A"/>
    <w:rsid w:val="008C3E35"/>
    <w:rsid w:val="008C4C33"/>
    <w:rsid w:val="008C4F47"/>
    <w:rsid w:val="008C53CB"/>
    <w:rsid w:val="008C53D8"/>
    <w:rsid w:val="008C576E"/>
    <w:rsid w:val="008C5DFB"/>
    <w:rsid w:val="008C6305"/>
    <w:rsid w:val="008C6332"/>
    <w:rsid w:val="008C71D1"/>
    <w:rsid w:val="008C7806"/>
    <w:rsid w:val="008D007F"/>
    <w:rsid w:val="008D0523"/>
    <w:rsid w:val="008D0BD9"/>
    <w:rsid w:val="008D0C26"/>
    <w:rsid w:val="008D1CB1"/>
    <w:rsid w:val="008D25A7"/>
    <w:rsid w:val="008D2706"/>
    <w:rsid w:val="008D2D5C"/>
    <w:rsid w:val="008D2E20"/>
    <w:rsid w:val="008D3EF8"/>
    <w:rsid w:val="008D4D7F"/>
    <w:rsid w:val="008D60F8"/>
    <w:rsid w:val="008D61B8"/>
    <w:rsid w:val="008D6591"/>
    <w:rsid w:val="008D65CD"/>
    <w:rsid w:val="008D6A22"/>
    <w:rsid w:val="008D6AC1"/>
    <w:rsid w:val="008D6B22"/>
    <w:rsid w:val="008E0677"/>
    <w:rsid w:val="008E13F6"/>
    <w:rsid w:val="008E143D"/>
    <w:rsid w:val="008E16CE"/>
    <w:rsid w:val="008E18F1"/>
    <w:rsid w:val="008E1E96"/>
    <w:rsid w:val="008E26AD"/>
    <w:rsid w:val="008E2E44"/>
    <w:rsid w:val="008E3683"/>
    <w:rsid w:val="008E390C"/>
    <w:rsid w:val="008E3BCD"/>
    <w:rsid w:val="008E3F3B"/>
    <w:rsid w:val="008E4787"/>
    <w:rsid w:val="008E4BFC"/>
    <w:rsid w:val="008E5188"/>
    <w:rsid w:val="008E51B6"/>
    <w:rsid w:val="008E5322"/>
    <w:rsid w:val="008E5557"/>
    <w:rsid w:val="008E5574"/>
    <w:rsid w:val="008E6607"/>
    <w:rsid w:val="008E6904"/>
    <w:rsid w:val="008E6B62"/>
    <w:rsid w:val="008E7305"/>
    <w:rsid w:val="008E73D6"/>
    <w:rsid w:val="008E764F"/>
    <w:rsid w:val="008E7710"/>
    <w:rsid w:val="008E793C"/>
    <w:rsid w:val="008E7D41"/>
    <w:rsid w:val="008F0C2B"/>
    <w:rsid w:val="008F0FBC"/>
    <w:rsid w:val="008F1BC5"/>
    <w:rsid w:val="008F25EE"/>
    <w:rsid w:val="008F2667"/>
    <w:rsid w:val="008F2A39"/>
    <w:rsid w:val="008F3567"/>
    <w:rsid w:val="008F3CD5"/>
    <w:rsid w:val="008F45D6"/>
    <w:rsid w:val="008F4765"/>
    <w:rsid w:val="008F4D14"/>
    <w:rsid w:val="008F4D21"/>
    <w:rsid w:val="008F52C3"/>
    <w:rsid w:val="008F5CD2"/>
    <w:rsid w:val="008F5E5E"/>
    <w:rsid w:val="008F648D"/>
    <w:rsid w:val="008F6958"/>
    <w:rsid w:val="008F6A2E"/>
    <w:rsid w:val="008F7288"/>
    <w:rsid w:val="008F76FD"/>
    <w:rsid w:val="00900041"/>
    <w:rsid w:val="00901AA4"/>
    <w:rsid w:val="00901E0D"/>
    <w:rsid w:val="009035CC"/>
    <w:rsid w:val="00904A8D"/>
    <w:rsid w:val="009053F1"/>
    <w:rsid w:val="009062E4"/>
    <w:rsid w:val="0090673B"/>
    <w:rsid w:val="009069C1"/>
    <w:rsid w:val="009072BB"/>
    <w:rsid w:val="0090743D"/>
    <w:rsid w:val="00907556"/>
    <w:rsid w:val="00907679"/>
    <w:rsid w:val="00907955"/>
    <w:rsid w:val="00910377"/>
    <w:rsid w:val="0091063A"/>
    <w:rsid w:val="00910908"/>
    <w:rsid w:val="00910F9E"/>
    <w:rsid w:val="00911032"/>
    <w:rsid w:val="009115A6"/>
    <w:rsid w:val="00911875"/>
    <w:rsid w:val="00911961"/>
    <w:rsid w:val="009128AF"/>
    <w:rsid w:val="00914150"/>
    <w:rsid w:val="009143F9"/>
    <w:rsid w:val="00914A2E"/>
    <w:rsid w:val="00914A58"/>
    <w:rsid w:val="00914CF8"/>
    <w:rsid w:val="00914D9E"/>
    <w:rsid w:val="00915CEC"/>
    <w:rsid w:val="00915DAC"/>
    <w:rsid w:val="00915E68"/>
    <w:rsid w:val="00916203"/>
    <w:rsid w:val="009162FD"/>
    <w:rsid w:val="00916A5B"/>
    <w:rsid w:val="0091718D"/>
    <w:rsid w:val="00920559"/>
    <w:rsid w:val="00920D34"/>
    <w:rsid w:val="00920D40"/>
    <w:rsid w:val="009216E2"/>
    <w:rsid w:val="0092178F"/>
    <w:rsid w:val="009218F6"/>
    <w:rsid w:val="00921D99"/>
    <w:rsid w:val="00922887"/>
    <w:rsid w:val="00922A87"/>
    <w:rsid w:val="00923148"/>
    <w:rsid w:val="00923612"/>
    <w:rsid w:val="00923773"/>
    <w:rsid w:val="009243A8"/>
    <w:rsid w:val="00924630"/>
    <w:rsid w:val="009253D2"/>
    <w:rsid w:val="00925A91"/>
    <w:rsid w:val="00926856"/>
    <w:rsid w:val="00926E7E"/>
    <w:rsid w:val="0092725B"/>
    <w:rsid w:val="009277FD"/>
    <w:rsid w:val="00927C57"/>
    <w:rsid w:val="00927EF8"/>
    <w:rsid w:val="00927F08"/>
    <w:rsid w:val="00930AD8"/>
    <w:rsid w:val="009314C9"/>
    <w:rsid w:val="0093189D"/>
    <w:rsid w:val="00931916"/>
    <w:rsid w:val="00932639"/>
    <w:rsid w:val="00932C28"/>
    <w:rsid w:val="00932D10"/>
    <w:rsid w:val="00933204"/>
    <w:rsid w:val="00933665"/>
    <w:rsid w:val="00933A58"/>
    <w:rsid w:val="00933AA2"/>
    <w:rsid w:val="00934E4D"/>
    <w:rsid w:val="009355D8"/>
    <w:rsid w:val="0093697D"/>
    <w:rsid w:val="00936DE7"/>
    <w:rsid w:val="0093749E"/>
    <w:rsid w:val="00937995"/>
    <w:rsid w:val="00937E25"/>
    <w:rsid w:val="0094139D"/>
    <w:rsid w:val="00941E05"/>
    <w:rsid w:val="0094228D"/>
    <w:rsid w:val="009429FC"/>
    <w:rsid w:val="00943012"/>
    <w:rsid w:val="00943267"/>
    <w:rsid w:val="009433B0"/>
    <w:rsid w:val="00943690"/>
    <w:rsid w:val="009436FD"/>
    <w:rsid w:val="00944158"/>
    <w:rsid w:val="0094448B"/>
    <w:rsid w:val="00944DE5"/>
    <w:rsid w:val="0094501E"/>
    <w:rsid w:val="0094521C"/>
    <w:rsid w:val="00945987"/>
    <w:rsid w:val="00945E9A"/>
    <w:rsid w:val="00946949"/>
    <w:rsid w:val="00946EC2"/>
    <w:rsid w:val="00947558"/>
    <w:rsid w:val="009476B5"/>
    <w:rsid w:val="00947DE6"/>
    <w:rsid w:val="009504AF"/>
    <w:rsid w:val="00950586"/>
    <w:rsid w:val="009510B4"/>
    <w:rsid w:val="009518D0"/>
    <w:rsid w:val="00951988"/>
    <w:rsid w:val="00951AB8"/>
    <w:rsid w:val="0095260A"/>
    <w:rsid w:val="00952CB5"/>
    <w:rsid w:val="00952FF2"/>
    <w:rsid w:val="00953715"/>
    <w:rsid w:val="00953A82"/>
    <w:rsid w:val="00953AA3"/>
    <w:rsid w:val="009552FE"/>
    <w:rsid w:val="009563B7"/>
    <w:rsid w:val="009564A0"/>
    <w:rsid w:val="0095651B"/>
    <w:rsid w:val="00956823"/>
    <w:rsid w:val="00956885"/>
    <w:rsid w:val="00956F98"/>
    <w:rsid w:val="009571CA"/>
    <w:rsid w:val="00957785"/>
    <w:rsid w:val="00957901"/>
    <w:rsid w:val="00957C45"/>
    <w:rsid w:val="00960C2C"/>
    <w:rsid w:val="00960C7E"/>
    <w:rsid w:val="00960D1F"/>
    <w:rsid w:val="009612D8"/>
    <w:rsid w:val="00961E64"/>
    <w:rsid w:val="009621A4"/>
    <w:rsid w:val="0096241E"/>
    <w:rsid w:val="0096383D"/>
    <w:rsid w:val="00963ADA"/>
    <w:rsid w:val="00963D02"/>
    <w:rsid w:val="00963FC5"/>
    <w:rsid w:val="00964005"/>
    <w:rsid w:val="00964281"/>
    <w:rsid w:val="0096479C"/>
    <w:rsid w:val="00964F9D"/>
    <w:rsid w:val="009653F7"/>
    <w:rsid w:val="009667E8"/>
    <w:rsid w:val="00966B9B"/>
    <w:rsid w:val="00967202"/>
    <w:rsid w:val="00970580"/>
    <w:rsid w:val="00971307"/>
    <w:rsid w:val="0097191E"/>
    <w:rsid w:val="00971AC1"/>
    <w:rsid w:val="00972685"/>
    <w:rsid w:val="0097298C"/>
    <w:rsid w:val="00972ABB"/>
    <w:rsid w:val="00972B86"/>
    <w:rsid w:val="00972ED5"/>
    <w:rsid w:val="009740BC"/>
    <w:rsid w:val="009740D1"/>
    <w:rsid w:val="00974252"/>
    <w:rsid w:val="00974388"/>
    <w:rsid w:val="0097504B"/>
    <w:rsid w:val="0097560A"/>
    <w:rsid w:val="00975D2D"/>
    <w:rsid w:val="00976643"/>
    <w:rsid w:val="00976784"/>
    <w:rsid w:val="0097758D"/>
    <w:rsid w:val="009776B6"/>
    <w:rsid w:val="00977816"/>
    <w:rsid w:val="00977F4A"/>
    <w:rsid w:val="009810FC"/>
    <w:rsid w:val="00982E18"/>
    <w:rsid w:val="00982E2A"/>
    <w:rsid w:val="009833A8"/>
    <w:rsid w:val="0098345E"/>
    <w:rsid w:val="00983480"/>
    <w:rsid w:val="009834C4"/>
    <w:rsid w:val="009838F4"/>
    <w:rsid w:val="00983AA9"/>
    <w:rsid w:val="00984334"/>
    <w:rsid w:val="00984FB5"/>
    <w:rsid w:val="00985200"/>
    <w:rsid w:val="0098527D"/>
    <w:rsid w:val="00985BE6"/>
    <w:rsid w:val="00985FB6"/>
    <w:rsid w:val="009863FA"/>
    <w:rsid w:val="00986769"/>
    <w:rsid w:val="0098677C"/>
    <w:rsid w:val="00986CF6"/>
    <w:rsid w:val="00987417"/>
    <w:rsid w:val="00987885"/>
    <w:rsid w:val="00987ACA"/>
    <w:rsid w:val="00990251"/>
    <w:rsid w:val="00990508"/>
    <w:rsid w:val="009924DF"/>
    <w:rsid w:val="00992E51"/>
    <w:rsid w:val="00993118"/>
    <w:rsid w:val="0099336C"/>
    <w:rsid w:val="00993457"/>
    <w:rsid w:val="00993D8B"/>
    <w:rsid w:val="009946F5"/>
    <w:rsid w:val="00994C5E"/>
    <w:rsid w:val="00994E85"/>
    <w:rsid w:val="00994F79"/>
    <w:rsid w:val="009959A3"/>
    <w:rsid w:val="00995D3C"/>
    <w:rsid w:val="009971DA"/>
    <w:rsid w:val="009971F5"/>
    <w:rsid w:val="009A0069"/>
    <w:rsid w:val="009A02C3"/>
    <w:rsid w:val="009A053C"/>
    <w:rsid w:val="009A0DF2"/>
    <w:rsid w:val="009A0FF9"/>
    <w:rsid w:val="009A12C1"/>
    <w:rsid w:val="009A1DD8"/>
    <w:rsid w:val="009A2322"/>
    <w:rsid w:val="009A23A3"/>
    <w:rsid w:val="009A2FF2"/>
    <w:rsid w:val="009A38AB"/>
    <w:rsid w:val="009A3B59"/>
    <w:rsid w:val="009A3BD4"/>
    <w:rsid w:val="009A3D2A"/>
    <w:rsid w:val="009A4180"/>
    <w:rsid w:val="009A4F3F"/>
    <w:rsid w:val="009A52A2"/>
    <w:rsid w:val="009A54FB"/>
    <w:rsid w:val="009A56FF"/>
    <w:rsid w:val="009A5D21"/>
    <w:rsid w:val="009A62C5"/>
    <w:rsid w:val="009A63B4"/>
    <w:rsid w:val="009A65C6"/>
    <w:rsid w:val="009A6A7F"/>
    <w:rsid w:val="009A7EDB"/>
    <w:rsid w:val="009B105E"/>
    <w:rsid w:val="009B1070"/>
    <w:rsid w:val="009B1309"/>
    <w:rsid w:val="009B18FA"/>
    <w:rsid w:val="009B38D3"/>
    <w:rsid w:val="009B42F8"/>
    <w:rsid w:val="009B48AB"/>
    <w:rsid w:val="009B4F6B"/>
    <w:rsid w:val="009B5791"/>
    <w:rsid w:val="009B57AD"/>
    <w:rsid w:val="009B5AE6"/>
    <w:rsid w:val="009B5DCD"/>
    <w:rsid w:val="009B5F1A"/>
    <w:rsid w:val="009B626F"/>
    <w:rsid w:val="009B63B7"/>
    <w:rsid w:val="009B67D2"/>
    <w:rsid w:val="009B6A09"/>
    <w:rsid w:val="009B6DA9"/>
    <w:rsid w:val="009B6EBC"/>
    <w:rsid w:val="009B77A7"/>
    <w:rsid w:val="009C059B"/>
    <w:rsid w:val="009C084E"/>
    <w:rsid w:val="009C08B0"/>
    <w:rsid w:val="009C0C20"/>
    <w:rsid w:val="009C161A"/>
    <w:rsid w:val="009C17F0"/>
    <w:rsid w:val="009C18AE"/>
    <w:rsid w:val="009C1A12"/>
    <w:rsid w:val="009C1A84"/>
    <w:rsid w:val="009C2AE5"/>
    <w:rsid w:val="009C2EB5"/>
    <w:rsid w:val="009C3E90"/>
    <w:rsid w:val="009C3FEE"/>
    <w:rsid w:val="009C40D8"/>
    <w:rsid w:val="009C453F"/>
    <w:rsid w:val="009C4DED"/>
    <w:rsid w:val="009C4FAD"/>
    <w:rsid w:val="009C570E"/>
    <w:rsid w:val="009C59BF"/>
    <w:rsid w:val="009C5C4F"/>
    <w:rsid w:val="009C5DD8"/>
    <w:rsid w:val="009C643F"/>
    <w:rsid w:val="009C6881"/>
    <w:rsid w:val="009C7409"/>
    <w:rsid w:val="009C76F8"/>
    <w:rsid w:val="009C7AA7"/>
    <w:rsid w:val="009C7CA5"/>
    <w:rsid w:val="009D0EA4"/>
    <w:rsid w:val="009D0F1C"/>
    <w:rsid w:val="009D11C0"/>
    <w:rsid w:val="009D17AC"/>
    <w:rsid w:val="009D2253"/>
    <w:rsid w:val="009D35FE"/>
    <w:rsid w:val="009D4989"/>
    <w:rsid w:val="009D49A9"/>
    <w:rsid w:val="009D4BC8"/>
    <w:rsid w:val="009D52FF"/>
    <w:rsid w:val="009D5455"/>
    <w:rsid w:val="009D579C"/>
    <w:rsid w:val="009D5A39"/>
    <w:rsid w:val="009D5B1E"/>
    <w:rsid w:val="009D6A95"/>
    <w:rsid w:val="009D6F02"/>
    <w:rsid w:val="009D742E"/>
    <w:rsid w:val="009D7E80"/>
    <w:rsid w:val="009E03CC"/>
    <w:rsid w:val="009E0819"/>
    <w:rsid w:val="009E08C0"/>
    <w:rsid w:val="009E0BE5"/>
    <w:rsid w:val="009E0E22"/>
    <w:rsid w:val="009E1691"/>
    <w:rsid w:val="009E1EAF"/>
    <w:rsid w:val="009E2824"/>
    <w:rsid w:val="009E3311"/>
    <w:rsid w:val="009E38FD"/>
    <w:rsid w:val="009E3A55"/>
    <w:rsid w:val="009E3C91"/>
    <w:rsid w:val="009E4E75"/>
    <w:rsid w:val="009E5800"/>
    <w:rsid w:val="009E597A"/>
    <w:rsid w:val="009E635C"/>
    <w:rsid w:val="009E7C9D"/>
    <w:rsid w:val="009E7E15"/>
    <w:rsid w:val="009F036B"/>
    <w:rsid w:val="009F0B8F"/>
    <w:rsid w:val="009F0E13"/>
    <w:rsid w:val="009F1696"/>
    <w:rsid w:val="009F1B24"/>
    <w:rsid w:val="009F1CE2"/>
    <w:rsid w:val="009F1F21"/>
    <w:rsid w:val="009F2598"/>
    <w:rsid w:val="009F26AD"/>
    <w:rsid w:val="009F29A0"/>
    <w:rsid w:val="009F29EC"/>
    <w:rsid w:val="009F3294"/>
    <w:rsid w:val="009F3D83"/>
    <w:rsid w:val="009F3F47"/>
    <w:rsid w:val="009F4E0E"/>
    <w:rsid w:val="009F5012"/>
    <w:rsid w:val="009F57B4"/>
    <w:rsid w:val="009F5B0E"/>
    <w:rsid w:val="009F6049"/>
    <w:rsid w:val="009F680A"/>
    <w:rsid w:val="009F7215"/>
    <w:rsid w:val="009F76BB"/>
    <w:rsid w:val="009F7B01"/>
    <w:rsid w:val="00A0031F"/>
    <w:rsid w:val="00A00933"/>
    <w:rsid w:val="00A00EA7"/>
    <w:rsid w:val="00A01291"/>
    <w:rsid w:val="00A0171D"/>
    <w:rsid w:val="00A018C9"/>
    <w:rsid w:val="00A0194A"/>
    <w:rsid w:val="00A01DC2"/>
    <w:rsid w:val="00A01DEC"/>
    <w:rsid w:val="00A020B2"/>
    <w:rsid w:val="00A02313"/>
    <w:rsid w:val="00A0268D"/>
    <w:rsid w:val="00A02D32"/>
    <w:rsid w:val="00A02FB8"/>
    <w:rsid w:val="00A03B25"/>
    <w:rsid w:val="00A045A5"/>
    <w:rsid w:val="00A04BD8"/>
    <w:rsid w:val="00A04DC0"/>
    <w:rsid w:val="00A050F2"/>
    <w:rsid w:val="00A05345"/>
    <w:rsid w:val="00A05503"/>
    <w:rsid w:val="00A059F8"/>
    <w:rsid w:val="00A05EDD"/>
    <w:rsid w:val="00A061D4"/>
    <w:rsid w:val="00A066B8"/>
    <w:rsid w:val="00A06ED3"/>
    <w:rsid w:val="00A07BCC"/>
    <w:rsid w:val="00A10220"/>
    <w:rsid w:val="00A10699"/>
    <w:rsid w:val="00A10D86"/>
    <w:rsid w:val="00A11F77"/>
    <w:rsid w:val="00A122FA"/>
    <w:rsid w:val="00A126D0"/>
    <w:rsid w:val="00A127E4"/>
    <w:rsid w:val="00A138C4"/>
    <w:rsid w:val="00A13E0B"/>
    <w:rsid w:val="00A147A2"/>
    <w:rsid w:val="00A14863"/>
    <w:rsid w:val="00A1573B"/>
    <w:rsid w:val="00A15928"/>
    <w:rsid w:val="00A167C2"/>
    <w:rsid w:val="00A16929"/>
    <w:rsid w:val="00A169E0"/>
    <w:rsid w:val="00A16C3E"/>
    <w:rsid w:val="00A16D0B"/>
    <w:rsid w:val="00A17640"/>
    <w:rsid w:val="00A17AE9"/>
    <w:rsid w:val="00A17E4C"/>
    <w:rsid w:val="00A208B3"/>
    <w:rsid w:val="00A20E69"/>
    <w:rsid w:val="00A20ED7"/>
    <w:rsid w:val="00A21706"/>
    <w:rsid w:val="00A22A7C"/>
    <w:rsid w:val="00A22C4D"/>
    <w:rsid w:val="00A240E5"/>
    <w:rsid w:val="00A24202"/>
    <w:rsid w:val="00A24B65"/>
    <w:rsid w:val="00A24FEA"/>
    <w:rsid w:val="00A252A6"/>
    <w:rsid w:val="00A27B14"/>
    <w:rsid w:val="00A315BB"/>
    <w:rsid w:val="00A31763"/>
    <w:rsid w:val="00A3205C"/>
    <w:rsid w:val="00A321F5"/>
    <w:rsid w:val="00A32676"/>
    <w:rsid w:val="00A327FE"/>
    <w:rsid w:val="00A32A13"/>
    <w:rsid w:val="00A32E22"/>
    <w:rsid w:val="00A344D3"/>
    <w:rsid w:val="00A345C9"/>
    <w:rsid w:val="00A346F6"/>
    <w:rsid w:val="00A3476D"/>
    <w:rsid w:val="00A34B63"/>
    <w:rsid w:val="00A34D49"/>
    <w:rsid w:val="00A363BA"/>
    <w:rsid w:val="00A366F1"/>
    <w:rsid w:val="00A3745D"/>
    <w:rsid w:val="00A3751E"/>
    <w:rsid w:val="00A37A3C"/>
    <w:rsid w:val="00A37CFD"/>
    <w:rsid w:val="00A40918"/>
    <w:rsid w:val="00A40B00"/>
    <w:rsid w:val="00A41380"/>
    <w:rsid w:val="00A41E8A"/>
    <w:rsid w:val="00A42B79"/>
    <w:rsid w:val="00A432F8"/>
    <w:rsid w:val="00A43EA8"/>
    <w:rsid w:val="00A44773"/>
    <w:rsid w:val="00A450D4"/>
    <w:rsid w:val="00A45105"/>
    <w:rsid w:val="00A455E7"/>
    <w:rsid w:val="00A458A3"/>
    <w:rsid w:val="00A458C9"/>
    <w:rsid w:val="00A45B31"/>
    <w:rsid w:val="00A45E86"/>
    <w:rsid w:val="00A46694"/>
    <w:rsid w:val="00A4744C"/>
    <w:rsid w:val="00A5060D"/>
    <w:rsid w:val="00A50705"/>
    <w:rsid w:val="00A5208E"/>
    <w:rsid w:val="00A522E2"/>
    <w:rsid w:val="00A52AF9"/>
    <w:rsid w:val="00A538A1"/>
    <w:rsid w:val="00A53ED5"/>
    <w:rsid w:val="00A540B0"/>
    <w:rsid w:val="00A540CD"/>
    <w:rsid w:val="00A544A4"/>
    <w:rsid w:val="00A54A12"/>
    <w:rsid w:val="00A54E3E"/>
    <w:rsid w:val="00A55F70"/>
    <w:rsid w:val="00A5615D"/>
    <w:rsid w:val="00A56714"/>
    <w:rsid w:val="00A57811"/>
    <w:rsid w:val="00A5795E"/>
    <w:rsid w:val="00A60BE6"/>
    <w:rsid w:val="00A60E45"/>
    <w:rsid w:val="00A615EE"/>
    <w:rsid w:val="00A61BED"/>
    <w:rsid w:val="00A61E61"/>
    <w:rsid w:val="00A624D8"/>
    <w:rsid w:val="00A6280B"/>
    <w:rsid w:val="00A62B4C"/>
    <w:rsid w:val="00A63AE3"/>
    <w:rsid w:val="00A641AB"/>
    <w:rsid w:val="00A64433"/>
    <w:rsid w:val="00A6477F"/>
    <w:rsid w:val="00A64792"/>
    <w:rsid w:val="00A649D8"/>
    <w:rsid w:val="00A650A0"/>
    <w:rsid w:val="00A652F8"/>
    <w:rsid w:val="00A66262"/>
    <w:rsid w:val="00A66283"/>
    <w:rsid w:val="00A66C75"/>
    <w:rsid w:val="00A67068"/>
    <w:rsid w:val="00A70737"/>
    <w:rsid w:val="00A71263"/>
    <w:rsid w:val="00A712BB"/>
    <w:rsid w:val="00A714B0"/>
    <w:rsid w:val="00A719A4"/>
    <w:rsid w:val="00A7236F"/>
    <w:rsid w:val="00A72596"/>
    <w:rsid w:val="00A72723"/>
    <w:rsid w:val="00A729EB"/>
    <w:rsid w:val="00A734BF"/>
    <w:rsid w:val="00A735E4"/>
    <w:rsid w:val="00A73D2D"/>
    <w:rsid w:val="00A74AB3"/>
    <w:rsid w:val="00A754AA"/>
    <w:rsid w:val="00A75B00"/>
    <w:rsid w:val="00A75E78"/>
    <w:rsid w:val="00A7695A"/>
    <w:rsid w:val="00A7705A"/>
    <w:rsid w:val="00A806E1"/>
    <w:rsid w:val="00A8074D"/>
    <w:rsid w:val="00A81121"/>
    <w:rsid w:val="00A82339"/>
    <w:rsid w:val="00A82C5C"/>
    <w:rsid w:val="00A82F9C"/>
    <w:rsid w:val="00A82FA1"/>
    <w:rsid w:val="00A83778"/>
    <w:rsid w:val="00A838AF"/>
    <w:rsid w:val="00A83E54"/>
    <w:rsid w:val="00A84149"/>
    <w:rsid w:val="00A85ADC"/>
    <w:rsid w:val="00A861B0"/>
    <w:rsid w:val="00A86ECA"/>
    <w:rsid w:val="00A86F90"/>
    <w:rsid w:val="00A91050"/>
    <w:rsid w:val="00A91621"/>
    <w:rsid w:val="00A920F6"/>
    <w:rsid w:val="00A92330"/>
    <w:rsid w:val="00A92DD2"/>
    <w:rsid w:val="00A938B7"/>
    <w:rsid w:val="00A93B90"/>
    <w:rsid w:val="00A93E5C"/>
    <w:rsid w:val="00A9426D"/>
    <w:rsid w:val="00A943C6"/>
    <w:rsid w:val="00A94F57"/>
    <w:rsid w:val="00A950D5"/>
    <w:rsid w:val="00A95F2B"/>
    <w:rsid w:val="00A96243"/>
    <w:rsid w:val="00A9627E"/>
    <w:rsid w:val="00A96D60"/>
    <w:rsid w:val="00A970D0"/>
    <w:rsid w:val="00A9747D"/>
    <w:rsid w:val="00A97A41"/>
    <w:rsid w:val="00A97BE6"/>
    <w:rsid w:val="00AA04AC"/>
    <w:rsid w:val="00AA0834"/>
    <w:rsid w:val="00AA0854"/>
    <w:rsid w:val="00AA0B5D"/>
    <w:rsid w:val="00AA29FF"/>
    <w:rsid w:val="00AA2DE2"/>
    <w:rsid w:val="00AA30B0"/>
    <w:rsid w:val="00AA3622"/>
    <w:rsid w:val="00AA36F2"/>
    <w:rsid w:val="00AA3E50"/>
    <w:rsid w:val="00AA4995"/>
    <w:rsid w:val="00AA4BE9"/>
    <w:rsid w:val="00AA5879"/>
    <w:rsid w:val="00AA5E8E"/>
    <w:rsid w:val="00AA63D1"/>
    <w:rsid w:val="00AA6920"/>
    <w:rsid w:val="00AA6CAA"/>
    <w:rsid w:val="00AA7A48"/>
    <w:rsid w:val="00AB085B"/>
    <w:rsid w:val="00AB0BF1"/>
    <w:rsid w:val="00AB1147"/>
    <w:rsid w:val="00AB13FF"/>
    <w:rsid w:val="00AB14B7"/>
    <w:rsid w:val="00AB188C"/>
    <w:rsid w:val="00AB1DCE"/>
    <w:rsid w:val="00AB24B0"/>
    <w:rsid w:val="00AB2856"/>
    <w:rsid w:val="00AB2A49"/>
    <w:rsid w:val="00AB34CE"/>
    <w:rsid w:val="00AB3675"/>
    <w:rsid w:val="00AB3B96"/>
    <w:rsid w:val="00AB52D6"/>
    <w:rsid w:val="00AB54EC"/>
    <w:rsid w:val="00AB5807"/>
    <w:rsid w:val="00AB6092"/>
    <w:rsid w:val="00AB6BAC"/>
    <w:rsid w:val="00AB75A4"/>
    <w:rsid w:val="00AB7634"/>
    <w:rsid w:val="00AC1342"/>
    <w:rsid w:val="00AC179A"/>
    <w:rsid w:val="00AC1D02"/>
    <w:rsid w:val="00AC1EB1"/>
    <w:rsid w:val="00AC1F91"/>
    <w:rsid w:val="00AC282A"/>
    <w:rsid w:val="00AC28F9"/>
    <w:rsid w:val="00AC3CD4"/>
    <w:rsid w:val="00AC3F84"/>
    <w:rsid w:val="00AC42EC"/>
    <w:rsid w:val="00AC4394"/>
    <w:rsid w:val="00AC4417"/>
    <w:rsid w:val="00AC5232"/>
    <w:rsid w:val="00AC5FD9"/>
    <w:rsid w:val="00AC6519"/>
    <w:rsid w:val="00AC682D"/>
    <w:rsid w:val="00AC6BE9"/>
    <w:rsid w:val="00AC6D64"/>
    <w:rsid w:val="00AC70CB"/>
    <w:rsid w:val="00AC7976"/>
    <w:rsid w:val="00AD1263"/>
    <w:rsid w:val="00AD189B"/>
    <w:rsid w:val="00AD1F4D"/>
    <w:rsid w:val="00AD20D0"/>
    <w:rsid w:val="00AD342A"/>
    <w:rsid w:val="00AD36DB"/>
    <w:rsid w:val="00AD4AB8"/>
    <w:rsid w:val="00AD4B0C"/>
    <w:rsid w:val="00AD5026"/>
    <w:rsid w:val="00AD5938"/>
    <w:rsid w:val="00AD5EEF"/>
    <w:rsid w:val="00AD5F86"/>
    <w:rsid w:val="00AD6A57"/>
    <w:rsid w:val="00AD7600"/>
    <w:rsid w:val="00AD7644"/>
    <w:rsid w:val="00AE039D"/>
    <w:rsid w:val="00AE0423"/>
    <w:rsid w:val="00AE070A"/>
    <w:rsid w:val="00AE18EC"/>
    <w:rsid w:val="00AE18F3"/>
    <w:rsid w:val="00AE197F"/>
    <w:rsid w:val="00AE1F93"/>
    <w:rsid w:val="00AE313F"/>
    <w:rsid w:val="00AE3788"/>
    <w:rsid w:val="00AE4167"/>
    <w:rsid w:val="00AE445A"/>
    <w:rsid w:val="00AE48B2"/>
    <w:rsid w:val="00AE5C78"/>
    <w:rsid w:val="00AE5E7B"/>
    <w:rsid w:val="00AE5F2C"/>
    <w:rsid w:val="00AE7514"/>
    <w:rsid w:val="00AE7548"/>
    <w:rsid w:val="00AE7858"/>
    <w:rsid w:val="00AE7B48"/>
    <w:rsid w:val="00AE7D4A"/>
    <w:rsid w:val="00AE7EDB"/>
    <w:rsid w:val="00AF0046"/>
    <w:rsid w:val="00AF0AEC"/>
    <w:rsid w:val="00AF2B2A"/>
    <w:rsid w:val="00AF2B30"/>
    <w:rsid w:val="00AF321A"/>
    <w:rsid w:val="00AF3335"/>
    <w:rsid w:val="00AF36BF"/>
    <w:rsid w:val="00AF4697"/>
    <w:rsid w:val="00AF4A13"/>
    <w:rsid w:val="00AF4F6A"/>
    <w:rsid w:val="00AF50CB"/>
    <w:rsid w:val="00AF5820"/>
    <w:rsid w:val="00AF5C96"/>
    <w:rsid w:val="00AF685B"/>
    <w:rsid w:val="00AF6A0C"/>
    <w:rsid w:val="00AF6E7B"/>
    <w:rsid w:val="00AF7003"/>
    <w:rsid w:val="00AF7205"/>
    <w:rsid w:val="00AF7C37"/>
    <w:rsid w:val="00AF7D6A"/>
    <w:rsid w:val="00B0074E"/>
    <w:rsid w:val="00B00F3F"/>
    <w:rsid w:val="00B01844"/>
    <w:rsid w:val="00B04052"/>
    <w:rsid w:val="00B04482"/>
    <w:rsid w:val="00B046B5"/>
    <w:rsid w:val="00B050E5"/>
    <w:rsid w:val="00B05273"/>
    <w:rsid w:val="00B055FE"/>
    <w:rsid w:val="00B0611C"/>
    <w:rsid w:val="00B06331"/>
    <w:rsid w:val="00B06BE0"/>
    <w:rsid w:val="00B06D02"/>
    <w:rsid w:val="00B06E7A"/>
    <w:rsid w:val="00B075C5"/>
    <w:rsid w:val="00B07B9F"/>
    <w:rsid w:val="00B1002B"/>
    <w:rsid w:val="00B101E6"/>
    <w:rsid w:val="00B102E6"/>
    <w:rsid w:val="00B1105A"/>
    <w:rsid w:val="00B112CC"/>
    <w:rsid w:val="00B11CB9"/>
    <w:rsid w:val="00B11CE3"/>
    <w:rsid w:val="00B11DA8"/>
    <w:rsid w:val="00B1212C"/>
    <w:rsid w:val="00B137A7"/>
    <w:rsid w:val="00B13ACE"/>
    <w:rsid w:val="00B1423B"/>
    <w:rsid w:val="00B147B6"/>
    <w:rsid w:val="00B15A80"/>
    <w:rsid w:val="00B15E34"/>
    <w:rsid w:val="00B16198"/>
    <w:rsid w:val="00B179B4"/>
    <w:rsid w:val="00B20185"/>
    <w:rsid w:val="00B21F64"/>
    <w:rsid w:val="00B22205"/>
    <w:rsid w:val="00B222D2"/>
    <w:rsid w:val="00B227EE"/>
    <w:rsid w:val="00B23333"/>
    <w:rsid w:val="00B23D9F"/>
    <w:rsid w:val="00B2462D"/>
    <w:rsid w:val="00B25618"/>
    <w:rsid w:val="00B259EF"/>
    <w:rsid w:val="00B25D64"/>
    <w:rsid w:val="00B26ABE"/>
    <w:rsid w:val="00B26C67"/>
    <w:rsid w:val="00B27336"/>
    <w:rsid w:val="00B276C3"/>
    <w:rsid w:val="00B30369"/>
    <w:rsid w:val="00B304A7"/>
    <w:rsid w:val="00B30C01"/>
    <w:rsid w:val="00B31C2D"/>
    <w:rsid w:val="00B31E6C"/>
    <w:rsid w:val="00B31FAE"/>
    <w:rsid w:val="00B32874"/>
    <w:rsid w:val="00B32DE9"/>
    <w:rsid w:val="00B33310"/>
    <w:rsid w:val="00B3331E"/>
    <w:rsid w:val="00B33C18"/>
    <w:rsid w:val="00B34149"/>
    <w:rsid w:val="00B34508"/>
    <w:rsid w:val="00B34663"/>
    <w:rsid w:val="00B346DE"/>
    <w:rsid w:val="00B34880"/>
    <w:rsid w:val="00B3491C"/>
    <w:rsid w:val="00B34D26"/>
    <w:rsid w:val="00B35325"/>
    <w:rsid w:val="00B35B3E"/>
    <w:rsid w:val="00B36B89"/>
    <w:rsid w:val="00B36CDF"/>
    <w:rsid w:val="00B37027"/>
    <w:rsid w:val="00B371A9"/>
    <w:rsid w:val="00B371E2"/>
    <w:rsid w:val="00B372B1"/>
    <w:rsid w:val="00B3794E"/>
    <w:rsid w:val="00B37A1D"/>
    <w:rsid w:val="00B401AA"/>
    <w:rsid w:val="00B40B39"/>
    <w:rsid w:val="00B40FBF"/>
    <w:rsid w:val="00B4199F"/>
    <w:rsid w:val="00B41B9A"/>
    <w:rsid w:val="00B423D3"/>
    <w:rsid w:val="00B42422"/>
    <w:rsid w:val="00B42703"/>
    <w:rsid w:val="00B4274C"/>
    <w:rsid w:val="00B4287D"/>
    <w:rsid w:val="00B42D91"/>
    <w:rsid w:val="00B4354C"/>
    <w:rsid w:val="00B45545"/>
    <w:rsid w:val="00B458C8"/>
    <w:rsid w:val="00B46EAC"/>
    <w:rsid w:val="00B47798"/>
    <w:rsid w:val="00B510C6"/>
    <w:rsid w:val="00B51B6C"/>
    <w:rsid w:val="00B51C69"/>
    <w:rsid w:val="00B538BF"/>
    <w:rsid w:val="00B546E2"/>
    <w:rsid w:val="00B55295"/>
    <w:rsid w:val="00B55397"/>
    <w:rsid w:val="00B55844"/>
    <w:rsid w:val="00B55A88"/>
    <w:rsid w:val="00B55D5B"/>
    <w:rsid w:val="00B56455"/>
    <w:rsid w:val="00B56E9D"/>
    <w:rsid w:val="00B5726C"/>
    <w:rsid w:val="00B600BC"/>
    <w:rsid w:val="00B601B1"/>
    <w:rsid w:val="00B60201"/>
    <w:rsid w:val="00B60628"/>
    <w:rsid w:val="00B6182F"/>
    <w:rsid w:val="00B61F65"/>
    <w:rsid w:val="00B61FC2"/>
    <w:rsid w:val="00B623C0"/>
    <w:rsid w:val="00B626A0"/>
    <w:rsid w:val="00B629A9"/>
    <w:rsid w:val="00B62C69"/>
    <w:rsid w:val="00B63194"/>
    <w:rsid w:val="00B6372E"/>
    <w:rsid w:val="00B6378C"/>
    <w:rsid w:val="00B63CCF"/>
    <w:rsid w:val="00B647EF"/>
    <w:rsid w:val="00B649B2"/>
    <w:rsid w:val="00B64A76"/>
    <w:rsid w:val="00B6586D"/>
    <w:rsid w:val="00B65AEE"/>
    <w:rsid w:val="00B6601E"/>
    <w:rsid w:val="00B66939"/>
    <w:rsid w:val="00B6725C"/>
    <w:rsid w:val="00B6743B"/>
    <w:rsid w:val="00B67B92"/>
    <w:rsid w:val="00B7030E"/>
    <w:rsid w:val="00B70564"/>
    <w:rsid w:val="00B70958"/>
    <w:rsid w:val="00B709B4"/>
    <w:rsid w:val="00B70A27"/>
    <w:rsid w:val="00B70AB0"/>
    <w:rsid w:val="00B70F14"/>
    <w:rsid w:val="00B7135A"/>
    <w:rsid w:val="00B7195A"/>
    <w:rsid w:val="00B71D8C"/>
    <w:rsid w:val="00B71F27"/>
    <w:rsid w:val="00B733CF"/>
    <w:rsid w:val="00B73416"/>
    <w:rsid w:val="00B736CD"/>
    <w:rsid w:val="00B7383D"/>
    <w:rsid w:val="00B74169"/>
    <w:rsid w:val="00B75E6C"/>
    <w:rsid w:val="00B76371"/>
    <w:rsid w:val="00B763F1"/>
    <w:rsid w:val="00B76AF4"/>
    <w:rsid w:val="00B7744C"/>
    <w:rsid w:val="00B774CC"/>
    <w:rsid w:val="00B8079D"/>
    <w:rsid w:val="00B80D16"/>
    <w:rsid w:val="00B80DF8"/>
    <w:rsid w:val="00B8166C"/>
    <w:rsid w:val="00B817B2"/>
    <w:rsid w:val="00B81A75"/>
    <w:rsid w:val="00B8281A"/>
    <w:rsid w:val="00B82A0B"/>
    <w:rsid w:val="00B82AF4"/>
    <w:rsid w:val="00B82B0D"/>
    <w:rsid w:val="00B82D7A"/>
    <w:rsid w:val="00B82FEB"/>
    <w:rsid w:val="00B832AA"/>
    <w:rsid w:val="00B83C0C"/>
    <w:rsid w:val="00B83E38"/>
    <w:rsid w:val="00B83E6C"/>
    <w:rsid w:val="00B845F7"/>
    <w:rsid w:val="00B848C8"/>
    <w:rsid w:val="00B84C9D"/>
    <w:rsid w:val="00B8591B"/>
    <w:rsid w:val="00B85AFC"/>
    <w:rsid w:val="00B86239"/>
    <w:rsid w:val="00B867DC"/>
    <w:rsid w:val="00B86A3A"/>
    <w:rsid w:val="00B86A7F"/>
    <w:rsid w:val="00B86AEA"/>
    <w:rsid w:val="00B86DB1"/>
    <w:rsid w:val="00B8795A"/>
    <w:rsid w:val="00B87998"/>
    <w:rsid w:val="00B903D9"/>
    <w:rsid w:val="00B907C2"/>
    <w:rsid w:val="00B90D79"/>
    <w:rsid w:val="00B91137"/>
    <w:rsid w:val="00B92D61"/>
    <w:rsid w:val="00B93595"/>
    <w:rsid w:val="00B93D83"/>
    <w:rsid w:val="00B93DFE"/>
    <w:rsid w:val="00B93F3A"/>
    <w:rsid w:val="00B94335"/>
    <w:rsid w:val="00B948DD"/>
    <w:rsid w:val="00B949D0"/>
    <w:rsid w:val="00B94E85"/>
    <w:rsid w:val="00B95136"/>
    <w:rsid w:val="00B95C43"/>
    <w:rsid w:val="00B960A2"/>
    <w:rsid w:val="00B969FD"/>
    <w:rsid w:val="00BA0029"/>
    <w:rsid w:val="00BA02F0"/>
    <w:rsid w:val="00BA0424"/>
    <w:rsid w:val="00BA06DE"/>
    <w:rsid w:val="00BA1368"/>
    <w:rsid w:val="00BA16BE"/>
    <w:rsid w:val="00BA1C83"/>
    <w:rsid w:val="00BA2809"/>
    <w:rsid w:val="00BA3EDE"/>
    <w:rsid w:val="00BA43A0"/>
    <w:rsid w:val="00BA46A3"/>
    <w:rsid w:val="00BA4E70"/>
    <w:rsid w:val="00BA4ED2"/>
    <w:rsid w:val="00BA515F"/>
    <w:rsid w:val="00BA53AB"/>
    <w:rsid w:val="00BA5859"/>
    <w:rsid w:val="00BA5AE1"/>
    <w:rsid w:val="00BA5BC7"/>
    <w:rsid w:val="00BA5D06"/>
    <w:rsid w:val="00BA6796"/>
    <w:rsid w:val="00BA699C"/>
    <w:rsid w:val="00BA6C24"/>
    <w:rsid w:val="00BA6F7D"/>
    <w:rsid w:val="00BA74B8"/>
    <w:rsid w:val="00BA7CBD"/>
    <w:rsid w:val="00BB059D"/>
    <w:rsid w:val="00BB0C97"/>
    <w:rsid w:val="00BB1B12"/>
    <w:rsid w:val="00BB22F9"/>
    <w:rsid w:val="00BB2F5F"/>
    <w:rsid w:val="00BB3056"/>
    <w:rsid w:val="00BB39A6"/>
    <w:rsid w:val="00BB3BBA"/>
    <w:rsid w:val="00BB4371"/>
    <w:rsid w:val="00BB45FC"/>
    <w:rsid w:val="00BB4A2C"/>
    <w:rsid w:val="00BB4EDC"/>
    <w:rsid w:val="00BB4F49"/>
    <w:rsid w:val="00BB518B"/>
    <w:rsid w:val="00BB522F"/>
    <w:rsid w:val="00BB5C97"/>
    <w:rsid w:val="00BB5E36"/>
    <w:rsid w:val="00BB6652"/>
    <w:rsid w:val="00BB68D3"/>
    <w:rsid w:val="00BB6F5E"/>
    <w:rsid w:val="00BC0B44"/>
    <w:rsid w:val="00BC0EB3"/>
    <w:rsid w:val="00BC15BA"/>
    <w:rsid w:val="00BC1772"/>
    <w:rsid w:val="00BC1B97"/>
    <w:rsid w:val="00BC1CD0"/>
    <w:rsid w:val="00BC1FA1"/>
    <w:rsid w:val="00BC2AF6"/>
    <w:rsid w:val="00BC2DC1"/>
    <w:rsid w:val="00BC3779"/>
    <w:rsid w:val="00BC38FB"/>
    <w:rsid w:val="00BC4426"/>
    <w:rsid w:val="00BC4575"/>
    <w:rsid w:val="00BC46C9"/>
    <w:rsid w:val="00BC51C0"/>
    <w:rsid w:val="00BC6436"/>
    <w:rsid w:val="00BC6460"/>
    <w:rsid w:val="00BC76C9"/>
    <w:rsid w:val="00BC780A"/>
    <w:rsid w:val="00BC7BA0"/>
    <w:rsid w:val="00BC7CD6"/>
    <w:rsid w:val="00BC7EDB"/>
    <w:rsid w:val="00BD08D0"/>
    <w:rsid w:val="00BD0D27"/>
    <w:rsid w:val="00BD1368"/>
    <w:rsid w:val="00BD1519"/>
    <w:rsid w:val="00BD1794"/>
    <w:rsid w:val="00BD1925"/>
    <w:rsid w:val="00BD1AFD"/>
    <w:rsid w:val="00BD2116"/>
    <w:rsid w:val="00BD233E"/>
    <w:rsid w:val="00BD2465"/>
    <w:rsid w:val="00BD2706"/>
    <w:rsid w:val="00BD2C9E"/>
    <w:rsid w:val="00BD2F0C"/>
    <w:rsid w:val="00BD367F"/>
    <w:rsid w:val="00BD3CA8"/>
    <w:rsid w:val="00BD3D8C"/>
    <w:rsid w:val="00BD4E43"/>
    <w:rsid w:val="00BD5629"/>
    <w:rsid w:val="00BD5912"/>
    <w:rsid w:val="00BD5997"/>
    <w:rsid w:val="00BD5BFB"/>
    <w:rsid w:val="00BD5EC9"/>
    <w:rsid w:val="00BD6090"/>
    <w:rsid w:val="00BD617E"/>
    <w:rsid w:val="00BD65A1"/>
    <w:rsid w:val="00BD6F3C"/>
    <w:rsid w:val="00BD76BF"/>
    <w:rsid w:val="00BE0683"/>
    <w:rsid w:val="00BE0BE6"/>
    <w:rsid w:val="00BE0E11"/>
    <w:rsid w:val="00BE1AAF"/>
    <w:rsid w:val="00BE1E8C"/>
    <w:rsid w:val="00BE2C3B"/>
    <w:rsid w:val="00BE2D29"/>
    <w:rsid w:val="00BE2E7D"/>
    <w:rsid w:val="00BE2EDC"/>
    <w:rsid w:val="00BE3168"/>
    <w:rsid w:val="00BE3753"/>
    <w:rsid w:val="00BE3ADC"/>
    <w:rsid w:val="00BE3C0A"/>
    <w:rsid w:val="00BE4590"/>
    <w:rsid w:val="00BE4FB8"/>
    <w:rsid w:val="00BE570B"/>
    <w:rsid w:val="00BE607E"/>
    <w:rsid w:val="00BE628D"/>
    <w:rsid w:val="00BE6ACF"/>
    <w:rsid w:val="00BE756B"/>
    <w:rsid w:val="00BE7F68"/>
    <w:rsid w:val="00BF08A2"/>
    <w:rsid w:val="00BF094B"/>
    <w:rsid w:val="00BF0C8C"/>
    <w:rsid w:val="00BF0F7F"/>
    <w:rsid w:val="00BF15C8"/>
    <w:rsid w:val="00BF1815"/>
    <w:rsid w:val="00BF1B57"/>
    <w:rsid w:val="00BF2129"/>
    <w:rsid w:val="00BF2616"/>
    <w:rsid w:val="00BF3783"/>
    <w:rsid w:val="00BF3AF3"/>
    <w:rsid w:val="00BF46EB"/>
    <w:rsid w:val="00BF54BD"/>
    <w:rsid w:val="00BF558F"/>
    <w:rsid w:val="00BF5676"/>
    <w:rsid w:val="00BF5CB3"/>
    <w:rsid w:val="00BF5D40"/>
    <w:rsid w:val="00BF5ECD"/>
    <w:rsid w:val="00BF5FBD"/>
    <w:rsid w:val="00BF68C9"/>
    <w:rsid w:val="00BF6FA1"/>
    <w:rsid w:val="00BF71C4"/>
    <w:rsid w:val="00BF7F5F"/>
    <w:rsid w:val="00C00EDC"/>
    <w:rsid w:val="00C018CA"/>
    <w:rsid w:val="00C01E42"/>
    <w:rsid w:val="00C02430"/>
    <w:rsid w:val="00C02B91"/>
    <w:rsid w:val="00C02D7C"/>
    <w:rsid w:val="00C02E89"/>
    <w:rsid w:val="00C04250"/>
    <w:rsid w:val="00C04966"/>
    <w:rsid w:val="00C05765"/>
    <w:rsid w:val="00C061F5"/>
    <w:rsid w:val="00C062B1"/>
    <w:rsid w:val="00C06791"/>
    <w:rsid w:val="00C06E6D"/>
    <w:rsid w:val="00C06E76"/>
    <w:rsid w:val="00C0716D"/>
    <w:rsid w:val="00C073EA"/>
    <w:rsid w:val="00C075B9"/>
    <w:rsid w:val="00C101DF"/>
    <w:rsid w:val="00C103D6"/>
    <w:rsid w:val="00C103F1"/>
    <w:rsid w:val="00C115EE"/>
    <w:rsid w:val="00C13AEC"/>
    <w:rsid w:val="00C13B67"/>
    <w:rsid w:val="00C13C8B"/>
    <w:rsid w:val="00C14B85"/>
    <w:rsid w:val="00C14C07"/>
    <w:rsid w:val="00C158DB"/>
    <w:rsid w:val="00C16B04"/>
    <w:rsid w:val="00C16CCC"/>
    <w:rsid w:val="00C17753"/>
    <w:rsid w:val="00C17AF0"/>
    <w:rsid w:val="00C2015A"/>
    <w:rsid w:val="00C2017E"/>
    <w:rsid w:val="00C202C6"/>
    <w:rsid w:val="00C20347"/>
    <w:rsid w:val="00C213D1"/>
    <w:rsid w:val="00C2173D"/>
    <w:rsid w:val="00C217EF"/>
    <w:rsid w:val="00C21DDD"/>
    <w:rsid w:val="00C22809"/>
    <w:rsid w:val="00C22A09"/>
    <w:rsid w:val="00C23DDF"/>
    <w:rsid w:val="00C24492"/>
    <w:rsid w:val="00C24660"/>
    <w:rsid w:val="00C246A0"/>
    <w:rsid w:val="00C249A2"/>
    <w:rsid w:val="00C24DA6"/>
    <w:rsid w:val="00C24EE1"/>
    <w:rsid w:val="00C24F2C"/>
    <w:rsid w:val="00C25390"/>
    <w:rsid w:val="00C25DA6"/>
    <w:rsid w:val="00C26C94"/>
    <w:rsid w:val="00C27422"/>
    <w:rsid w:val="00C274DA"/>
    <w:rsid w:val="00C27C70"/>
    <w:rsid w:val="00C303C7"/>
    <w:rsid w:val="00C30563"/>
    <w:rsid w:val="00C312D5"/>
    <w:rsid w:val="00C31414"/>
    <w:rsid w:val="00C3162E"/>
    <w:rsid w:val="00C32414"/>
    <w:rsid w:val="00C329D3"/>
    <w:rsid w:val="00C32BA9"/>
    <w:rsid w:val="00C33C8F"/>
    <w:rsid w:val="00C3458C"/>
    <w:rsid w:val="00C34982"/>
    <w:rsid w:val="00C34AB4"/>
    <w:rsid w:val="00C34F50"/>
    <w:rsid w:val="00C34FD0"/>
    <w:rsid w:val="00C35B92"/>
    <w:rsid w:val="00C36FEF"/>
    <w:rsid w:val="00C37554"/>
    <w:rsid w:val="00C37A63"/>
    <w:rsid w:val="00C37BED"/>
    <w:rsid w:val="00C401BC"/>
    <w:rsid w:val="00C407EB"/>
    <w:rsid w:val="00C40C07"/>
    <w:rsid w:val="00C40CEB"/>
    <w:rsid w:val="00C40EBB"/>
    <w:rsid w:val="00C4272B"/>
    <w:rsid w:val="00C43380"/>
    <w:rsid w:val="00C433D3"/>
    <w:rsid w:val="00C43457"/>
    <w:rsid w:val="00C439D7"/>
    <w:rsid w:val="00C43AD7"/>
    <w:rsid w:val="00C43DD1"/>
    <w:rsid w:val="00C443F3"/>
    <w:rsid w:val="00C444FD"/>
    <w:rsid w:val="00C44B96"/>
    <w:rsid w:val="00C44BAF"/>
    <w:rsid w:val="00C45082"/>
    <w:rsid w:val="00C45145"/>
    <w:rsid w:val="00C458F9"/>
    <w:rsid w:val="00C45E63"/>
    <w:rsid w:val="00C4670D"/>
    <w:rsid w:val="00C46BD2"/>
    <w:rsid w:val="00C471A1"/>
    <w:rsid w:val="00C47320"/>
    <w:rsid w:val="00C47AD8"/>
    <w:rsid w:val="00C500D4"/>
    <w:rsid w:val="00C502A9"/>
    <w:rsid w:val="00C50AB3"/>
    <w:rsid w:val="00C51E65"/>
    <w:rsid w:val="00C52005"/>
    <w:rsid w:val="00C5245C"/>
    <w:rsid w:val="00C5289C"/>
    <w:rsid w:val="00C52B32"/>
    <w:rsid w:val="00C535DB"/>
    <w:rsid w:val="00C53AF1"/>
    <w:rsid w:val="00C54192"/>
    <w:rsid w:val="00C55564"/>
    <w:rsid w:val="00C55B0A"/>
    <w:rsid w:val="00C560C5"/>
    <w:rsid w:val="00C57510"/>
    <w:rsid w:val="00C576F4"/>
    <w:rsid w:val="00C578C9"/>
    <w:rsid w:val="00C57A9F"/>
    <w:rsid w:val="00C61291"/>
    <w:rsid w:val="00C6131B"/>
    <w:rsid w:val="00C61377"/>
    <w:rsid w:val="00C616FA"/>
    <w:rsid w:val="00C61B82"/>
    <w:rsid w:val="00C62031"/>
    <w:rsid w:val="00C621A0"/>
    <w:rsid w:val="00C622D7"/>
    <w:rsid w:val="00C625C1"/>
    <w:rsid w:val="00C62E3D"/>
    <w:rsid w:val="00C63079"/>
    <w:rsid w:val="00C63480"/>
    <w:rsid w:val="00C63F43"/>
    <w:rsid w:val="00C64668"/>
    <w:rsid w:val="00C646BB"/>
    <w:rsid w:val="00C65136"/>
    <w:rsid w:val="00C65717"/>
    <w:rsid w:val="00C658AC"/>
    <w:rsid w:val="00C65CDD"/>
    <w:rsid w:val="00C66197"/>
    <w:rsid w:val="00C666EA"/>
    <w:rsid w:val="00C67E22"/>
    <w:rsid w:val="00C70184"/>
    <w:rsid w:val="00C70540"/>
    <w:rsid w:val="00C70DD8"/>
    <w:rsid w:val="00C70F3A"/>
    <w:rsid w:val="00C71F25"/>
    <w:rsid w:val="00C72180"/>
    <w:rsid w:val="00C733F5"/>
    <w:rsid w:val="00C74EFA"/>
    <w:rsid w:val="00C75ABD"/>
    <w:rsid w:val="00C77AA0"/>
    <w:rsid w:val="00C77D90"/>
    <w:rsid w:val="00C800F0"/>
    <w:rsid w:val="00C806ED"/>
    <w:rsid w:val="00C80823"/>
    <w:rsid w:val="00C81736"/>
    <w:rsid w:val="00C81B0B"/>
    <w:rsid w:val="00C823A5"/>
    <w:rsid w:val="00C824EA"/>
    <w:rsid w:val="00C82A51"/>
    <w:rsid w:val="00C82C57"/>
    <w:rsid w:val="00C82D5E"/>
    <w:rsid w:val="00C8323E"/>
    <w:rsid w:val="00C83586"/>
    <w:rsid w:val="00C837F2"/>
    <w:rsid w:val="00C83890"/>
    <w:rsid w:val="00C8443C"/>
    <w:rsid w:val="00C84E1D"/>
    <w:rsid w:val="00C85811"/>
    <w:rsid w:val="00C85D6D"/>
    <w:rsid w:val="00C86294"/>
    <w:rsid w:val="00C86682"/>
    <w:rsid w:val="00C86CA4"/>
    <w:rsid w:val="00C86E8E"/>
    <w:rsid w:val="00C875BA"/>
    <w:rsid w:val="00C90327"/>
    <w:rsid w:val="00C90804"/>
    <w:rsid w:val="00C90CB5"/>
    <w:rsid w:val="00C91556"/>
    <w:rsid w:val="00C917AA"/>
    <w:rsid w:val="00C924A9"/>
    <w:rsid w:val="00C92A54"/>
    <w:rsid w:val="00C9342D"/>
    <w:rsid w:val="00C93550"/>
    <w:rsid w:val="00C93AFD"/>
    <w:rsid w:val="00C946A7"/>
    <w:rsid w:val="00C949E2"/>
    <w:rsid w:val="00C964E7"/>
    <w:rsid w:val="00C96B6D"/>
    <w:rsid w:val="00C97A26"/>
    <w:rsid w:val="00CA0379"/>
    <w:rsid w:val="00CA0873"/>
    <w:rsid w:val="00CA13BA"/>
    <w:rsid w:val="00CA1DD2"/>
    <w:rsid w:val="00CA2186"/>
    <w:rsid w:val="00CA249F"/>
    <w:rsid w:val="00CA26B8"/>
    <w:rsid w:val="00CA2A38"/>
    <w:rsid w:val="00CA43C7"/>
    <w:rsid w:val="00CA4963"/>
    <w:rsid w:val="00CA4AFB"/>
    <w:rsid w:val="00CA59C4"/>
    <w:rsid w:val="00CA6217"/>
    <w:rsid w:val="00CA6D84"/>
    <w:rsid w:val="00CA74B3"/>
    <w:rsid w:val="00CA7673"/>
    <w:rsid w:val="00CA76D2"/>
    <w:rsid w:val="00CB0916"/>
    <w:rsid w:val="00CB0F50"/>
    <w:rsid w:val="00CB12FF"/>
    <w:rsid w:val="00CB1377"/>
    <w:rsid w:val="00CB15D5"/>
    <w:rsid w:val="00CB1CB8"/>
    <w:rsid w:val="00CB1FDD"/>
    <w:rsid w:val="00CB22DF"/>
    <w:rsid w:val="00CB2765"/>
    <w:rsid w:val="00CB2EF2"/>
    <w:rsid w:val="00CB3541"/>
    <w:rsid w:val="00CB3A3A"/>
    <w:rsid w:val="00CB42E4"/>
    <w:rsid w:val="00CB4A20"/>
    <w:rsid w:val="00CB4B34"/>
    <w:rsid w:val="00CB5351"/>
    <w:rsid w:val="00CB55CC"/>
    <w:rsid w:val="00CB5612"/>
    <w:rsid w:val="00CB5E7D"/>
    <w:rsid w:val="00CB5F7C"/>
    <w:rsid w:val="00CB647B"/>
    <w:rsid w:val="00CB6934"/>
    <w:rsid w:val="00CC3194"/>
    <w:rsid w:val="00CC3678"/>
    <w:rsid w:val="00CC37EE"/>
    <w:rsid w:val="00CC3825"/>
    <w:rsid w:val="00CC3FAD"/>
    <w:rsid w:val="00CC40D9"/>
    <w:rsid w:val="00CC456C"/>
    <w:rsid w:val="00CC4B29"/>
    <w:rsid w:val="00CC5647"/>
    <w:rsid w:val="00CC61E2"/>
    <w:rsid w:val="00CC650B"/>
    <w:rsid w:val="00CC6FBA"/>
    <w:rsid w:val="00CC7265"/>
    <w:rsid w:val="00CD02F7"/>
    <w:rsid w:val="00CD0572"/>
    <w:rsid w:val="00CD0EB6"/>
    <w:rsid w:val="00CD1377"/>
    <w:rsid w:val="00CD1641"/>
    <w:rsid w:val="00CD1D40"/>
    <w:rsid w:val="00CD3712"/>
    <w:rsid w:val="00CD38FD"/>
    <w:rsid w:val="00CD540A"/>
    <w:rsid w:val="00CD5EC5"/>
    <w:rsid w:val="00CD729F"/>
    <w:rsid w:val="00CD73FF"/>
    <w:rsid w:val="00CD790D"/>
    <w:rsid w:val="00CD7B92"/>
    <w:rsid w:val="00CD7C26"/>
    <w:rsid w:val="00CD7E4E"/>
    <w:rsid w:val="00CD7EEE"/>
    <w:rsid w:val="00CE0C1B"/>
    <w:rsid w:val="00CE10AD"/>
    <w:rsid w:val="00CE17F4"/>
    <w:rsid w:val="00CE1F82"/>
    <w:rsid w:val="00CE3231"/>
    <w:rsid w:val="00CE3BBB"/>
    <w:rsid w:val="00CE414B"/>
    <w:rsid w:val="00CE4183"/>
    <w:rsid w:val="00CE4546"/>
    <w:rsid w:val="00CE4CD9"/>
    <w:rsid w:val="00CE53C1"/>
    <w:rsid w:val="00CE53E5"/>
    <w:rsid w:val="00CE63D9"/>
    <w:rsid w:val="00CE6FBB"/>
    <w:rsid w:val="00CE7492"/>
    <w:rsid w:val="00CE7E31"/>
    <w:rsid w:val="00CF0EE0"/>
    <w:rsid w:val="00CF1797"/>
    <w:rsid w:val="00CF25CB"/>
    <w:rsid w:val="00CF25D4"/>
    <w:rsid w:val="00CF264B"/>
    <w:rsid w:val="00CF37A0"/>
    <w:rsid w:val="00CF42E3"/>
    <w:rsid w:val="00CF4DD8"/>
    <w:rsid w:val="00CF4EBB"/>
    <w:rsid w:val="00CF5B26"/>
    <w:rsid w:val="00CF5EC1"/>
    <w:rsid w:val="00CF63E5"/>
    <w:rsid w:val="00CF65A4"/>
    <w:rsid w:val="00CF6691"/>
    <w:rsid w:val="00CF6AA1"/>
    <w:rsid w:val="00CF7A06"/>
    <w:rsid w:val="00CF7DEF"/>
    <w:rsid w:val="00D00811"/>
    <w:rsid w:val="00D00D10"/>
    <w:rsid w:val="00D00E1D"/>
    <w:rsid w:val="00D00E21"/>
    <w:rsid w:val="00D01112"/>
    <w:rsid w:val="00D018A9"/>
    <w:rsid w:val="00D01D7A"/>
    <w:rsid w:val="00D02024"/>
    <w:rsid w:val="00D02975"/>
    <w:rsid w:val="00D02C71"/>
    <w:rsid w:val="00D042F9"/>
    <w:rsid w:val="00D044F0"/>
    <w:rsid w:val="00D04DE3"/>
    <w:rsid w:val="00D05454"/>
    <w:rsid w:val="00D056C9"/>
    <w:rsid w:val="00D07400"/>
    <w:rsid w:val="00D07822"/>
    <w:rsid w:val="00D10661"/>
    <w:rsid w:val="00D107AD"/>
    <w:rsid w:val="00D10957"/>
    <w:rsid w:val="00D10AA2"/>
    <w:rsid w:val="00D10E1F"/>
    <w:rsid w:val="00D12377"/>
    <w:rsid w:val="00D12ECF"/>
    <w:rsid w:val="00D13CEA"/>
    <w:rsid w:val="00D13F92"/>
    <w:rsid w:val="00D14331"/>
    <w:rsid w:val="00D145E7"/>
    <w:rsid w:val="00D1466B"/>
    <w:rsid w:val="00D147F8"/>
    <w:rsid w:val="00D14F26"/>
    <w:rsid w:val="00D15C32"/>
    <w:rsid w:val="00D1625E"/>
    <w:rsid w:val="00D1642F"/>
    <w:rsid w:val="00D1662A"/>
    <w:rsid w:val="00D1669B"/>
    <w:rsid w:val="00D16F99"/>
    <w:rsid w:val="00D1791E"/>
    <w:rsid w:val="00D17BCA"/>
    <w:rsid w:val="00D20155"/>
    <w:rsid w:val="00D20941"/>
    <w:rsid w:val="00D20A82"/>
    <w:rsid w:val="00D21420"/>
    <w:rsid w:val="00D2194A"/>
    <w:rsid w:val="00D21A6F"/>
    <w:rsid w:val="00D21C70"/>
    <w:rsid w:val="00D22358"/>
    <w:rsid w:val="00D2295E"/>
    <w:rsid w:val="00D22C0E"/>
    <w:rsid w:val="00D24D8A"/>
    <w:rsid w:val="00D255CE"/>
    <w:rsid w:val="00D26149"/>
    <w:rsid w:val="00D2673D"/>
    <w:rsid w:val="00D2676C"/>
    <w:rsid w:val="00D26857"/>
    <w:rsid w:val="00D26AE2"/>
    <w:rsid w:val="00D26DC7"/>
    <w:rsid w:val="00D26DEA"/>
    <w:rsid w:val="00D26ECE"/>
    <w:rsid w:val="00D2718B"/>
    <w:rsid w:val="00D27540"/>
    <w:rsid w:val="00D30A76"/>
    <w:rsid w:val="00D30CB0"/>
    <w:rsid w:val="00D31167"/>
    <w:rsid w:val="00D31A89"/>
    <w:rsid w:val="00D31B5E"/>
    <w:rsid w:val="00D3306E"/>
    <w:rsid w:val="00D33201"/>
    <w:rsid w:val="00D3365B"/>
    <w:rsid w:val="00D34BF7"/>
    <w:rsid w:val="00D35DF1"/>
    <w:rsid w:val="00D3617C"/>
    <w:rsid w:val="00D36887"/>
    <w:rsid w:val="00D37037"/>
    <w:rsid w:val="00D371E5"/>
    <w:rsid w:val="00D37239"/>
    <w:rsid w:val="00D3743C"/>
    <w:rsid w:val="00D4016C"/>
    <w:rsid w:val="00D40774"/>
    <w:rsid w:val="00D40AB4"/>
    <w:rsid w:val="00D40BDD"/>
    <w:rsid w:val="00D41DD8"/>
    <w:rsid w:val="00D42027"/>
    <w:rsid w:val="00D42D11"/>
    <w:rsid w:val="00D43810"/>
    <w:rsid w:val="00D44129"/>
    <w:rsid w:val="00D4465B"/>
    <w:rsid w:val="00D4492C"/>
    <w:rsid w:val="00D455CE"/>
    <w:rsid w:val="00D460A2"/>
    <w:rsid w:val="00D4672C"/>
    <w:rsid w:val="00D46BEE"/>
    <w:rsid w:val="00D47185"/>
    <w:rsid w:val="00D47CA7"/>
    <w:rsid w:val="00D511CD"/>
    <w:rsid w:val="00D51FDA"/>
    <w:rsid w:val="00D541BE"/>
    <w:rsid w:val="00D54B56"/>
    <w:rsid w:val="00D54D55"/>
    <w:rsid w:val="00D553C7"/>
    <w:rsid w:val="00D5567E"/>
    <w:rsid w:val="00D55878"/>
    <w:rsid w:val="00D559B2"/>
    <w:rsid w:val="00D55F91"/>
    <w:rsid w:val="00D560AB"/>
    <w:rsid w:val="00D56F9E"/>
    <w:rsid w:val="00D60024"/>
    <w:rsid w:val="00D6024E"/>
    <w:rsid w:val="00D60F54"/>
    <w:rsid w:val="00D60F9B"/>
    <w:rsid w:val="00D6126A"/>
    <w:rsid w:val="00D6144B"/>
    <w:rsid w:val="00D6148F"/>
    <w:rsid w:val="00D6184D"/>
    <w:rsid w:val="00D622F6"/>
    <w:rsid w:val="00D6235C"/>
    <w:rsid w:val="00D628E0"/>
    <w:rsid w:val="00D62B96"/>
    <w:rsid w:val="00D632DC"/>
    <w:rsid w:val="00D63B93"/>
    <w:rsid w:val="00D64680"/>
    <w:rsid w:val="00D64C27"/>
    <w:rsid w:val="00D64F88"/>
    <w:rsid w:val="00D6598E"/>
    <w:rsid w:val="00D65A29"/>
    <w:rsid w:val="00D65E6D"/>
    <w:rsid w:val="00D66551"/>
    <w:rsid w:val="00D67744"/>
    <w:rsid w:val="00D67A2C"/>
    <w:rsid w:val="00D70B71"/>
    <w:rsid w:val="00D70F77"/>
    <w:rsid w:val="00D715DB"/>
    <w:rsid w:val="00D71E51"/>
    <w:rsid w:val="00D71E71"/>
    <w:rsid w:val="00D7207E"/>
    <w:rsid w:val="00D727CD"/>
    <w:rsid w:val="00D72EB1"/>
    <w:rsid w:val="00D744F7"/>
    <w:rsid w:val="00D74527"/>
    <w:rsid w:val="00D7457F"/>
    <w:rsid w:val="00D74B04"/>
    <w:rsid w:val="00D74C0C"/>
    <w:rsid w:val="00D7534A"/>
    <w:rsid w:val="00D76F40"/>
    <w:rsid w:val="00D776FB"/>
    <w:rsid w:val="00D778E3"/>
    <w:rsid w:val="00D801F8"/>
    <w:rsid w:val="00D80452"/>
    <w:rsid w:val="00D80955"/>
    <w:rsid w:val="00D814B4"/>
    <w:rsid w:val="00D81663"/>
    <w:rsid w:val="00D81915"/>
    <w:rsid w:val="00D81C01"/>
    <w:rsid w:val="00D81C92"/>
    <w:rsid w:val="00D82353"/>
    <w:rsid w:val="00D835EE"/>
    <w:rsid w:val="00D83A6C"/>
    <w:rsid w:val="00D83F47"/>
    <w:rsid w:val="00D84876"/>
    <w:rsid w:val="00D84AD3"/>
    <w:rsid w:val="00D855A5"/>
    <w:rsid w:val="00D85B8C"/>
    <w:rsid w:val="00D85C6E"/>
    <w:rsid w:val="00D862E0"/>
    <w:rsid w:val="00D8668C"/>
    <w:rsid w:val="00D869CB"/>
    <w:rsid w:val="00D87679"/>
    <w:rsid w:val="00D909DA"/>
    <w:rsid w:val="00D90B9F"/>
    <w:rsid w:val="00D92173"/>
    <w:rsid w:val="00D92B73"/>
    <w:rsid w:val="00D94687"/>
    <w:rsid w:val="00D9499A"/>
    <w:rsid w:val="00D952BC"/>
    <w:rsid w:val="00D95808"/>
    <w:rsid w:val="00D95FAA"/>
    <w:rsid w:val="00D96187"/>
    <w:rsid w:val="00D965FC"/>
    <w:rsid w:val="00D966A0"/>
    <w:rsid w:val="00D96819"/>
    <w:rsid w:val="00D96A72"/>
    <w:rsid w:val="00D973BF"/>
    <w:rsid w:val="00D97F73"/>
    <w:rsid w:val="00DA114D"/>
    <w:rsid w:val="00DA1689"/>
    <w:rsid w:val="00DA1956"/>
    <w:rsid w:val="00DA1CCF"/>
    <w:rsid w:val="00DA1E55"/>
    <w:rsid w:val="00DA25C6"/>
    <w:rsid w:val="00DA2D52"/>
    <w:rsid w:val="00DA2EC7"/>
    <w:rsid w:val="00DA3046"/>
    <w:rsid w:val="00DA3B0F"/>
    <w:rsid w:val="00DA3CFA"/>
    <w:rsid w:val="00DA4ABE"/>
    <w:rsid w:val="00DA4EB9"/>
    <w:rsid w:val="00DA5EDE"/>
    <w:rsid w:val="00DA67AA"/>
    <w:rsid w:val="00DA7295"/>
    <w:rsid w:val="00DA7D0F"/>
    <w:rsid w:val="00DB06C5"/>
    <w:rsid w:val="00DB165D"/>
    <w:rsid w:val="00DB1904"/>
    <w:rsid w:val="00DB1CAE"/>
    <w:rsid w:val="00DB33D1"/>
    <w:rsid w:val="00DB3A6F"/>
    <w:rsid w:val="00DB4B74"/>
    <w:rsid w:val="00DB5A20"/>
    <w:rsid w:val="00DB5AAB"/>
    <w:rsid w:val="00DB5B0B"/>
    <w:rsid w:val="00DB5EC8"/>
    <w:rsid w:val="00DB64B4"/>
    <w:rsid w:val="00DB660B"/>
    <w:rsid w:val="00DB68C3"/>
    <w:rsid w:val="00DB6A9C"/>
    <w:rsid w:val="00DC0295"/>
    <w:rsid w:val="00DC0923"/>
    <w:rsid w:val="00DC1B40"/>
    <w:rsid w:val="00DC1DBE"/>
    <w:rsid w:val="00DC21D2"/>
    <w:rsid w:val="00DC25A3"/>
    <w:rsid w:val="00DC2A31"/>
    <w:rsid w:val="00DC48E4"/>
    <w:rsid w:val="00DC512E"/>
    <w:rsid w:val="00DC5C92"/>
    <w:rsid w:val="00DC6E79"/>
    <w:rsid w:val="00DC7224"/>
    <w:rsid w:val="00DC746D"/>
    <w:rsid w:val="00DC75EC"/>
    <w:rsid w:val="00DC7A9D"/>
    <w:rsid w:val="00DD001F"/>
    <w:rsid w:val="00DD0297"/>
    <w:rsid w:val="00DD08F8"/>
    <w:rsid w:val="00DD2567"/>
    <w:rsid w:val="00DD2ED4"/>
    <w:rsid w:val="00DD39A6"/>
    <w:rsid w:val="00DD3C0A"/>
    <w:rsid w:val="00DD3D24"/>
    <w:rsid w:val="00DD40CE"/>
    <w:rsid w:val="00DD479D"/>
    <w:rsid w:val="00DD4BA9"/>
    <w:rsid w:val="00DD4DA7"/>
    <w:rsid w:val="00DD5022"/>
    <w:rsid w:val="00DD543B"/>
    <w:rsid w:val="00DD5D4B"/>
    <w:rsid w:val="00DD60F7"/>
    <w:rsid w:val="00DD6EE3"/>
    <w:rsid w:val="00DD79CF"/>
    <w:rsid w:val="00DE07EB"/>
    <w:rsid w:val="00DE149F"/>
    <w:rsid w:val="00DE1710"/>
    <w:rsid w:val="00DE1BE4"/>
    <w:rsid w:val="00DE1C29"/>
    <w:rsid w:val="00DE1EF6"/>
    <w:rsid w:val="00DE201E"/>
    <w:rsid w:val="00DE2034"/>
    <w:rsid w:val="00DE23FF"/>
    <w:rsid w:val="00DE2597"/>
    <w:rsid w:val="00DE2EBD"/>
    <w:rsid w:val="00DE2F4E"/>
    <w:rsid w:val="00DE34B6"/>
    <w:rsid w:val="00DE3509"/>
    <w:rsid w:val="00DE5082"/>
    <w:rsid w:val="00DE5C24"/>
    <w:rsid w:val="00DE6083"/>
    <w:rsid w:val="00DE68AE"/>
    <w:rsid w:val="00DE6E7B"/>
    <w:rsid w:val="00DE78AC"/>
    <w:rsid w:val="00DE7D81"/>
    <w:rsid w:val="00DF04E2"/>
    <w:rsid w:val="00DF0556"/>
    <w:rsid w:val="00DF0B51"/>
    <w:rsid w:val="00DF0BAA"/>
    <w:rsid w:val="00DF0FC9"/>
    <w:rsid w:val="00DF1849"/>
    <w:rsid w:val="00DF1C41"/>
    <w:rsid w:val="00DF21E0"/>
    <w:rsid w:val="00DF2D2E"/>
    <w:rsid w:val="00DF2D90"/>
    <w:rsid w:val="00DF35AD"/>
    <w:rsid w:val="00DF453A"/>
    <w:rsid w:val="00DF45FE"/>
    <w:rsid w:val="00DF515F"/>
    <w:rsid w:val="00DF52B1"/>
    <w:rsid w:val="00DF570F"/>
    <w:rsid w:val="00DF5ACE"/>
    <w:rsid w:val="00DF5B16"/>
    <w:rsid w:val="00DF5BF5"/>
    <w:rsid w:val="00DF6385"/>
    <w:rsid w:val="00DF66B5"/>
    <w:rsid w:val="00DF66C3"/>
    <w:rsid w:val="00DF7509"/>
    <w:rsid w:val="00DF7877"/>
    <w:rsid w:val="00E00BC4"/>
    <w:rsid w:val="00E00CFB"/>
    <w:rsid w:val="00E00DF8"/>
    <w:rsid w:val="00E00F77"/>
    <w:rsid w:val="00E01029"/>
    <w:rsid w:val="00E01604"/>
    <w:rsid w:val="00E01680"/>
    <w:rsid w:val="00E0189A"/>
    <w:rsid w:val="00E022E0"/>
    <w:rsid w:val="00E0269E"/>
    <w:rsid w:val="00E0333B"/>
    <w:rsid w:val="00E033E5"/>
    <w:rsid w:val="00E035D6"/>
    <w:rsid w:val="00E041C4"/>
    <w:rsid w:val="00E049C6"/>
    <w:rsid w:val="00E04FEC"/>
    <w:rsid w:val="00E055B6"/>
    <w:rsid w:val="00E056FD"/>
    <w:rsid w:val="00E05879"/>
    <w:rsid w:val="00E058B8"/>
    <w:rsid w:val="00E05A5D"/>
    <w:rsid w:val="00E05F76"/>
    <w:rsid w:val="00E0694D"/>
    <w:rsid w:val="00E06CF3"/>
    <w:rsid w:val="00E06D5E"/>
    <w:rsid w:val="00E0730E"/>
    <w:rsid w:val="00E0756B"/>
    <w:rsid w:val="00E07685"/>
    <w:rsid w:val="00E1182E"/>
    <w:rsid w:val="00E11A50"/>
    <w:rsid w:val="00E11BFF"/>
    <w:rsid w:val="00E11D4B"/>
    <w:rsid w:val="00E12852"/>
    <w:rsid w:val="00E13174"/>
    <w:rsid w:val="00E14DC3"/>
    <w:rsid w:val="00E153EA"/>
    <w:rsid w:val="00E15575"/>
    <w:rsid w:val="00E157A7"/>
    <w:rsid w:val="00E15D15"/>
    <w:rsid w:val="00E1687D"/>
    <w:rsid w:val="00E17725"/>
    <w:rsid w:val="00E2013A"/>
    <w:rsid w:val="00E203B5"/>
    <w:rsid w:val="00E20A1D"/>
    <w:rsid w:val="00E20AD3"/>
    <w:rsid w:val="00E20AF6"/>
    <w:rsid w:val="00E20B31"/>
    <w:rsid w:val="00E20CB2"/>
    <w:rsid w:val="00E20F44"/>
    <w:rsid w:val="00E218CF"/>
    <w:rsid w:val="00E21FB1"/>
    <w:rsid w:val="00E2234A"/>
    <w:rsid w:val="00E233CD"/>
    <w:rsid w:val="00E238CA"/>
    <w:rsid w:val="00E24232"/>
    <w:rsid w:val="00E242B4"/>
    <w:rsid w:val="00E24477"/>
    <w:rsid w:val="00E24743"/>
    <w:rsid w:val="00E24B38"/>
    <w:rsid w:val="00E24BEB"/>
    <w:rsid w:val="00E24D61"/>
    <w:rsid w:val="00E24DFE"/>
    <w:rsid w:val="00E2558B"/>
    <w:rsid w:val="00E25A12"/>
    <w:rsid w:val="00E26050"/>
    <w:rsid w:val="00E2616C"/>
    <w:rsid w:val="00E26907"/>
    <w:rsid w:val="00E26ECE"/>
    <w:rsid w:val="00E27066"/>
    <w:rsid w:val="00E273FD"/>
    <w:rsid w:val="00E27842"/>
    <w:rsid w:val="00E27C0E"/>
    <w:rsid w:val="00E30521"/>
    <w:rsid w:val="00E3055C"/>
    <w:rsid w:val="00E308E0"/>
    <w:rsid w:val="00E3105E"/>
    <w:rsid w:val="00E31379"/>
    <w:rsid w:val="00E32E63"/>
    <w:rsid w:val="00E33A0E"/>
    <w:rsid w:val="00E3446A"/>
    <w:rsid w:val="00E347F2"/>
    <w:rsid w:val="00E348C5"/>
    <w:rsid w:val="00E34D6C"/>
    <w:rsid w:val="00E34EAC"/>
    <w:rsid w:val="00E34FB1"/>
    <w:rsid w:val="00E350F2"/>
    <w:rsid w:val="00E35D41"/>
    <w:rsid w:val="00E35F4C"/>
    <w:rsid w:val="00E36312"/>
    <w:rsid w:val="00E36B08"/>
    <w:rsid w:val="00E36C11"/>
    <w:rsid w:val="00E37041"/>
    <w:rsid w:val="00E37199"/>
    <w:rsid w:val="00E37281"/>
    <w:rsid w:val="00E3789E"/>
    <w:rsid w:val="00E4040B"/>
    <w:rsid w:val="00E4156B"/>
    <w:rsid w:val="00E4180E"/>
    <w:rsid w:val="00E422CB"/>
    <w:rsid w:val="00E42E4C"/>
    <w:rsid w:val="00E4325B"/>
    <w:rsid w:val="00E43636"/>
    <w:rsid w:val="00E438F2"/>
    <w:rsid w:val="00E44C2A"/>
    <w:rsid w:val="00E45128"/>
    <w:rsid w:val="00E4608D"/>
    <w:rsid w:val="00E47ECC"/>
    <w:rsid w:val="00E507F7"/>
    <w:rsid w:val="00E50A4B"/>
    <w:rsid w:val="00E50D3B"/>
    <w:rsid w:val="00E5129A"/>
    <w:rsid w:val="00E5152B"/>
    <w:rsid w:val="00E51EA5"/>
    <w:rsid w:val="00E52312"/>
    <w:rsid w:val="00E52EF5"/>
    <w:rsid w:val="00E533DE"/>
    <w:rsid w:val="00E53CC0"/>
    <w:rsid w:val="00E54A68"/>
    <w:rsid w:val="00E55158"/>
    <w:rsid w:val="00E56231"/>
    <w:rsid w:val="00E56754"/>
    <w:rsid w:val="00E5707A"/>
    <w:rsid w:val="00E571FA"/>
    <w:rsid w:val="00E57228"/>
    <w:rsid w:val="00E577B6"/>
    <w:rsid w:val="00E5797E"/>
    <w:rsid w:val="00E57F30"/>
    <w:rsid w:val="00E609F3"/>
    <w:rsid w:val="00E60B64"/>
    <w:rsid w:val="00E60D2B"/>
    <w:rsid w:val="00E60F32"/>
    <w:rsid w:val="00E612F5"/>
    <w:rsid w:val="00E61981"/>
    <w:rsid w:val="00E61F0C"/>
    <w:rsid w:val="00E62358"/>
    <w:rsid w:val="00E6249F"/>
    <w:rsid w:val="00E626F3"/>
    <w:rsid w:val="00E63121"/>
    <w:rsid w:val="00E6354A"/>
    <w:rsid w:val="00E63B2A"/>
    <w:rsid w:val="00E64143"/>
    <w:rsid w:val="00E647E3"/>
    <w:rsid w:val="00E648AB"/>
    <w:rsid w:val="00E65558"/>
    <w:rsid w:val="00E66701"/>
    <w:rsid w:val="00E66FD8"/>
    <w:rsid w:val="00E66FE5"/>
    <w:rsid w:val="00E67057"/>
    <w:rsid w:val="00E670D4"/>
    <w:rsid w:val="00E672B3"/>
    <w:rsid w:val="00E675A6"/>
    <w:rsid w:val="00E7049B"/>
    <w:rsid w:val="00E70532"/>
    <w:rsid w:val="00E70808"/>
    <w:rsid w:val="00E70B4E"/>
    <w:rsid w:val="00E71084"/>
    <w:rsid w:val="00E71B13"/>
    <w:rsid w:val="00E72438"/>
    <w:rsid w:val="00E72495"/>
    <w:rsid w:val="00E72866"/>
    <w:rsid w:val="00E72A3D"/>
    <w:rsid w:val="00E73049"/>
    <w:rsid w:val="00E73C8B"/>
    <w:rsid w:val="00E74D2F"/>
    <w:rsid w:val="00E7568D"/>
    <w:rsid w:val="00E75895"/>
    <w:rsid w:val="00E75A47"/>
    <w:rsid w:val="00E75DEC"/>
    <w:rsid w:val="00E75EB9"/>
    <w:rsid w:val="00E76CB2"/>
    <w:rsid w:val="00E76DBE"/>
    <w:rsid w:val="00E772FD"/>
    <w:rsid w:val="00E777DA"/>
    <w:rsid w:val="00E779C5"/>
    <w:rsid w:val="00E8038E"/>
    <w:rsid w:val="00E80E70"/>
    <w:rsid w:val="00E80F23"/>
    <w:rsid w:val="00E816ED"/>
    <w:rsid w:val="00E81C4A"/>
    <w:rsid w:val="00E81D44"/>
    <w:rsid w:val="00E81FC8"/>
    <w:rsid w:val="00E82837"/>
    <w:rsid w:val="00E847EF"/>
    <w:rsid w:val="00E84A54"/>
    <w:rsid w:val="00E84AF0"/>
    <w:rsid w:val="00E85B13"/>
    <w:rsid w:val="00E85D16"/>
    <w:rsid w:val="00E85F0E"/>
    <w:rsid w:val="00E86257"/>
    <w:rsid w:val="00E86EEF"/>
    <w:rsid w:val="00E8725F"/>
    <w:rsid w:val="00E879B0"/>
    <w:rsid w:val="00E9034B"/>
    <w:rsid w:val="00E90488"/>
    <w:rsid w:val="00E908C4"/>
    <w:rsid w:val="00E90E92"/>
    <w:rsid w:val="00E91F97"/>
    <w:rsid w:val="00E92054"/>
    <w:rsid w:val="00E92ED9"/>
    <w:rsid w:val="00E93528"/>
    <w:rsid w:val="00E942FB"/>
    <w:rsid w:val="00E94AB8"/>
    <w:rsid w:val="00E94AF9"/>
    <w:rsid w:val="00E94D30"/>
    <w:rsid w:val="00E94F2D"/>
    <w:rsid w:val="00E956A1"/>
    <w:rsid w:val="00E96F33"/>
    <w:rsid w:val="00E96FEC"/>
    <w:rsid w:val="00E97356"/>
    <w:rsid w:val="00EA00E7"/>
    <w:rsid w:val="00EA09CA"/>
    <w:rsid w:val="00EA0D5A"/>
    <w:rsid w:val="00EA14E8"/>
    <w:rsid w:val="00EA2BC4"/>
    <w:rsid w:val="00EA2BF6"/>
    <w:rsid w:val="00EA2EF3"/>
    <w:rsid w:val="00EA33CE"/>
    <w:rsid w:val="00EA33DF"/>
    <w:rsid w:val="00EA3A46"/>
    <w:rsid w:val="00EA40D4"/>
    <w:rsid w:val="00EA432F"/>
    <w:rsid w:val="00EA467E"/>
    <w:rsid w:val="00EA4E3C"/>
    <w:rsid w:val="00EA55DB"/>
    <w:rsid w:val="00EA59F7"/>
    <w:rsid w:val="00EA5E37"/>
    <w:rsid w:val="00EA6761"/>
    <w:rsid w:val="00EA7116"/>
    <w:rsid w:val="00EA7923"/>
    <w:rsid w:val="00EA7968"/>
    <w:rsid w:val="00EA7D69"/>
    <w:rsid w:val="00EA7EA5"/>
    <w:rsid w:val="00EA7EDD"/>
    <w:rsid w:val="00EA7F84"/>
    <w:rsid w:val="00EB069C"/>
    <w:rsid w:val="00EB161A"/>
    <w:rsid w:val="00EB1DCC"/>
    <w:rsid w:val="00EB29F9"/>
    <w:rsid w:val="00EB2DB7"/>
    <w:rsid w:val="00EB2E5E"/>
    <w:rsid w:val="00EB2ED9"/>
    <w:rsid w:val="00EB3032"/>
    <w:rsid w:val="00EB3080"/>
    <w:rsid w:val="00EB3A8E"/>
    <w:rsid w:val="00EB3C62"/>
    <w:rsid w:val="00EB45C5"/>
    <w:rsid w:val="00EB4AA4"/>
    <w:rsid w:val="00EB54C7"/>
    <w:rsid w:val="00EB56C9"/>
    <w:rsid w:val="00EB5786"/>
    <w:rsid w:val="00EB5CC0"/>
    <w:rsid w:val="00EB74CD"/>
    <w:rsid w:val="00EB75FE"/>
    <w:rsid w:val="00EB7D9D"/>
    <w:rsid w:val="00EC108D"/>
    <w:rsid w:val="00EC16B2"/>
    <w:rsid w:val="00EC1B00"/>
    <w:rsid w:val="00EC1B8E"/>
    <w:rsid w:val="00EC1BE1"/>
    <w:rsid w:val="00EC1E5C"/>
    <w:rsid w:val="00EC3545"/>
    <w:rsid w:val="00EC3699"/>
    <w:rsid w:val="00EC3B09"/>
    <w:rsid w:val="00EC3D0A"/>
    <w:rsid w:val="00EC512E"/>
    <w:rsid w:val="00EC53B9"/>
    <w:rsid w:val="00EC5576"/>
    <w:rsid w:val="00EC561E"/>
    <w:rsid w:val="00EC5855"/>
    <w:rsid w:val="00EC5A08"/>
    <w:rsid w:val="00EC6133"/>
    <w:rsid w:val="00EC6FED"/>
    <w:rsid w:val="00EC7407"/>
    <w:rsid w:val="00EC7FD8"/>
    <w:rsid w:val="00ED024F"/>
    <w:rsid w:val="00ED0504"/>
    <w:rsid w:val="00ED081A"/>
    <w:rsid w:val="00ED0A1D"/>
    <w:rsid w:val="00ED0EEF"/>
    <w:rsid w:val="00ED1792"/>
    <w:rsid w:val="00ED1AB7"/>
    <w:rsid w:val="00ED1FDC"/>
    <w:rsid w:val="00ED30A5"/>
    <w:rsid w:val="00ED360F"/>
    <w:rsid w:val="00ED3A9C"/>
    <w:rsid w:val="00ED3B86"/>
    <w:rsid w:val="00ED3CA8"/>
    <w:rsid w:val="00ED4987"/>
    <w:rsid w:val="00ED499F"/>
    <w:rsid w:val="00ED5373"/>
    <w:rsid w:val="00ED5E53"/>
    <w:rsid w:val="00ED5F20"/>
    <w:rsid w:val="00ED63D9"/>
    <w:rsid w:val="00ED658C"/>
    <w:rsid w:val="00ED6689"/>
    <w:rsid w:val="00ED6A7D"/>
    <w:rsid w:val="00ED70BB"/>
    <w:rsid w:val="00EE00EE"/>
    <w:rsid w:val="00EE0261"/>
    <w:rsid w:val="00EE0326"/>
    <w:rsid w:val="00EE05FE"/>
    <w:rsid w:val="00EE0A65"/>
    <w:rsid w:val="00EE0D0E"/>
    <w:rsid w:val="00EE15DD"/>
    <w:rsid w:val="00EE207A"/>
    <w:rsid w:val="00EE20A5"/>
    <w:rsid w:val="00EE26D2"/>
    <w:rsid w:val="00EE3D19"/>
    <w:rsid w:val="00EE46C9"/>
    <w:rsid w:val="00EE4BDC"/>
    <w:rsid w:val="00EE4E09"/>
    <w:rsid w:val="00EE5627"/>
    <w:rsid w:val="00EE6746"/>
    <w:rsid w:val="00EE6AE9"/>
    <w:rsid w:val="00EE76A8"/>
    <w:rsid w:val="00EE776A"/>
    <w:rsid w:val="00EE79D1"/>
    <w:rsid w:val="00EE79FC"/>
    <w:rsid w:val="00EE7FFA"/>
    <w:rsid w:val="00EF0042"/>
    <w:rsid w:val="00EF0783"/>
    <w:rsid w:val="00EF1A2A"/>
    <w:rsid w:val="00EF1CBF"/>
    <w:rsid w:val="00EF2950"/>
    <w:rsid w:val="00EF2A71"/>
    <w:rsid w:val="00EF3BC3"/>
    <w:rsid w:val="00EF5440"/>
    <w:rsid w:val="00EF5479"/>
    <w:rsid w:val="00EF5DAA"/>
    <w:rsid w:val="00EF5FE5"/>
    <w:rsid w:val="00EF6F94"/>
    <w:rsid w:val="00EF6FAB"/>
    <w:rsid w:val="00F015D0"/>
    <w:rsid w:val="00F025F9"/>
    <w:rsid w:val="00F02D3E"/>
    <w:rsid w:val="00F03AD8"/>
    <w:rsid w:val="00F040AB"/>
    <w:rsid w:val="00F042C2"/>
    <w:rsid w:val="00F045B3"/>
    <w:rsid w:val="00F04776"/>
    <w:rsid w:val="00F049AF"/>
    <w:rsid w:val="00F05E12"/>
    <w:rsid w:val="00F05E7C"/>
    <w:rsid w:val="00F05FB2"/>
    <w:rsid w:val="00F06184"/>
    <w:rsid w:val="00F0788E"/>
    <w:rsid w:val="00F07A96"/>
    <w:rsid w:val="00F102B8"/>
    <w:rsid w:val="00F10571"/>
    <w:rsid w:val="00F106CA"/>
    <w:rsid w:val="00F1112A"/>
    <w:rsid w:val="00F11956"/>
    <w:rsid w:val="00F12BEF"/>
    <w:rsid w:val="00F13D8C"/>
    <w:rsid w:val="00F1446A"/>
    <w:rsid w:val="00F14B36"/>
    <w:rsid w:val="00F1534F"/>
    <w:rsid w:val="00F1575B"/>
    <w:rsid w:val="00F168F2"/>
    <w:rsid w:val="00F16A21"/>
    <w:rsid w:val="00F16DC2"/>
    <w:rsid w:val="00F172F9"/>
    <w:rsid w:val="00F17F2A"/>
    <w:rsid w:val="00F203EF"/>
    <w:rsid w:val="00F20495"/>
    <w:rsid w:val="00F2072B"/>
    <w:rsid w:val="00F207F4"/>
    <w:rsid w:val="00F20E14"/>
    <w:rsid w:val="00F21771"/>
    <w:rsid w:val="00F2178C"/>
    <w:rsid w:val="00F21DD6"/>
    <w:rsid w:val="00F221C9"/>
    <w:rsid w:val="00F230AE"/>
    <w:rsid w:val="00F2399A"/>
    <w:rsid w:val="00F239D4"/>
    <w:rsid w:val="00F23F58"/>
    <w:rsid w:val="00F24499"/>
    <w:rsid w:val="00F24612"/>
    <w:rsid w:val="00F249D7"/>
    <w:rsid w:val="00F24A59"/>
    <w:rsid w:val="00F24C59"/>
    <w:rsid w:val="00F24E91"/>
    <w:rsid w:val="00F25165"/>
    <w:rsid w:val="00F25328"/>
    <w:rsid w:val="00F25F0B"/>
    <w:rsid w:val="00F26592"/>
    <w:rsid w:val="00F2669A"/>
    <w:rsid w:val="00F26D86"/>
    <w:rsid w:val="00F26E24"/>
    <w:rsid w:val="00F277E4"/>
    <w:rsid w:val="00F27A5B"/>
    <w:rsid w:val="00F30036"/>
    <w:rsid w:val="00F30394"/>
    <w:rsid w:val="00F30684"/>
    <w:rsid w:val="00F307FE"/>
    <w:rsid w:val="00F308E6"/>
    <w:rsid w:val="00F30EC8"/>
    <w:rsid w:val="00F318D6"/>
    <w:rsid w:val="00F31A6A"/>
    <w:rsid w:val="00F31A90"/>
    <w:rsid w:val="00F3272D"/>
    <w:rsid w:val="00F328D3"/>
    <w:rsid w:val="00F332EC"/>
    <w:rsid w:val="00F33661"/>
    <w:rsid w:val="00F33C85"/>
    <w:rsid w:val="00F33CF8"/>
    <w:rsid w:val="00F33E6A"/>
    <w:rsid w:val="00F3445E"/>
    <w:rsid w:val="00F34C49"/>
    <w:rsid w:val="00F35D12"/>
    <w:rsid w:val="00F37374"/>
    <w:rsid w:val="00F378FC"/>
    <w:rsid w:val="00F37DFB"/>
    <w:rsid w:val="00F37E2F"/>
    <w:rsid w:val="00F400CB"/>
    <w:rsid w:val="00F404B6"/>
    <w:rsid w:val="00F4059B"/>
    <w:rsid w:val="00F4158A"/>
    <w:rsid w:val="00F41A24"/>
    <w:rsid w:val="00F41D06"/>
    <w:rsid w:val="00F41F1D"/>
    <w:rsid w:val="00F41F3D"/>
    <w:rsid w:val="00F4242B"/>
    <w:rsid w:val="00F42FFF"/>
    <w:rsid w:val="00F431D7"/>
    <w:rsid w:val="00F4348B"/>
    <w:rsid w:val="00F4398A"/>
    <w:rsid w:val="00F442BF"/>
    <w:rsid w:val="00F449C6"/>
    <w:rsid w:val="00F45569"/>
    <w:rsid w:val="00F4611B"/>
    <w:rsid w:val="00F4623C"/>
    <w:rsid w:val="00F50A00"/>
    <w:rsid w:val="00F515F4"/>
    <w:rsid w:val="00F52096"/>
    <w:rsid w:val="00F52423"/>
    <w:rsid w:val="00F5242A"/>
    <w:rsid w:val="00F5305D"/>
    <w:rsid w:val="00F537E0"/>
    <w:rsid w:val="00F540B4"/>
    <w:rsid w:val="00F54380"/>
    <w:rsid w:val="00F5500C"/>
    <w:rsid w:val="00F550E3"/>
    <w:rsid w:val="00F56788"/>
    <w:rsid w:val="00F567F2"/>
    <w:rsid w:val="00F56A0E"/>
    <w:rsid w:val="00F56C65"/>
    <w:rsid w:val="00F5792E"/>
    <w:rsid w:val="00F57A87"/>
    <w:rsid w:val="00F6028D"/>
    <w:rsid w:val="00F6068E"/>
    <w:rsid w:val="00F60760"/>
    <w:rsid w:val="00F61819"/>
    <w:rsid w:val="00F625E0"/>
    <w:rsid w:val="00F6316D"/>
    <w:rsid w:val="00F63221"/>
    <w:rsid w:val="00F63FCE"/>
    <w:rsid w:val="00F64541"/>
    <w:rsid w:val="00F65546"/>
    <w:rsid w:val="00F6570F"/>
    <w:rsid w:val="00F661E2"/>
    <w:rsid w:val="00F663E2"/>
    <w:rsid w:val="00F665F5"/>
    <w:rsid w:val="00F6661B"/>
    <w:rsid w:val="00F671B9"/>
    <w:rsid w:val="00F672EE"/>
    <w:rsid w:val="00F67F3E"/>
    <w:rsid w:val="00F70058"/>
    <w:rsid w:val="00F70153"/>
    <w:rsid w:val="00F703B5"/>
    <w:rsid w:val="00F70913"/>
    <w:rsid w:val="00F70FAA"/>
    <w:rsid w:val="00F710EA"/>
    <w:rsid w:val="00F7159C"/>
    <w:rsid w:val="00F718AD"/>
    <w:rsid w:val="00F71D7B"/>
    <w:rsid w:val="00F71E97"/>
    <w:rsid w:val="00F7281B"/>
    <w:rsid w:val="00F72B87"/>
    <w:rsid w:val="00F72C21"/>
    <w:rsid w:val="00F72CD6"/>
    <w:rsid w:val="00F73B9B"/>
    <w:rsid w:val="00F7696D"/>
    <w:rsid w:val="00F8004A"/>
    <w:rsid w:val="00F80288"/>
    <w:rsid w:val="00F8040A"/>
    <w:rsid w:val="00F80C3F"/>
    <w:rsid w:val="00F81726"/>
    <w:rsid w:val="00F819E3"/>
    <w:rsid w:val="00F8212F"/>
    <w:rsid w:val="00F82388"/>
    <w:rsid w:val="00F8255B"/>
    <w:rsid w:val="00F8363A"/>
    <w:rsid w:val="00F83CAC"/>
    <w:rsid w:val="00F84C3A"/>
    <w:rsid w:val="00F8564C"/>
    <w:rsid w:val="00F8599D"/>
    <w:rsid w:val="00F85AB3"/>
    <w:rsid w:val="00F85FFF"/>
    <w:rsid w:val="00F86C45"/>
    <w:rsid w:val="00F86CF3"/>
    <w:rsid w:val="00F908AF"/>
    <w:rsid w:val="00F90B0D"/>
    <w:rsid w:val="00F91AB1"/>
    <w:rsid w:val="00F91C3D"/>
    <w:rsid w:val="00F92779"/>
    <w:rsid w:val="00F92A03"/>
    <w:rsid w:val="00F92A5B"/>
    <w:rsid w:val="00F947DC"/>
    <w:rsid w:val="00F953B2"/>
    <w:rsid w:val="00F95A65"/>
    <w:rsid w:val="00F95DF7"/>
    <w:rsid w:val="00F95E03"/>
    <w:rsid w:val="00F95F0C"/>
    <w:rsid w:val="00F967BD"/>
    <w:rsid w:val="00F96B85"/>
    <w:rsid w:val="00F97197"/>
    <w:rsid w:val="00F97563"/>
    <w:rsid w:val="00F97B96"/>
    <w:rsid w:val="00FA0DF9"/>
    <w:rsid w:val="00FA0FAE"/>
    <w:rsid w:val="00FA1B8C"/>
    <w:rsid w:val="00FA1EF4"/>
    <w:rsid w:val="00FA1FC8"/>
    <w:rsid w:val="00FA2493"/>
    <w:rsid w:val="00FA2548"/>
    <w:rsid w:val="00FA2582"/>
    <w:rsid w:val="00FA28EB"/>
    <w:rsid w:val="00FA2C40"/>
    <w:rsid w:val="00FA2E68"/>
    <w:rsid w:val="00FA3570"/>
    <w:rsid w:val="00FA373B"/>
    <w:rsid w:val="00FA38CE"/>
    <w:rsid w:val="00FA3975"/>
    <w:rsid w:val="00FA3A27"/>
    <w:rsid w:val="00FA3DF3"/>
    <w:rsid w:val="00FA422B"/>
    <w:rsid w:val="00FA65E9"/>
    <w:rsid w:val="00FA6BCC"/>
    <w:rsid w:val="00FA6E7C"/>
    <w:rsid w:val="00FA74CD"/>
    <w:rsid w:val="00FA75CF"/>
    <w:rsid w:val="00FA7845"/>
    <w:rsid w:val="00FA7869"/>
    <w:rsid w:val="00FB111E"/>
    <w:rsid w:val="00FB2983"/>
    <w:rsid w:val="00FB2DF8"/>
    <w:rsid w:val="00FB2F4B"/>
    <w:rsid w:val="00FB36E6"/>
    <w:rsid w:val="00FB4AC3"/>
    <w:rsid w:val="00FB4E68"/>
    <w:rsid w:val="00FB4EDC"/>
    <w:rsid w:val="00FB5080"/>
    <w:rsid w:val="00FB565E"/>
    <w:rsid w:val="00FB5BFB"/>
    <w:rsid w:val="00FB6243"/>
    <w:rsid w:val="00FB6546"/>
    <w:rsid w:val="00FB68F6"/>
    <w:rsid w:val="00FB6ECB"/>
    <w:rsid w:val="00FB7D67"/>
    <w:rsid w:val="00FB7E9D"/>
    <w:rsid w:val="00FC140E"/>
    <w:rsid w:val="00FC1A4B"/>
    <w:rsid w:val="00FC1D79"/>
    <w:rsid w:val="00FC303E"/>
    <w:rsid w:val="00FC3417"/>
    <w:rsid w:val="00FC3622"/>
    <w:rsid w:val="00FC3A05"/>
    <w:rsid w:val="00FC4699"/>
    <w:rsid w:val="00FC4F5F"/>
    <w:rsid w:val="00FC570B"/>
    <w:rsid w:val="00FC5C8A"/>
    <w:rsid w:val="00FC5D78"/>
    <w:rsid w:val="00FC69C7"/>
    <w:rsid w:val="00FC6BD5"/>
    <w:rsid w:val="00FC70A0"/>
    <w:rsid w:val="00FC7401"/>
    <w:rsid w:val="00FC7478"/>
    <w:rsid w:val="00FC76D7"/>
    <w:rsid w:val="00FC7947"/>
    <w:rsid w:val="00FD06BF"/>
    <w:rsid w:val="00FD0835"/>
    <w:rsid w:val="00FD0A1A"/>
    <w:rsid w:val="00FD1CAB"/>
    <w:rsid w:val="00FD1CED"/>
    <w:rsid w:val="00FD27C4"/>
    <w:rsid w:val="00FD29A7"/>
    <w:rsid w:val="00FD2A9A"/>
    <w:rsid w:val="00FD30F0"/>
    <w:rsid w:val="00FD3576"/>
    <w:rsid w:val="00FD3792"/>
    <w:rsid w:val="00FD42F5"/>
    <w:rsid w:val="00FD4334"/>
    <w:rsid w:val="00FD4799"/>
    <w:rsid w:val="00FD4FCD"/>
    <w:rsid w:val="00FD52F4"/>
    <w:rsid w:val="00FD5974"/>
    <w:rsid w:val="00FD7095"/>
    <w:rsid w:val="00FD71DE"/>
    <w:rsid w:val="00FD76AB"/>
    <w:rsid w:val="00FD7842"/>
    <w:rsid w:val="00FE058B"/>
    <w:rsid w:val="00FE0DD0"/>
    <w:rsid w:val="00FE0FD1"/>
    <w:rsid w:val="00FE13EA"/>
    <w:rsid w:val="00FE1662"/>
    <w:rsid w:val="00FE1E89"/>
    <w:rsid w:val="00FE28F9"/>
    <w:rsid w:val="00FE2B63"/>
    <w:rsid w:val="00FE2E1E"/>
    <w:rsid w:val="00FE3D2D"/>
    <w:rsid w:val="00FE44BD"/>
    <w:rsid w:val="00FE52F1"/>
    <w:rsid w:val="00FE551D"/>
    <w:rsid w:val="00FE55C6"/>
    <w:rsid w:val="00FE5838"/>
    <w:rsid w:val="00FE59F8"/>
    <w:rsid w:val="00FE7443"/>
    <w:rsid w:val="00FE7FCF"/>
    <w:rsid w:val="00FF0B8B"/>
    <w:rsid w:val="00FF1447"/>
    <w:rsid w:val="00FF1B9B"/>
    <w:rsid w:val="00FF1F45"/>
    <w:rsid w:val="00FF22B8"/>
    <w:rsid w:val="00FF2AD4"/>
    <w:rsid w:val="00FF32C8"/>
    <w:rsid w:val="00FF3C86"/>
    <w:rsid w:val="00FF42F5"/>
    <w:rsid w:val="00FF4A98"/>
    <w:rsid w:val="00FF77F7"/>
    <w:rsid w:val="00FF7B9C"/>
    <w:rsid w:val="013DCF8E"/>
    <w:rsid w:val="017A2A34"/>
    <w:rsid w:val="0181978D"/>
    <w:rsid w:val="0223DB0F"/>
    <w:rsid w:val="028E5E31"/>
    <w:rsid w:val="02E55C84"/>
    <w:rsid w:val="0335AEB7"/>
    <w:rsid w:val="034F4619"/>
    <w:rsid w:val="04726B2F"/>
    <w:rsid w:val="04D687D5"/>
    <w:rsid w:val="051CCEFB"/>
    <w:rsid w:val="0558DC45"/>
    <w:rsid w:val="0616740B"/>
    <w:rsid w:val="06350A72"/>
    <w:rsid w:val="0671350D"/>
    <w:rsid w:val="06F16AAD"/>
    <w:rsid w:val="07D8CFE3"/>
    <w:rsid w:val="07F1266D"/>
    <w:rsid w:val="080F0696"/>
    <w:rsid w:val="08DADE4E"/>
    <w:rsid w:val="0956A230"/>
    <w:rsid w:val="09F2CD76"/>
    <w:rsid w:val="0A07E096"/>
    <w:rsid w:val="0AA156E9"/>
    <w:rsid w:val="0ACAA8F8"/>
    <w:rsid w:val="0CF5F6AF"/>
    <w:rsid w:val="0FBA126E"/>
    <w:rsid w:val="11D54BF4"/>
    <w:rsid w:val="125B6980"/>
    <w:rsid w:val="13A1BD98"/>
    <w:rsid w:val="1479449C"/>
    <w:rsid w:val="1701FF11"/>
    <w:rsid w:val="175EEF6D"/>
    <w:rsid w:val="180EEA61"/>
    <w:rsid w:val="189E1CCE"/>
    <w:rsid w:val="18DE0ECD"/>
    <w:rsid w:val="19969ACF"/>
    <w:rsid w:val="1A48CACD"/>
    <w:rsid w:val="1A9E9EE5"/>
    <w:rsid w:val="1BF9ECE1"/>
    <w:rsid w:val="1C218206"/>
    <w:rsid w:val="1CD6266E"/>
    <w:rsid w:val="1DB5ED68"/>
    <w:rsid w:val="1DC455B4"/>
    <w:rsid w:val="1F34CFFD"/>
    <w:rsid w:val="1F5553E2"/>
    <w:rsid w:val="2020D2D7"/>
    <w:rsid w:val="218528E9"/>
    <w:rsid w:val="2194C787"/>
    <w:rsid w:val="21A9B54E"/>
    <w:rsid w:val="22D17A4A"/>
    <w:rsid w:val="2333A877"/>
    <w:rsid w:val="2339597F"/>
    <w:rsid w:val="2352A7FF"/>
    <w:rsid w:val="23532945"/>
    <w:rsid w:val="239A499F"/>
    <w:rsid w:val="24413033"/>
    <w:rsid w:val="268D4FDF"/>
    <w:rsid w:val="2977ABF8"/>
    <w:rsid w:val="2C7AEF4A"/>
    <w:rsid w:val="2E723F1B"/>
    <w:rsid w:val="2EA92121"/>
    <w:rsid w:val="2ED52C0B"/>
    <w:rsid w:val="2F706C5C"/>
    <w:rsid w:val="30AC3E44"/>
    <w:rsid w:val="30F2444C"/>
    <w:rsid w:val="326BF6B0"/>
    <w:rsid w:val="32E3CA72"/>
    <w:rsid w:val="3481C54D"/>
    <w:rsid w:val="34AE2112"/>
    <w:rsid w:val="34B50F0B"/>
    <w:rsid w:val="38036855"/>
    <w:rsid w:val="38DDA29C"/>
    <w:rsid w:val="394A07D5"/>
    <w:rsid w:val="3A199F67"/>
    <w:rsid w:val="3B3ABDE9"/>
    <w:rsid w:val="3B849758"/>
    <w:rsid w:val="3B9C273F"/>
    <w:rsid w:val="3BC73CDD"/>
    <w:rsid w:val="3C81111F"/>
    <w:rsid w:val="3D153129"/>
    <w:rsid w:val="3D180E47"/>
    <w:rsid w:val="3DBA2FA8"/>
    <w:rsid w:val="3DBAB239"/>
    <w:rsid w:val="3DD74119"/>
    <w:rsid w:val="3E33D2B5"/>
    <w:rsid w:val="3E801045"/>
    <w:rsid w:val="3EB8AAD0"/>
    <w:rsid w:val="4019820D"/>
    <w:rsid w:val="4138F01D"/>
    <w:rsid w:val="41A95342"/>
    <w:rsid w:val="42243613"/>
    <w:rsid w:val="42561D45"/>
    <w:rsid w:val="42EEFF89"/>
    <w:rsid w:val="432D2A36"/>
    <w:rsid w:val="4379A909"/>
    <w:rsid w:val="445EFB5C"/>
    <w:rsid w:val="44985CA5"/>
    <w:rsid w:val="44E085C4"/>
    <w:rsid w:val="44FD45F8"/>
    <w:rsid w:val="4513B1B5"/>
    <w:rsid w:val="4A85E11B"/>
    <w:rsid w:val="4AD7CE1D"/>
    <w:rsid w:val="4BDCFD56"/>
    <w:rsid w:val="4CE2B79D"/>
    <w:rsid w:val="4D456975"/>
    <w:rsid w:val="4D58B5D7"/>
    <w:rsid w:val="4DEE26A1"/>
    <w:rsid w:val="4E59D727"/>
    <w:rsid w:val="4EE6B0E5"/>
    <w:rsid w:val="4F0ECED0"/>
    <w:rsid w:val="509C764B"/>
    <w:rsid w:val="50B7F3D0"/>
    <w:rsid w:val="532740E7"/>
    <w:rsid w:val="555806FA"/>
    <w:rsid w:val="55872DE7"/>
    <w:rsid w:val="563DE200"/>
    <w:rsid w:val="58C41D90"/>
    <w:rsid w:val="58DF26F0"/>
    <w:rsid w:val="595EB5B9"/>
    <w:rsid w:val="5A211996"/>
    <w:rsid w:val="5A9E331B"/>
    <w:rsid w:val="5AC7FFA4"/>
    <w:rsid w:val="5AD5DD51"/>
    <w:rsid w:val="5AEF65D1"/>
    <w:rsid w:val="5B5E696E"/>
    <w:rsid w:val="5C926AD3"/>
    <w:rsid w:val="5CA0E038"/>
    <w:rsid w:val="5E28142C"/>
    <w:rsid w:val="5E2C7F26"/>
    <w:rsid w:val="60698404"/>
    <w:rsid w:val="617BE3AE"/>
    <w:rsid w:val="61D4A800"/>
    <w:rsid w:val="62790182"/>
    <w:rsid w:val="6553DBF6"/>
    <w:rsid w:val="667AF3E3"/>
    <w:rsid w:val="6696A232"/>
    <w:rsid w:val="66F39E81"/>
    <w:rsid w:val="66FD2FF6"/>
    <w:rsid w:val="6893375A"/>
    <w:rsid w:val="68C9A9D1"/>
    <w:rsid w:val="6A19B370"/>
    <w:rsid w:val="6B489D5C"/>
    <w:rsid w:val="6B8D8FBA"/>
    <w:rsid w:val="6BB89BD5"/>
    <w:rsid w:val="6BE05661"/>
    <w:rsid w:val="6CFF52CE"/>
    <w:rsid w:val="6E05E83A"/>
    <w:rsid w:val="6E2106F1"/>
    <w:rsid w:val="6E951E59"/>
    <w:rsid w:val="6EDBE06E"/>
    <w:rsid w:val="6FBA8709"/>
    <w:rsid w:val="6FCA3656"/>
    <w:rsid w:val="70C04DE2"/>
    <w:rsid w:val="7186C0F6"/>
    <w:rsid w:val="7193EAA3"/>
    <w:rsid w:val="71FF41E3"/>
    <w:rsid w:val="732FAF19"/>
    <w:rsid w:val="733A2EB4"/>
    <w:rsid w:val="742865F0"/>
    <w:rsid w:val="7447AB4F"/>
    <w:rsid w:val="74775426"/>
    <w:rsid w:val="747874E2"/>
    <w:rsid w:val="7518F68B"/>
    <w:rsid w:val="75EAD127"/>
    <w:rsid w:val="77921C48"/>
    <w:rsid w:val="7900C16A"/>
    <w:rsid w:val="7920FF1F"/>
    <w:rsid w:val="79F73A84"/>
    <w:rsid w:val="7A6AC7CC"/>
    <w:rsid w:val="7B125608"/>
    <w:rsid w:val="7BCAD361"/>
    <w:rsid w:val="7C1A851B"/>
    <w:rsid w:val="7D3354FA"/>
    <w:rsid w:val="7D9869AD"/>
    <w:rsid w:val="7DCE5328"/>
    <w:rsid w:val="7DD39755"/>
    <w:rsid w:val="7E702455"/>
    <w:rsid w:val="7EB5ACD2"/>
    <w:rsid w:val="7F43B2CC"/>
    <w:rsid w:val="7FC54C1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FD291D7"/>
  <w15:docId w15:val="{4C671014-30B5-4A83-A485-824B6231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70"/>
    <w:pPr>
      <w:autoSpaceDE w:val="0"/>
      <w:autoSpaceDN w:val="0"/>
      <w:adjustRightInd w:val="0"/>
      <w:spacing w:after="120" w:line="276" w:lineRule="auto"/>
    </w:pPr>
    <w:rPr>
      <w:rFonts w:ascii="Arial" w:eastAsiaTheme="minorHAnsi" w:hAnsi="Arial" w:cs="Arial"/>
      <w:sz w:val="22"/>
      <w:szCs w:val="22"/>
      <w:lang w:eastAsia="en-US"/>
    </w:rPr>
  </w:style>
  <w:style w:type="paragraph" w:styleId="Heading1">
    <w:name w:val="heading 1"/>
    <w:basedOn w:val="Heading2"/>
    <w:next w:val="Normal"/>
    <w:link w:val="Heading1Char"/>
    <w:uiPriority w:val="9"/>
    <w:qFormat/>
    <w:rsid w:val="005C7770"/>
    <w:pPr>
      <w:outlineLvl w:val="0"/>
    </w:pPr>
    <w:rPr>
      <w:sz w:val="36"/>
    </w:rPr>
  </w:style>
  <w:style w:type="paragraph" w:styleId="Heading2">
    <w:name w:val="heading 2"/>
    <w:basedOn w:val="Normal"/>
    <w:next w:val="Normal"/>
    <w:link w:val="Heading2Char"/>
    <w:uiPriority w:val="9"/>
    <w:unhideWhenUsed/>
    <w:qFormat/>
    <w:rsid w:val="005C7770"/>
    <w:pPr>
      <w:keepNext/>
      <w:spacing w:before="360" w:line="240" w:lineRule="auto"/>
      <w:outlineLvl w:val="1"/>
    </w:pPr>
    <w:rPr>
      <w:b/>
      <w:bCs/>
      <w:color w:val="293868"/>
      <w:sz w:val="28"/>
      <w:szCs w:val="28"/>
    </w:rPr>
  </w:style>
  <w:style w:type="paragraph" w:styleId="Heading3">
    <w:name w:val="heading 3"/>
    <w:basedOn w:val="Normal"/>
    <w:next w:val="Normal"/>
    <w:link w:val="Heading3Char"/>
    <w:uiPriority w:val="9"/>
    <w:unhideWhenUsed/>
    <w:qFormat/>
    <w:rsid w:val="00520EC5"/>
    <w:pPr>
      <w:keepNext/>
      <w:keepLines/>
      <w:numPr>
        <w:numId w:val="13"/>
      </w:numPr>
      <w:spacing w:before="200" w:after="80" w:line="264" w:lineRule="auto"/>
      <w:outlineLvl w:val="2"/>
    </w:pPr>
    <w:rPr>
      <w:rFonts w:eastAsiaTheme="majorEastAsia" w:cstheme="majorBidi"/>
      <w:b/>
      <w:color w:val="293868"/>
      <w:sz w:val="24"/>
    </w:rPr>
  </w:style>
  <w:style w:type="paragraph" w:styleId="Heading4">
    <w:name w:val="heading 4"/>
    <w:basedOn w:val="Normal"/>
    <w:next w:val="Normal"/>
    <w:link w:val="Heading4Char"/>
    <w:uiPriority w:val="9"/>
    <w:unhideWhenUsed/>
    <w:qFormat/>
    <w:rsid w:val="005C7770"/>
    <w:pPr>
      <w:keepNext/>
      <w:spacing w:before="200" w:after="60"/>
      <w:outlineLvl w:val="3"/>
    </w:pPr>
    <w:rPr>
      <w:iCs/>
      <w:color w:val="293868"/>
      <w:lang w:val="mi-NZ"/>
    </w:rPr>
  </w:style>
  <w:style w:type="paragraph" w:styleId="Heading5">
    <w:name w:val="heading 5"/>
    <w:basedOn w:val="Heading4"/>
    <w:next w:val="Normal"/>
    <w:link w:val="Heading5Char"/>
    <w:uiPriority w:val="9"/>
    <w:unhideWhenUsed/>
    <w:qFormat/>
    <w:rsid w:val="005C7770"/>
    <w:pPr>
      <w:outlineLvl w:val="4"/>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70"/>
    <w:rPr>
      <w:rFonts w:ascii="Arial" w:eastAsiaTheme="minorHAnsi" w:hAnsi="Arial" w:cs="Arial"/>
      <w:b/>
      <w:bCs/>
      <w:color w:val="293868"/>
      <w:sz w:val="36"/>
      <w:szCs w:val="28"/>
      <w:lang w:eastAsia="en-US"/>
    </w:rPr>
  </w:style>
  <w:style w:type="character" w:customStyle="1" w:styleId="Heading2Char">
    <w:name w:val="Heading 2 Char"/>
    <w:basedOn w:val="DefaultParagraphFont"/>
    <w:link w:val="Heading2"/>
    <w:uiPriority w:val="9"/>
    <w:rsid w:val="005C7770"/>
    <w:rPr>
      <w:rFonts w:ascii="Arial" w:eastAsiaTheme="minorHAnsi" w:hAnsi="Arial" w:cs="Arial"/>
      <w:b/>
      <w:bCs/>
      <w:color w:val="293868"/>
      <w:sz w:val="28"/>
      <w:szCs w:val="28"/>
      <w:lang w:eastAsia="en-US"/>
    </w:rPr>
  </w:style>
  <w:style w:type="paragraph" w:styleId="Footer">
    <w:name w:val="footer"/>
    <w:basedOn w:val="Normal"/>
    <w:link w:val="FooterChar"/>
    <w:uiPriority w:val="99"/>
    <w:unhideWhenUsed/>
    <w:rsid w:val="005C7770"/>
    <w:pPr>
      <w:tabs>
        <w:tab w:val="center"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5C7770"/>
    <w:rPr>
      <w:rFonts w:ascii="Arial" w:eastAsiaTheme="minorHAnsi" w:hAnsi="Arial" w:cs="Arial"/>
      <w:sz w:val="18"/>
      <w:szCs w:val="22"/>
      <w:lang w:eastAsia="en-US"/>
    </w:rPr>
  </w:style>
  <w:style w:type="paragraph" w:styleId="Header">
    <w:name w:val="header"/>
    <w:basedOn w:val="Normal"/>
    <w:link w:val="HeaderChar"/>
    <w:uiPriority w:val="99"/>
    <w:unhideWhenUsed/>
    <w:rsid w:val="005C7770"/>
    <w:pPr>
      <w:tabs>
        <w:tab w:val="center" w:pos="4513"/>
        <w:tab w:val="right" w:pos="9026"/>
      </w:tabs>
      <w:spacing w:after="0" w:line="240" w:lineRule="auto"/>
    </w:pPr>
    <w:rPr>
      <w:bCs/>
      <w:sz w:val="18"/>
    </w:rPr>
  </w:style>
  <w:style w:type="character" w:customStyle="1" w:styleId="HeaderChar">
    <w:name w:val="Header Char"/>
    <w:basedOn w:val="DefaultParagraphFont"/>
    <w:link w:val="Header"/>
    <w:uiPriority w:val="99"/>
    <w:rsid w:val="005C7770"/>
    <w:rPr>
      <w:rFonts w:ascii="Arial" w:eastAsiaTheme="minorHAnsi" w:hAnsi="Arial" w:cs="Arial"/>
      <w:bCs/>
      <w:sz w:val="18"/>
      <w:szCs w:val="22"/>
      <w:lang w:eastAsia="en-US"/>
    </w:rPr>
  </w:style>
  <w:style w:type="paragraph" w:customStyle="1" w:styleId="TableText">
    <w:name w:val="TableText"/>
    <w:basedOn w:val="Normal"/>
    <w:rsid w:val="005C7770"/>
    <w:pPr>
      <w:spacing w:before="80" w:after="80"/>
    </w:pPr>
  </w:style>
  <w:style w:type="table" w:styleId="TableGridLight">
    <w:name w:val="Grid Table Light"/>
    <w:basedOn w:val="TableNormal"/>
    <w:uiPriority w:val="40"/>
    <w:rsid w:val="005C7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
    <w:name w:val="TableBullet"/>
    <w:basedOn w:val="TableText"/>
    <w:rsid w:val="005C7770"/>
    <w:pPr>
      <w:numPr>
        <w:numId w:val="11"/>
      </w:numPr>
    </w:pPr>
  </w:style>
  <w:style w:type="character" w:styleId="PageNumber">
    <w:name w:val="page number"/>
    <w:basedOn w:val="DefaultParagraphFont"/>
    <w:rsid w:val="005C7770"/>
  </w:style>
  <w:style w:type="character" w:styleId="CommentReference">
    <w:name w:val="annotation reference"/>
    <w:basedOn w:val="DefaultParagraphFont"/>
    <w:uiPriority w:val="99"/>
    <w:semiHidden/>
    <w:unhideWhenUsed/>
    <w:rsid w:val="005C7770"/>
    <w:rPr>
      <w:sz w:val="16"/>
      <w:szCs w:val="16"/>
    </w:rPr>
  </w:style>
  <w:style w:type="paragraph" w:styleId="CommentText">
    <w:name w:val="annotation text"/>
    <w:basedOn w:val="Normal"/>
    <w:link w:val="CommentTextChar"/>
    <w:uiPriority w:val="99"/>
    <w:unhideWhenUsed/>
    <w:rsid w:val="005C7770"/>
    <w:pPr>
      <w:spacing w:line="240" w:lineRule="auto"/>
    </w:pPr>
    <w:rPr>
      <w:sz w:val="20"/>
      <w:szCs w:val="20"/>
    </w:rPr>
  </w:style>
  <w:style w:type="character" w:customStyle="1" w:styleId="CommentTextChar">
    <w:name w:val="Comment Text Char"/>
    <w:basedOn w:val="DefaultParagraphFont"/>
    <w:link w:val="CommentText"/>
    <w:uiPriority w:val="99"/>
    <w:rsid w:val="005C7770"/>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5C7770"/>
    <w:rPr>
      <w:b/>
      <w:bCs/>
    </w:rPr>
  </w:style>
  <w:style w:type="character" w:customStyle="1" w:styleId="CommentSubjectChar">
    <w:name w:val="Comment Subject Char"/>
    <w:basedOn w:val="CommentTextChar"/>
    <w:link w:val="CommentSubject"/>
    <w:uiPriority w:val="99"/>
    <w:semiHidden/>
    <w:rsid w:val="005C7770"/>
    <w:rPr>
      <w:rFonts w:ascii="Arial" w:eastAsiaTheme="minorHAnsi" w:hAnsi="Arial" w:cs="Arial"/>
      <w:b/>
      <w:bCs/>
      <w:lang w:eastAsia="en-US"/>
    </w:rPr>
  </w:style>
  <w:style w:type="paragraph" w:styleId="Revision">
    <w:name w:val="Revision"/>
    <w:hidden/>
    <w:uiPriority w:val="99"/>
    <w:semiHidden/>
    <w:rsid w:val="00B45545"/>
    <w:rPr>
      <w:rFonts w:ascii="Arial" w:eastAsia="Times New Roman" w:hAnsi="Arial" w:cs="Angsana New"/>
      <w:szCs w:val="24"/>
      <w:lang w:eastAsia="en-US" w:bidi="th-TH"/>
    </w:rPr>
  </w:style>
  <w:style w:type="paragraph" w:styleId="NormalWeb">
    <w:name w:val="Normal (Web)"/>
    <w:basedOn w:val="Normal"/>
    <w:uiPriority w:val="99"/>
    <w:unhideWhenUsed/>
    <w:rsid w:val="005C7770"/>
    <w:pPr>
      <w:spacing w:before="100" w:beforeAutospacing="1" w:after="100" w:afterAutospacing="1"/>
    </w:pPr>
    <w:rPr>
      <w:rFonts w:ascii="Times New Roman" w:eastAsiaTheme="minorEastAsia" w:hAnsi="Times New Roman" w:cs="Times New Roman"/>
      <w:sz w:val="24"/>
      <w:lang w:eastAsia="en-NZ"/>
    </w:rPr>
  </w:style>
  <w:style w:type="character" w:styleId="Hyperlink">
    <w:name w:val="Hyperlink"/>
    <w:basedOn w:val="DefaultParagraphFont"/>
    <w:uiPriority w:val="99"/>
    <w:unhideWhenUsed/>
    <w:rsid w:val="005C7770"/>
    <w:rPr>
      <w:color w:val="0000FF" w:themeColor="hyperlink"/>
      <w:u w:val="single"/>
    </w:rPr>
  </w:style>
  <w:style w:type="paragraph" w:styleId="NoSpacing">
    <w:name w:val="No Spacing"/>
    <w:uiPriority w:val="1"/>
    <w:qFormat/>
    <w:rsid w:val="005C7770"/>
    <w:rPr>
      <w:rFonts w:ascii="Arial" w:eastAsia="Times New Roman" w:hAnsi="Arial" w:cs="Angsana New"/>
      <w:szCs w:val="24"/>
      <w:lang w:eastAsia="en-US" w:bidi="th-TH"/>
    </w:rPr>
  </w:style>
  <w:style w:type="table" w:customStyle="1" w:styleId="HQSCdefault">
    <w:name w:val="HQSC default"/>
    <w:basedOn w:val="TableNormal"/>
    <w:uiPriority w:val="99"/>
    <w:rsid w:val="00B23333"/>
    <w:pPr>
      <w:spacing w:before="60" w:after="60" w:line="276" w:lineRule="auto"/>
    </w:pPr>
    <w:rPr>
      <w:rFonts w:ascii="Arial" w:hAnsi="Arial"/>
      <w:sz w:val="22"/>
    </w:rPr>
    <w:tblPr>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Mar>
        <w:top w:w="57" w:type="dxa"/>
      </w:tcMar>
    </w:tcPr>
    <w:tblStylePr w:type="firstRow">
      <w:rPr>
        <w:b/>
      </w:rPr>
      <w:tblPr/>
      <w:tcPr>
        <w:shd w:val="clear" w:color="auto" w:fill="F2F2F2" w:themeFill="background1" w:themeFillShade="F2"/>
      </w:tcPr>
    </w:tblStylePr>
    <w:tblStylePr w:type="lastRow">
      <w:rPr>
        <w:rFonts w:ascii="Arial" w:hAnsi="Arial"/>
        <w:b/>
        <w:color w:val="000000" w:themeColor="text1"/>
        <w:sz w:val="22"/>
      </w:rPr>
      <w:tblPr/>
      <w:tcPr>
        <w:shd w:val="clear" w:color="auto" w:fill="F2F2F2" w:themeFill="background1" w:themeFillShade="F2"/>
      </w:tcPr>
    </w:tblStylePr>
    <w:tblStylePr w:type="firstCol">
      <w:rPr>
        <w:rFonts w:ascii="Arial" w:hAnsi="Arial"/>
        <w:b/>
        <w:color w:val="000000" w:themeColor="text1"/>
        <w:sz w:val="22"/>
      </w:rPr>
      <w:tblPr/>
      <w:tcPr>
        <w:shd w:val="clear" w:color="auto" w:fill="F2F2F2" w:themeFill="background1" w:themeFillShade="F2"/>
      </w:tcPr>
    </w:tblStylePr>
  </w:style>
  <w:style w:type="table" w:styleId="TableGrid">
    <w:name w:val="Table Grid"/>
    <w:basedOn w:val="TableNormal"/>
    <w:uiPriority w:val="59"/>
    <w:rsid w:val="005C77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20EC5"/>
    <w:rPr>
      <w:rFonts w:ascii="Arial" w:eastAsiaTheme="majorEastAsia" w:hAnsi="Arial" w:cstheme="majorBidi"/>
      <w:b/>
      <w:color w:val="293868"/>
      <w:sz w:val="24"/>
      <w:szCs w:val="22"/>
      <w:lang w:eastAsia="en-US"/>
    </w:rPr>
  </w:style>
  <w:style w:type="paragraph" w:customStyle="1" w:styleId="Bullets">
    <w:name w:val="Bullets"/>
    <w:basedOn w:val="Normal"/>
    <w:link w:val="BulletsChar"/>
    <w:qFormat/>
    <w:rsid w:val="005C7770"/>
    <w:pPr>
      <w:numPr>
        <w:numId w:val="8"/>
      </w:numPr>
      <w:spacing w:after="60"/>
    </w:pPr>
    <w:rPr>
      <w:color w:val="000000" w:themeColor="text1"/>
    </w:rPr>
  </w:style>
  <w:style w:type="character" w:customStyle="1" w:styleId="BulletsChar">
    <w:name w:val="Bullets Char"/>
    <w:basedOn w:val="DefaultParagraphFont"/>
    <w:link w:val="Bullets"/>
    <w:rsid w:val="005C7770"/>
    <w:rPr>
      <w:rFonts w:ascii="Arial" w:eastAsiaTheme="minorHAnsi" w:hAnsi="Arial" w:cs="Arial"/>
      <w:color w:val="000000" w:themeColor="text1"/>
      <w:sz w:val="22"/>
      <w:szCs w:val="22"/>
      <w:lang w:eastAsia="en-US"/>
    </w:rPr>
  </w:style>
  <w:style w:type="paragraph" w:styleId="Caption">
    <w:name w:val="caption"/>
    <w:basedOn w:val="Normal"/>
    <w:next w:val="Normal"/>
    <w:uiPriority w:val="35"/>
    <w:unhideWhenUsed/>
    <w:qFormat/>
    <w:rsid w:val="005C7770"/>
    <w:pPr>
      <w:spacing w:line="240" w:lineRule="auto"/>
    </w:pPr>
    <w:rPr>
      <w:i/>
      <w:iCs/>
      <w:color w:val="1F497D" w:themeColor="text2"/>
      <w:sz w:val="18"/>
      <w:szCs w:val="18"/>
    </w:rPr>
  </w:style>
  <w:style w:type="numbering" w:customStyle="1" w:styleId="CurrentList1">
    <w:name w:val="Current List1"/>
    <w:uiPriority w:val="99"/>
    <w:rsid w:val="005C7770"/>
    <w:pPr>
      <w:numPr>
        <w:numId w:val="1"/>
      </w:numPr>
    </w:pPr>
  </w:style>
  <w:style w:type="character" w:styleId="Emphasis">
    <w:name w:val="Emphasis"/>
    <w:basedOn w:val="DefaultParagraphFont"/>
    <w:uiPriority w:val="20"/>
    <w:qFormat/>
    <w:rsid w:val="005C7770"/>
    <w:rPr>
      <w:i/>
      <w:iCs/>
    </w:rPr>
  </w:style>
  <w:style w:type="character" w:styleId="EndnoteReference">
    <w:name w:val="endnote reference"/>
    <w:basedOn w:val="DefaultParagraphFont"/>
    <w:uiPriority w:val="99"/>
    <w:semiHidden/>
    <w:unhideWhenUsed/>
    <w:rsid w:val="005C7770"/>
    <w:rPr>
      <w:vertAlign w:val="superscript"/>
    </w:rPr>
  </w:style>
  <w:style w:type="paragraph" w:styleId="EndnoteText">
    <w:name w:val="endnote text"/>
    <w:basedOn w:val="Normal"/>
    <w:link w:val="EndnoteTextChar"/>
    <w:uiPriority w:val="99"/>
    <w:semiHidden/>
    <w:unhideWhenUsed/>
    <w:rsid w:val="005C77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7770"/>
    <w:rPr>
      <w:rFonts w:ascii="Arial" w:eastAsiaTheme="minorHAnsi" w:hAnsi="Arial" w:cs="Arial"/>
      <w:lang w:eastAsia="en-US"/>
    </w:rPr>
  </w:style>
  <w:style w:type="paragraph" w:customStyle="1" w:styleId="Figuretableheading">
    <w:name w:val="Figure table heading"/>
    <w:basedOn w:val="Normal"/>
    <w:link w:val="FiguretableheadingChar"/>
    <w:qFormat/>
    <w:rsid w:val="005C7770"/>
    <w:rPr>
      <w:b/>
    </w:rPr>
  </w:style>
  <w:style w:type="character" w:customStyle="1" w:styleId="FiguretableheadingChar">
    <w:name w:val="Figure table heading Char"/>
    <w:basedOn w:val="DefaultParagraphFont"/>
    <w:link w:val="Figuretableheading"/>
    <w:rsid w:val="005C7770"/>
    <w:rPr>
      <w:rFonts w:ascii="Arial" w:eastAsiaTheme="minorHAnsi" w:hAnsi="Arial" w:cs="Arial"/>
      <w:b/>
      <w:sz w:val="22"/>
      <w:szCs w:val="22"/>
      <w:lang w:eastAsia="en-US"/>
    </w:rPr>
  </w:style>
  <w:style w:type="character" w:styleId="FollowedHyperlink">
    <w:name w:val="FollowedHyperlink"/>
    <w:basedOn w:val="DefaultParagraphFont"/>
    <w:uiPriority w:val="99"/>
    <w:semiHidden/>
    <w:unhideWhenUsed/>
    <w:rsid w:val="005C7770"/>
    <w:rPr>
      <w:color w:val="800080" w:themeColor="followedHyperlink"/>
      <w:u w:val="single"/>
    </w:rPr>
  </w:style>
  <w:style w:type="character" w:styleId="FootnoteReference">
    <w:name w:val="footnote reference"/>
    <w:basedOn w:val="DefaultParagraphFont"/>
    <w:uiPriority w:val="99"/>
    <w:semiHidden/>
    <w:unhideWhenUsed/>
    <w:rsid w:val="005C7770"/>
    <w:rPr>
      <w:vertAlign w:val="superscript"/>
    </w:rPr>
  </w:style>
  <w:style w:type="paragraph" w:styleId="FootnoteText">
    <w:name w:val="footnote text"/>
    <w:basedOn w:val="Normal"/>
    <w:link w:val="FootnoteTextChar"/>
    <w:uiPriority w:val="99"/>
    <w:unhideWhenUsed/>
    <w:rsid w:val="005C777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5C7770"/>
    <w:rPr>
      <w:rFonts w:asciiTheme="minorHAnsi" w:eastAsiaTheme="minorHAnsi" w:hAnsiTheme="minorHAnsi" w:cs="Arial"/>
      <w:lang w:eastAsia="en-US"/>
    </w:rPr>
  </w:style>
  <w:style w:type="paragraph" w:customStyle="1" w:styleId="Glossary">
    <w:name w:val="Glossary"/>
    <w:basedOn w:val="Normal"/>
    <w:qFormat/>
    <w:rsid w:val="005C7770"/>
    <w:pPr>
      <w:spacing w:before="120" w:line="240" w:lineRule="auto"/>
    </w:pPr>
    <w:rPr>
      <w:b/>
      <w:bCs/>
      <w:noProof/>
    </w:rPr>
  </w:style>
  <w:style w:type="numbering" w:customStyle="1" w:styleId="CurrentList2">
    <w:name w:val="Current List2"/>
    <w:uiPriority w:val="99"/>
    <w:rsid w:val="005C7770"/>
    <w:pPr>
      <w:numPr>
        <w:numId w:val="2"/>
      </w:numPr>
    </w:pPr>
  </w:style>
  <w:style w:type="character" w:customStyle="1" w:styleId="Heading4Char">
    <w:name w:val="Heading 4 Char"/>
    <w:basedOn w:val="DefaultParagraphFont"/>
    <w:link w:val="Heading4"/>
    <w:uiPriority w:val="9"/>
    <w:rsid w:val="005C7770"/>
    <w:rPr>
      <w:rFonts w:ascii="Arial" w:eastAsiaTheme="minorHAnsi" w:hAnsi="Arial" w:cs="Arial"/>
      <w:iCs/>
      <w:color w:val="293868"/>
      <w:sz w:val="22"/>
      <w:szCs w:val="22"/>
      <w:lang w:val="mi-NZ" w:eastAsia="en-US"/>
    </w:rPr>
  </w:style>
  <w:style w:type="character" w:customStyle="1" w:styleId="Heading5Char">
    <w:name w:val="Heading 5 Char"/>
    <w:basedOn w:val="DefaultParagraphFont"/>
    <w:link w:val="Heading5"/>
    <w:uiPriority w:val="9"/>
    <w:rsid w:val="005C7770"/>
    <w:rPr>
      <w:rFonts w:ascii="Arial" w:eastAsiaTheme="minorHAnsi" w:hAnsi="Arial" w:cs="Arial"/>
      <w:i/>
      <w:color w:val="293868"/>
      <w:sz w:val="22"/>
      <w:szCs w:val="22"/>
      <w:lang w:val="mi-NZ" w:eastAsia="en-US"/>
    </w:rPr>
  </w:style>
  <w:style w:type="paragraph" w:customStyle="1" w:styleId="Letters-twoandtwo0">
    <w:name w:val="Letters - two and two"/>
    <w:basedOn w:val="Normal"/>
    <w:link w:val="Letters-twoandtwoChar"/>
    <w:qFormat/>
    <w:rsid w:val="003A11B9"/>
    <w:pPr>
      <w:numPr>
        <w:numId w:val="12"/>
      </w:numPr>
      <w:spacing w:after="60"/>
    </w:pPr>
    <w:rPr>
      <w:bCs/>
    </w:rPr>
  </w:style>
  <w:style w:type="character" w:customStyle="1" w:styleId="Letters-twoandtwoChar">
    <w:name w:val="Letters - two and two Char"/>
    <w:basedOn w:val="DefaultParagraphFont"/>
    <w:link w:val="Letters-twoandtwo0"/>
    <w:rsid w:val="003A11B9"/>
    <w:rPr>
      <w:rFonts w:ascii="Arial" w:eastAsiaTheme="minorHAnsi" w:hAnsi="Arial" w:cs="Arial"/>
      <w:bCs/>
      <w:sz w:val="22"/>
      <w:szCs w:val="22"/>
      <w:lang w:eastAsia="en-US"/>
    </w:rPr>
  </w:style>
  <w:style w:type="paragraph" w:styleId="List">
    <w:name w:val="List"/>
    <w:basedOn w:val="Normal"/>
    <w:uiPriority w:val="99"/>
    <w:unhideWhenUsed/>
    <w:rsid w:val="005C7770"/>
    <w:pPr>
      <w:ind w:left="283" w:hanging="283"/>
      <w:contextualSpacing/>
    </w:pPr>
  </w:style>
  <w:style w:type="paragraph" w:styleId="ListNumber">
    <w:name w:val="List Number"/>
    <w:basedOn w:val="Normal"/>
    <w:uiPriority w:val="99"/>
    <w:unhideWhenUsed/>
    <w:rsid w:val="005C7770"/>
    <w:pPr>
      <w:numPr>
        <w:numId w:val="10"/>
      </w:numPr>
      <w:spacing w:after="60"/>
    </w:pPr>
  </w:style>
  <w:style w:type="paragraph" w:styleId="NormalIndent">
    <w:name w:val="Normal Indent"/>
    <w:basedOn w:val="Normal"/>
    <w:uiPriority w:val="99"/>
    <w:unhideWhenUsed/>
    <w:rsid w:val="005C7770"/>
    <w:pPr>
      <w:ind w:left="720"/>
    </w:pPr>
  </w:style>
  <w:style w:type="paragraph" w:styleId="Quote">
    <w:name w:val="Quote"/>
    <w:basedOn w:val="Normal"/>
    <w:next w:val="Normal"/>
    <w:link w:val="QuoteChar"/>
    <w:uiPriority w:val="29"/>
    <w:qFormat/>
    <w:rsid w:val="005C7770"/>
    <w:pPr>
      <w:spacing w:before="240" w:after="60"/>
      <w:ind w:left="709" w:right="709"/>
    </w:pPr>
    <w:rPr>
      <w:iCs/>
      <w:color w:val="595959" w:themeColor="text1" w:themeTint="A6"/>
    </w:rPr>
  </w:style>
  <w:style w:type="character" w:customStyle="1" w:styleId="QuoteChar">
    <w:name w:val="Quote Char"/>
    <w:basedOn w:val="DefaultParagraphFont"/>
    <w:link w:val="Quote"/>
    <w:uiPriority w:val="29"/>
    <w:rsid w:val="005C7770"/>
    <w:rPr>
      <w:rFonts w:ascii="Arial" w:eastAsiaTheme="minorHAnsi" w:hAnsi="Arial" w:cs="Arial"/>
      <w:iCs/>
      <w:color w:val="595959" w:themeColor="text1" w:themeTint="A6"/>
      <w:sz w:val="22"/>
      <w:szCs w:val="22"/>
      <w:lang w:eastAsia="en-US"/>
    </w:rPr>
  </w:style>
  <w:style w:type="paragraph" w:styleId="Subtitle">
    <w:name w:val="Subtitle"/>
    <w:basedOn w:val="Normal"/>
    <w:next w:val="Normal"/>
    <w:link w:val="SubtitleChar"/>
    <w:rsid w:val="005C7770"/>
    <w:pPr>
      <w:keepNext/>
      <w:keepLines/>
      <w:pBdr>
        <w:top w:val="nil"/>
        <w:left w:val="nil"/>
        <w:bottom w:val="nil"/>
        <w:right w:val="nil"/>
        <w:between w:val="nil"/>
      </w:pBdr>
      <w:spacing w:after="320"/>
      <w:contextualSpacing/>
    </w:pPr>
    <w:rPr>
      <w:rFonts w:eastAsia="Arial"/>
      <w:color w:val="666666"/>
      <w:sz w:val="30"/>
      <w:szCs w:val="30"/>
      <w:lang w:eastAsia="en-NZ"/>
    </w:rPr>
  </w:style>
  <w:style w:type="character" w:customStyle="1" w:styleId="SubtitleChar">
    <w:name w:val="Subtitle Char"/>
    <w:basedOn w:val="DefaultParagraphFont"/>
    <w:link w:val="Subtitle"/>
    <w:rsid w:val="005C7770"/>
    <w:rPr>
      <w:rFonts w:ascii="Arial" w:eastAsia="Arial" w:hAnsi="Arial" w:cs="Arial"/>
      <w:color w:val="666666"/>
      <w:sz w:val="30"/>
      <w:szCs w:val="30"/>
    </w:rPr>
  </w:style>
  <w:style w:type="paragraph" w:styleId="TOC1">
    <w:name w:val="toc 1"/>
    <w:basedOn w:val="Normal"/>
    <w:next w:val="Normal"/>
    <w:autoRedefine/>
    <w:uiPriority w:val="39"/>
    <w:unhideWhenUsed/>
    <w:rsid w:val="005C7770"/>
    <w:pPr>
      <w:tabs>
        <w:tab w:val="right" w:leader="dot" w:pos="9016"/>
      </w:tabs>
      <w:spacing w:after="0" w:line="240" w:lineRule="auto"/>
    </w:pPr>
    <w:rPr>
      <w:b/>
      <w:bCs/>
      <w:sz w:val="24"/>
      <w:szCs w:val="24"/>
    </w:rPr>
  </w:style>
  <w:style w:type="paragraph" w:styleId="TOC2">
    <w:name w:val="toc 2"/>
    <w:basedOn w:val="Normal"/>
    <w:next w:val="Normal"/>
    <w:autoRedefine/>
    <w:uiPriority w:val="39"/>
    <w:unhideWhenUsed/>
    <w:rsid w:val="005C7770"/>
    <w:pPr>
      <w:tabs>
        <w:tab w:val="right" w:leader="dot" w:pos="9016"/>
      </w:tabs>
      <w:spacing w:after="0" w:line="240" w:lineRule="auto"/>
      <w:ind w:left="284"/>
    </w:pPr>
    <w:rPr>
      <w:rFonts w:cstheme="minorHAnsi"/>
      <w:bCs/>
      <w:sz w:val="20"/>
      <w:szCs w:val="20"/>
    </w:rPr>
  </w:style>
  <w:style w:type="paragraph" w:styleId="TOC3">
    <w:name w:val="toc 3"/>
    <w:basedOn w:val="Normal"/>
    <w:next w:val="Normal"/>
    <w:autoRedefine/>
    <w:uiPriority w:val="39"/>
    <w:unhideWhenUsed/>
    <w:rsid w:val="005C7770"/>
    <w:pPr>
      <w:spacing w:after="0"/>
      <w:ind w:left="567"/>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5C7770"/>
    <w:rPr>
      <w:color w:val="605E5C"/>
      <w:shd w:val="clear" w:color="auto" w:fill="E1DFDD"/>
    </w:rPr>
  </w:style>
  <w:style w:type="numbering" w:customStyle="1" w:styleId="letters-twoandtwo">
    <w:name w:val="letters - two and two"/>
    <w:uiPriority w:val="99"/>
    <w:rsid w:val="003A11B9"/>
    <w:pPr>
      <w:numPr>
        <w:numId w:val="7"/>
      </w:numPr>
    </w:pPr>
  </w:style>
  <w:style w:type="paragraph" w:customStyle="1" w:styleId="Bulletsdash">
    <w:name w:val="Bullets dash"/>
    <w:basedOn w:val="Bullets"/>
    <w:link w:val="BulletsdashChar"/>
    <w:qFormat/>
    <w:rsid w:val="005C7770"/>
    <w:pPr>
      <w:numPr>
        <w:numId w:val="9"/>
      </w:numPr>
    </w:pPr>
  </w:style>
  <w:style w:type="numbering" w:customStyle="1" w:styleId="CurrentList4">
    <w:name w:val="Current List4"/>
    <w:uiPriority w:val="99"/>
    <w:rsid w:val="005C7770"/>
    <w:pPr>
      <w:numPr>
        <w:numId w:val="4"/>
      </w:numPr>
    </w:pPr>
  </w:style>
  <w:style w:type="numbering" w:customStyle="1" w:styleId="CurrentList3">
    <w:name w:val="Current List3"/>
    <w:uiPriority w:val="99"/>
    <w:rsid w:val="005C7770"/>
    <w:pPr>
      <w:numPr>
        <w:numId w:val="3"/>
      </w:numPr>
    </w:pPr>
  </w:style>
  <w:style w:type="character" w:customStyle="1" w:styleId="BulletsdashChar">
    <w:name w:val="Bullets dash Char"/>
    <w:basedOn w:val="BulletsChar"/>
    <w:link w:val="Bulletsdash"/>
    <w:rsid w:val="005C7770"/>
    <w:rPr>
      <w:rFonts w:ascii="Arial" w:eastAsiaTheme="minorHAnsi" w:hAnsi="Arial" w:cs="Arial"/>
      <w:color w:val="000000" w:themeColor="text1"/>
      <w:sz w:val="22"/>
      <w:szCs w:val="22"/>
      <w:lang w:eastAsia="en-US"/>
    </w:rPr>
  </w:style>
  <w:style w:type="numbering" w:customStyle="1" w:styleId="CurrentList5">
    <w:name w:val="Current List5"/>
    <w:uiPriority w:val="99"/>
    <w:rsid w:val="005C7770"/>
    <w:pPr>
      <w:numPr>
        <w:numId w:val="5"/>
      </w:numPr>
    </w:pPr>
  </w:style>
  <w:style w:type="numbering" w:customStyle="1" w:styleId="Endash-twolevels">
    <w:name w:val="En dash - two levels"/>
    <w:uiPriority w:val="99"/>
    <w:rsid w:val="005C7770"/>
    <w:pPr>
      <w:numPr>
        <w:numId w:val="6"/>
      </w:numPr>
    </w:pPr>
  </w:style>
  <w:style w:type="paragraph" w:customStyle="1" w:styleId="Memotitle">
    <w:name w:val="Memo title"/>
    <w:qFormat/>
    <w:rsid w:val="00C23DDF"/>
    <w:pPr>
      <w:pBdr>
        <w:bottom w:val="single" w:sz="4" w:space="1" w:color="293868"/>
      </w:pBdr>
      <w:spacing w:after="240" w:line="276" w:lineRule="auto"/>
    </w:pPr>
    <w:rPr>
      <w:rFonts w:ascii="Arial" w:eastAsiaTheme="minorHAnsi" w:hAnsi="Arial" w:cs="Arial"/>
      <w:b/>
      <w:bCs/>
      <w:color w:val="293868"/>
      <w:sz w:val="44"/>
      <w:szCs w:val="44"/>
      <w:lang w:eastAsia="en-US"/>
    </w:rPr>
  </w:style>
  <w:style w:type="paragraph" w:customStyle="1" w:styleId="Legendtotable">
    <w:name w:val="Legend to table"/>
    <w:basedOn w:val="Normal"/>
    <w:qFormat/>
    <w:rsid w:val="00A650A0"/>
    <w:pPr>
      <w:tabs>
        <w:tab w:val="left" w:pos="340"/>
      </w:tabs>
      <w:spacing w:before="200" w:after="0"/>
      <w:contextualSpacing/>
    </w:pPr>
    <w:rPr>
      <w:sz w:val="18"/>
    </w:rPr>
  </w:style>
  <w:style w:type="paragraph" w:customStyle="1" w:styleId="Normalintable">
    <w:name w:val="Normal in table"/>
    <w:basedOn w:val="Normal"/>
    <w:qFormat/>
    <w:rsid w:val="005D5E8E"/>
    <w:pPr>
      <w:spacing w:before="60" w:after="60"/>
    </w:pPr>
    <w:rPr>
      <w:color w:val="000000" w:themeColor="text1"/>
    </w:rPr>
  </w:style>
  <w:style w:type="paragraph" w:customStyle="1" w:styleId="Tablenormal10pt">
    <w:name w:val="Table normal 10 pt"/>
    <w:basedOn w:val="Normalintable"/>
    <w:qFormat/>
    <w:rsid w:val="004A0CF4"/>
    <w:rPr>
      <w:sz w:val="20"/>
    </w:rPr>
  </w:style>
  <w:style w:type="paragraph" w:styleId="ListParagraph">
    <w:name w:val="List Paragraph"/>
    <w:aliases w:val="Bullet Normal,Normal text,List Paragraph1,Level 3,List Paragraph numbered,List Bullet indent,Rec para,Bullet List,FooterText,numbered,Paragraphe de liste1,Bulletr List Paragraph,列出段落,列出段落1,Listeafsnit1,Parágrafo da Lista1,List Paragraph2"/>
    <w:basedOn w:val="Normal"/>
    <w:link w:val="ListParagraphChar"/>
    <w:uiPriority w:val="34"/>
    <w:qFormat/>
    <w:rsid w:val="00FA1FC8"/>
    <w:pPr>
      <w:ind w:left="720"/>
      <w:contextualSpacing/>
    </w:pPr>
  </w:style>
  <w:style w:type="character" w:styleId="Mention">
    <w:name w:val="Mention"/>
    <w:basedOn w:val="DefaultParagraphFont"/>
    <w:uiPriority w:val="99"/>
    <w:unhideWhenUsed/>
    <w:rsid w:val="0069017D"/>
    <w:rPr>
      <w:color w:val="2B579A"/>
      <w:shd w:val="clear" w:color="auto" w:fill="E1DFDD"/>
    </w:rPr>
  </w:style>
  <w:style w:type="table" w:styleId="PlainTable1">
    <w:name w:val="Plain Table 1"/>
    <w:basedOn w:val="TableNormal"/>
    <w:uiPriority w:val="41"/>
    <w:rsid w:val="0069017D"/>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69017D"/>
  </w:style>
  <w:style w:type="paragraph" w:customStyle="1" w:styleId="HeadingBlank">
    <w:name w:val="HeadingBlank"/>
    <w:basedOn w:val="Normal"/>
    <w:link w:val="HeadingBlankChar"/>
    <w:rsid w:val="008E26AD"/>
    <w:pPr>
      <w:keepNext/>
      <w:keepLines/>
      <w:autoSpaceDE/>
      <w:autoSpaceDN/>
      <w:adjustRightInd/>
      <w:spacing w:after="0" w:line="240" w:lineRule="auto"/>
    </w:pPr>
    <w:rPr>
      <w:sz w:val="24"/>
    </w:rPr>
  </w:style>
  <w:style w:type="character" w:customStyle="1" w:styleId="HeadingBlankChar">
    <w:name w:val="HeadingBlank Char"/>
    <w:basedOn w:val="DefaultParagraphFont"/>
    <w:link w:val="HeadingBlank"/>
    <w:rsid w:val="008E26AD"/>
    <w:rPr>
      <w:rFonts w:ascii="Arial" w:eastAsiaTheme="minorHAnsi" w:hAnsi="Arial" w:cs="Arial"/>
      <w:sz w:val="24"/>
      <w:szCs w:val="22"/>
      <w:lang w:eastAsia="en-US"/>
    </w:rPr>
  </w:style>
  <w:style w:type="paragraph" w:customStyle="1" w:styleId="l1">
    <w:name w:val="l1"/>
    <w:basedOn w:val="HeadingBlank"/>
    <w:link w:val="l1Char"/>
    <w:rsid w:val="008E26AD"/>
    <w:pPr>
      <w:keepNext w:val="0"/>
      <w:keepLines w:val="0"/>
      <w:ind w:left="360" w:hanging="360"/>
    </w:pPr>
  </w:style>
  <w:style w:type="character" w:customStyle="1" w:styleId="l1Char">
    <w:name w:val="l1 Char"/>
    <w:basedOn w:val="HeadingBlankChar"/>
    <w:link w:val="l1"/>
    <w:rsid w:val="008E26AD"/>
    <w:rPr>
      <w:rFonts w:ascii="Arial" w:eastAsiaTheme="minorHAnsi" w:hAnsi="Arial" w:cs="Arial"/>
      <w:sz w:val="24"/>
      <w:szCs w:val="22"/>
      <w:lang w:eastAsia="en-US"/>
    </w:rPr>
  </w:style>
  <w:style w:type="character" w:customStyle="1" w:styleId="normaltextrun">
    <w:name w:val="normaltextrun"/>
    <w:basedOn w:val="DefaultParagraphFont"/>
    <w:rsid w:val="008E26AD"/>
  </w:style>
  <w:style w:type="character" w:customStyle="1" w:styleId="ListParagraphChar">
    <w:name w:val="List Paragraph Char"/>
    <w:aliases w:val="Bullet Normal Char,Normal text Char,List Paragraph1 Char,Level 3 Char,List Paragraph numbered Char,List Bullet indent Char,Rec para Char,Bullet List Char,FooterText Char,numbered Char,Paragraphe de liste1 Char,列出段落 Char,列出段落1 Char"/>
    <w:basedOn w:val="DefaultParagraphFont"/>
    <w:link w:val="ListParagraph"/>
    <w:uiPriority w:val="34"/>
    <w:locked/>
    <w:rsid w:val="008E26AD"/>
    <w:rPr>
      <w:rFonts w:ascii="Arial" w:eastAsiaTheme="minorHAnsi" w:hAnsi="Arial" w:cs="Arial"/>
      <w:sz w:val="22"/>
      <w:szCs w:val="22"/>
      <w:lang w:eastAsia="en-US"/>
    </w:rPr>
  </w:style>
  <w:style w:type="paragraph" w:customStyle="1" w:styleId="Default">
    <w:name w:val="Default"/>
    <w:rsid w:val="008E26AD"/>
    <w:pPr>
      <w:autoSpaceDE w:val="0"/>
      <w:autoSpaceDN w:val="0"/>
      <w:adjustRightInd w:val="0"/>
    </w:pPr>
    <w:rPr>
      <w:rFonts w:ascii="Arial" w:eastAsiaTheme="minorHAnsi" w:hAnsi="Arial" w:cs="Arial"/>
      <w:color w:val="000000"/>
      <w:sz w:val="24"/>
      <w:szCs w:val="24"/>
      <w:lang w:eastAsia="en-US"/>
    </w:rPr>
  </w:style>
  <w:style w:type="paragraph" w:styleId="PlainText">
    <w:name w:val="Plain Text"/>
    <w:basedOn w:val="Normal"/>
    <w:link w:val="PlainTextChar"/>
    <w:uiPriority w:val="99"/>
    <w:unhideWhenUsed/>
    <w:rsid w:val="008E26AD"/>
    <w:pPr>
      <w:autoSpaceDE/>
      <w:autoSpaceDN/>
      <w:adjustRightInd/>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8E26AD"/>
    <w:rPr>
      <w:rFonts w:ascii="Calibri" w:eastAsiaTheme="minorHAnsi" w:hAnsi="Calibri" w:cstheme="minorBidi"/>
      <w:sz w:val="22"/>
      <w:szCs w:val="21"/>
      <w:lang w:eastAsia="en-US"/>
    </w:rPr>
  </w:style>
  <w:style w:type="character" w:customStyle="1" w:styleId="cf01">
    <w:name w:val="cf01"/>
    <w:basedOn w:val="DefaultParagraphFont"/>
    <w:rsid w:val="008E26AD"/>
    <w:rPr>
      <w:rFonts w:ascii="Segoe UI" w:hAnsi="Segoe UI" w:cs="Segoe UI" w:hint="default"/>
      <w:sz w:val="18"/>
      <w:szCs w:val="18"/>
    </w:rPr>
  </w:style>
  <w:style w:type="paragraph" w:styleId="BodyText">
    <w:name w:val="Body Text"/>
    <w:basedOn w:val="Normal"/>
    <w:link w:val="BodyTextChar"/>
    <w:uiPriority w:val="1"/>
    <w:qFormat/>
    <w:rsid w:val="0012184C"/>
    <w:pPr>
      <w:widowControl w:val="0"/>
      <w:spacing w:after="0" w:line="240" w:lineRule="auto"/>
    </w:pPr>
    <w:rPr>
      <w:rFonts w:eastAsiaTheme="minorEastAsia"/>
      <w:sz w:val="20"/>
      <w:szCs w:val="20"/>
      <w:lang w:eastAsia="en-NZ"/>
    </w:rPr>
  </w:style>
  <w:style w:type="character" w:customStyle="1" w:styleId="BodyTextChar">
    <w:name w:val="Body Text Char"/>
    <w:basedOn w:val="DefaultParagraphFont"/>
    <w:link w:val="BodyText"/>
    <w:uiPriority w:val="99"/>
    <w:rsid w:val="0012184C"/>
    <w:rPr>
      <w:rFonts w:ascii="Arial" w:eastAsiaTheme="minorEastAsia" w:hAnsi="Arial" w:cs="Arial"/>
    </w:rPr>
  </w:style>
  <w:style w:type="paragraph" w:customStyle="1" w:styleId="TableParagraph">
    <w:name w:val="Table Paragraph"/>
    <w:basedOn w:val="Normal"/>
    <w:uiPriority w:val="1"/>
    <w:qFormat/>
    <w:rsid w:val="0012184C"/>
    <w:pPr>
      <w:widowControl w:val="0"/>
      <w:adjustRightInd/>
      <w:spacing w:after="0" w:line="240" w:lineRule="auto"/>
      <w:ind w:left="830"/>
    </w:pPr>
    <w:rPr>
      <w:rFonts w:eastAsia="Arial"/>
      <w:lang w:val="en-US"/>
    </w:rPr>
  </w:style>
  <w:style w:type="paragraph" w:customStyle="1" w:styleId="TeThHauorahead1">
    <w:name w:val="Te Tāhū Hauora head 1"/>
    <w:basedOn w:val="Heading1"/>
    <w:qFormat/>
    <w:rsid w:val="00AC28F9"/>
    <w:pPr>
      <w:keepLines/>
      <w:autoSpaceDE/>
      <w:autoSpaceDN/>
      <w:adjustRightInd/>
      <w:spacing w:after="240"/>
    </w:pPr>
    <w:rPr>
      <w:rFonts w:eastAsiaTheme="majorEastAsia"/>
      <w:bCs w:val="0"/>
      <w:szCs w:val="32"/>
    </w:rPr>
  </w:style>
  <w:style w:type="paragraph" w:customStyle="1" w:styleId="TeThHauorahead2">
    <w:name w:val="Te Tāhū Hauora head 2"/>
    <w:basedOn w:val="Heading2"/>
    <w:qFormat/>
    <w:rsid w:val="00AC28F9"/>
    <w:pPr>
      <w:keepLines/>
      <w:autoSpaceDE/>
      <w:autoSpaceDN/>
      <w:adjustRightInd/>
    </w:pPr>
    <w:rPr>
      <w:rFonts w:eastAsiaTheme="majorEastAsia"/>
      <w:bCs w:val="0"/>
      <w:i/>
      <w:szCs w:val="26"/>
    </w:rPr>
  </w:style>
  <w:style w:type="paragraph" w:customStyle="1" w:styleId="TeThHauoratablecolumnhead">
    <w:name w:val="Te Tāhū Hauora table column head"/>
    <w:basedOn w:val="Normal"/>
    <w:qFormat/>
    <w:rsid w:val="00AC28F9"/>
    <w:pPr>
      <w:framePr w:hSpace="180" w:wrap="around" w:vAnchor="text" w:hAnchor="margin" w:y="2"/>
      <w:autoSpaceDE/>
      <w:autoSpaceDN/>
      <w:adjustRightInd/>
      <w:spacing w:before="60" w:after="60" w:line="240" w:lineRule="auto"/>
    </w:pPr>
    <w:rPr>
      <w:b/>
    </w:rPr>
  </w:style>
  <w:style w:type="paragraph" w:customStyle="1" w:styleId="TeThHauoratablecontent">
    <w:name w:val="Te Tāhū Hauora table content"/>
    <w:basedOn w:val="Normal"/>
    <w:qFormat/>
    <w:rsid w:val="00AC28F9"/>
    <w:pPr>
      <w:framePr w:hSpace="180" w:wrap="around" w:vAnchor="text" w:hAnchor="margin" w:y="2"/>
      <w:autoSpaceDE/>
      <w:autoSpaceDN/>
      <w:adjustRightInd/>
      <w:spacing w:before="60" w:after="60" w:line="240" w:lineRule="auto"/>
    </w:pPr>
  </w:style>
  <w:style w:type="paragraph" w:customStyle="1" w:styleId="TeThHauoratablefigurecaption">
    <w:name w:val="Te Tāhū Hauora table/figure caption"/>
    <w:basedOn w:val="Normal"/>
    <w:qFormat/>
    <w:rsid w:val="00AC28F9"/>
    <w:pPr>
      <w:autoSpaceDE/>
      <w:autoSpaceDN/>
      <w:adjustRightInd/>
    </w:pPr>
    <w:rPr>
      <w:b/>
    </w:rPr>
  </w:style>
  <w:style w:type="paragraph" w:customStyle="1" w:styleId="TeThHauorahead3">
    <w:name w:val="Te Tāhū Hauora head 3"/>
    <w:basedOn w:val="Heading3"/>
    <w:qFormat/>
    <w:rsid w:val="00AC28F9"/>
    <w:pPr>
      <w:numPr>
        <w:numId w:val="0"/>
      </w:numPr>
      <w:autoSpaceDE/>
      <w:autoSpaceDN/>
      <w:adjustRightInd/>
      <w:spacing w:before="280" w:after="200" w:line="240" w:lineRule="auto"/>
    </w:pPr>
    <w:rPr>
      <w:rFonts w:cs="Arial"/>
      <w:color w:val="auto"/>
      <w:szCs w:val="24"/>
    </w:rPr>
  </w:style>
  <w:style w:type="paragraph" w:customStyle="1" w:styleId="paragraph">
    <w:name w:val="paragraph"/>
    <w:basedOn w:val="Normal"/>
    <w:rsid w:val="00C733F5"/>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C733F5"/>
  </w:style>
  <w:style w:type="paragraph" w:customStyle="1" w:styleId="TeThHauorabodytext">
    <w:name w:val="Te Tāhū Hauora body text"/>
    <w:basedOn w:val="Normal"/>
    <w:qFormat/>
    <w:rsid w:val="00C733F5"/>
    <w:pPr>
      <w:autoSpaceDE/>
      <w:autoSpaceDN/>
      <w:adjustRightInd/>
      <w:spacing w:after="160" w:line="259" w:lineRule="auto"/>
    </w:pPr>
    <w:rPr>
      <w:rFonts w:asciiTheme="minorHAnsi" w:hAnsiTheme="minorHAnsi"/>
    </w:rPr>
  </w:style>
  <w:style w:type="character" w:customStyle="1" w:styleId="apple-converted-space">
    <w:name w:val="apple-converted-space"/>
    <w:basedOn w:val="DefaultParagraphFont"/>
    <w:rsid w:val="00DF2D2E"/>
  </w:style>
  <w:style w:type="character" w:styleId="Strong">
    <w:name w:val="Strong"/>
    <w:basedOn w:val="DefaultParagraphFont"/>
    <w:uiPriority w:val="22"/>
    <w:qFormat/>
    <w:rsid w:val="006C7D5D"/>
    <w:rPr>
      <w:b/>
      <w:bCs/>
    </w:rPr>
  </w:style>
  <w:style w:type="paragraph" w:customStyle="1" w:styleId="pf0">
    <w:name w:val="pf0"/>
    <w:basedOn w:val="Normal"/>
    <w:rsid w:val="005E6327"/>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BodyA">
    <w:name w:val="Body A"/>
    <w:rsid w:val="00613926"/>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279">
      <w:bodyDiv w:val="1"/>
      <w:marLeft w:val="0"/>
      <w:marRight w:val="0"/>
      <w:marTop w:val="0"/>
      <w:marBottom w:val="0"/>
      <w:divBdr>
        <w:top w:val="none" w:sz="0" w:space="0" w:color="auto"/>
        <w:left w:val="none" w:sz="0" w:space="0" w:color="auto"/>
        <w:bottom w:val="none" w:sz="0" w:space="0" w:color="auto"/>
        <w:right w:val="none" w:sz="0" w:space="0" w:color="auto"/>
      </w:divBdr>
    </w:div>
    <w:div w:id="88157475">
      <w:bodyDiv w:val="1"/>
      <w:marLeft w:val="0"/>
      <w:marRight w:val="0"/>
      <w:marTop w:val="0"/>
      <w:marBottom w:val="0"/>
      <w:divBdr>
        <w:top w:val="none" w:sz="0" w:space="0" w:color="auto"/>
        <w:left w:val="none" w:sz="0" w:space="0" w:color="auto"/>
        <w:bottom w:val="none" w:sz="0" w:space="0" w:color="auto"/>
        <w:right w:val="none" w:sz="0" w:space="0" w:color="auto"/>
      </w:divBdr>
    </w:div>
    <w:div w:id="94642557">
      <w:bodyDiv w:val="1"/>
      <w:marLeft w:val="0"/>
      <w:marRight w:val="0"/>
      <w:marTop w:val="0"/>
      <w:marBottom w:val="0"/>
      <w:divBdr>
        <w:top w:val="none" w:sz="0" w:space="0" w:color="auto"/>
        <w:left w:val="none" w:sz="0" w:space="0" w:color="auto"/>
        <w:bottom w:val="none" w:sz="0" w:space="0" w:color="auto"/>
        <w:right w:val="none" w:sz="0" w:space="0" w:color="auto"/>
      </w:divBdr>
      <w:divsChild>
        <w:div w:id="41563773">
          <w:marLeft w:val="1440"/>
          <w:marRight w:val="0"/>
          <w:marTop w:val="120"/>
          <w:marBottom w:val="0"/>
          <w:divBdr>
            <w:top w:val="none" w:sz="0" w:space="0" w:color="auto"/>
            <w:left w:val="none" w:sz="0" w:space="0" w:color="auto"/>
            <w:bottom w:val="none" w:sz="0" w:space="0" w:color="auto"/>
            <w:right w:val="none" w:sz="0" w:space="0" w:color="auto"/>
          </w:divBdr>
        </w:div>
        <w:div w:id="661280555">
          <w:marLeft w:val="1440"/>
          <w:marRight w:val="0"/>
          <w:marTop w:val="120"/>
          <w:marBottom w:val="0"/>
          <w:divBdr>
            <w:top w:val="none" w:sz="0" w:space="0" w:color="auto"/>
            <w:left w:val="none" w:sz="0" w:space="0" w:color="auto"/>
            <w:bottom w:val="none" w:sz="0" w:space="0" w:color="auto"/>
            <w:right w:val="none" w:sz="0" w:space="0" w:color="auto"/>
          </w:divBdr>
        </w:div>
        <w:div w:id="722873571">
          <w:marLeft w:val="1440"/>
          <w:marRight w:val="0"/>
          <w:marTop w:val="120"/>
          <w:marBottom w:val="0"/>
          <w:divBdr>
            <w:top w:val="none" w:sz="0" w:space="0" w:color="auto"/>
            <w:left w:val="none" w:sz="0" w:space="0" w:color="auto"/>
            <w:bottom w:val="none" w:sz="0" w:space="0" w:color="auto"/>
            <w:right w:val="none" w:sz="0" w:space="0" w:color="auto"/>
          </w:divBdr>
        </w:div>
        <w:div w:id="824591057">
          <w:marLeft w:val="547"/>
          <w:marRight w:val="0"/>
          <w:marTop w:val="0"/>
          <w:marBottom w:val="0"/>
          <w:divBdr>
            <w:top w:val="none" w:sz="0" w:space="0" w:color="auto"/>
            <w:left w:val="none" w:sz="0" w:space="0" w:color="auto"/>
            <w:bottom w:val="none" w:sz="0" w:space="0" w:color="auto"/>
            <w:right w:val="none" w:sz="0" w:space="0" w:color="auto"/>
          </w:divBdr>
        </w:div>
        <w:div w:id="1246839163">
          <w:marLeft w:val="1440"/>
          <w:marRight w:val="0"/>
          <w:marTop w:val="120"/>
          <w:marBottom w:val="0"/>
          <w:divBdr>
            <w:top w:val="none" w:sz="0" w:space="0" w:color="auto"/>
            <w:left w:val="none" w:sz="0" w:space="0" w:color="auto"/>
            <w:bottom w:val="none" w:sz="0" w:space="0" w:color="auto"/>
            <w:right w:val="none" w:sz="0" w:space="0" w:color="auto"/>
          </w:divBdr>
        </w:div>
        <w:div w:id="1321620282">
          <w:marLeft w:val="1440"/>
          <w:marRight w:val="0"/>
          <w:marTop w:val="120"/>
          <w:marBottom w:val="0"/>
          <w:divBdr>
            <w:top w:val="none" w:sz="0" w:space="0" w:color="auto"/>
            <w:left w:val="none" w:sz="0" w:space="0" w:color="auto"/>
            <w:bottom w:val="none" w:sz="0" w:space="0" w:color="auto"/>
            <w:right w:val="none" w:sz="0" w:space="0" w:color="auto"/>
          </w:divBdr>
        </w:div>
        <w:div w:id="1537086097">
          <w:marLeft w:val="547"/>
          <w:marRight w:val="0"/>
          <w:marTop w:val="0"/>
          <w:marBottom w:val="240"/>
          <w:divBdr>
            <w:top w:val="none" w:sz="0" w:space="0" w:color="auto"/>
            <w:left w:val="none" w:sz="0" w:space="0" w:color="auto"/>
            <w:bottom w:val="none" w:sz="0" w:space="0" w:color="auto"/>
            <w:right w:val="none" w:sz="0" w:space="0" w:color="auto"/>
          </w:divBdr>
        </w:div>
      </w:divsChild>
    </w:div>
    <w:div w:id="201089506">
      <w:bodyDiv w:val="1"/>
      <w:marLeft w:val="0"/>
      <w:marRight w:val="0"/>
      <w:marTop w:val="0"/>
      <w:marBottom w:val="0"/>
      <w:divBdr>
        <w:top w:val="none" w:sz="0" w:space="0" w:color="auto"/>
        <w:left w:val="none" w:sz="0" w:space="0" w:color="auto"/>
        <w:bottom w:val="none" w:sz="0" w:space="0" w:color="auto"/>
        <w:right w:val="none" w:sz="0" w:space="0" w:color="auto"/>
      </w:divBdr>
    </w:div>
    <w:div w:id="253979401">
      <w:bodyDiv w:val="1"/>
      <w:marLeft w:val="0"/>
      <w:marRight w:val="0"/>
      <w:marTop w:val="0"/>
      <w:marBottom w:val="0"/>
      <w:divBdr>
        <w:top w:val="none" w:sz="0" w:space="0" w:color="auto"/>
        <w:left w:val="none" w:sz="0" w:space="0" w:color="auto"/>
        <w:bottom w:val="none" w:sz="0" w:space="0" w:color="auto"/>
        <w:right w:val="none" w:sz="0" w:space="0" w:color="auto"/>
      </w:divBdr>
    </w:div>
    <w:div w:id="267199507">
      <w:bodyDiv w:val="1"/>
      <w:marLeft w:val="0"/>
      <w:marRight w:val="0"/>
      <w:marTop w:val="0"/>
      <w:marBottom w:val="0"/>
      <w:divBdr>
        <w:top w:val="none" w:sz="0" w:space="0" w:color="auto"/>
        <w:left w:val="none" w:sz="0" w:space="0" w:color="auto"/>
        <w:bottom w:val="none" w:sz="0" w:space="0" w:color="auto"/>
        <w:right w:val="none" w:sz="0" w:space="0" w:color="auto"/>
      </w:divBdr>
      <w:divsChild>
        <w:div w:id="863052784">
          <w:marLeft w:val="547"/>
          <w:marRight w:val="0"/>
          <w:marTop w:val="0"/>
          <w:marBottom w:val="240"/>
          <w:divBdr>
            <w:top w:val="none" w:sz="0" w:space="0" w:color="auto"/>
            <w:left w:val="none" w:sz="0" w:space="0" w:color="auto"/>
            <w:bottom w:val="none" w:sz="0" w:space="0" w:color="auto"/>
            <w:right w:val="none" w:sz="0" w:space="0" w:color="auto"/>
          </w:divBdr>
        </w:div>
        <w:div w:id="1420101261">
          <w:marLeft w:val="547"/>
          <w:marRight w:val="0"/>
          <w:marTop w:val="0"/>
          <w:marBottom w:val="240"/>
          <w:divBdr>
            <w:top w:val="none" w:sz="0" w:space="0" w:color="auto"/>
            <w:left w:val="none" w:sz="0" w:space="0" w:color="auto"/>
            <w:bottom w:val="none" w:sz="0" w:space="0" w:color="auto"/>
            <w:right w:val="none" w:sz="0" w:space="0" w:color="auto"/>
          </w:divBdr>
        </w:div>
        <w:div w:id="1757165027">
          <w:marLeft w:val="547"/>
          <w:marRight w:val="0"/>
          <w:marTop w:val="0"/>
          <w:marBottom w:val="240"/>
          <w:divBdr>
            <w:top w:val="none" w:sz="0" w:space="0" w:color="auto"/>
            <w:left w:val="none" w:sz="0" w:space="0" w:color="auto"/>
            <w:bottom w:val="none" w:sz="0" w:space="0" w:color="auto"/>
            <w:right w:val="none" w:sz="0" w:space="0" w:color="auto"/>
          </w:divBdr>
        </w:div>
        <w:div w:id="1936400293">
          <w:marLeft w:val="547"/>
          <w:marRight w:val="0"/>
          <w:marTop w:val="0"/>
          <w:marBottom w:val="240"/>
          <w:divBdr>
            <w:top w:val="none" w:sz="0" w:space="0" w:color="auto"/>
            <w:left w:val="none" w:sz="0" w:space="0" w:color="auto"/>
            <w:bottom w:val="none" w:sz="0" w:space="0" w:color="auto"/>
            <w:right w:val="none" w:sz="0" w:space="0" w:color="auto"/>
          </w:divBdr>
        </w:div>
      </w:divsChild>
    </w:div>
    <w:div w:id="272514229">
      <w:bodyDiv w:val="1"/>
      <w:marLeft w:val="0"/>
      <w:marRight w:val="0"/>
      <w:marTop w:val="0"/>
      <w:marBottom w:val="0"/>
      <w:divBdr>
        <w:top w:val="none" w:sz="0" w:space="0" w:color="auto"/>
        <w:left w:val="none" w:sz="0" w:space="0" w:color="auto"/>
        <w:bottom w:val="none" w:sz="0" w:space="0" w:color="auto"/>
        <w:right w:val="none" w:sz="0" w:space="0" w:color="auto"/>
      </w:divBdr>
    </w:div>
    <w:div w:id="399717543">
      <w:bodyDiv w:val="1"/>
      <w:marLeft w:val="0"/>
      <w:marRight w:val="0"/>
      <w:marTop w:val="0"/>
      <w:marBottom w:val="0"/>
      <w:divBdr>
        <w:top w:val="none" w:sz="0" w:space="0" w:color="auto"/>
        <w:left w:val="none" w:sz="0" w:space="0" w:color="auto"/>
        <w:bottom w:val="none" w:sz="0" w:space="0" w:color="auto"/>
        <w:right w:val="none" w:sz="0" w:space="0" w:color="auto"/>
      </w:divBdr>
      <w:divsChild>
        <w:div w:id="210654118">
          <w:marLeft w:val="1080"/>
          <w:marRight w:val="0"/>
          <w:marTop w:val="100"/>
          <w:marBottom w:val="0"/>
          <w:divBdr>
            <w:top w:val="none" w:sz="0" w:space="0" w:color="auto"/>
            <w:left w:val="none" w:sz="0" w:space="0" w:color="auto"/>
            <w:bottom w:val="none" w:sz="0" w:space="0" w:color="auto"/>
            <w:right w:val="none" w:sz="0" w:space="0" w:color="auto"/>
          </w:divBdr>
        </w:div>
        <w:div w:id="343358852">
          <w:marLeft w:val="1080"/>
          <w:marRight w:val="0"/>
          <w:marTop w:val="100"/>
          <w:marBottom w:val="0"/>
          <w:divBdr>
            <w:top w:val="none" w:sz="0" w:space="0" w:color="auto"/>
            <w:left w:val="none" w:sz="0" w:space="0" w:color="auto"/>
            <w:bottom w:val="none" w:sz="0" w:space="0" w:color="auto"/>
            <w:right w:val="none" w:sz="0" w:space="0" w:color="auto"/>
          </w:divBdr>
        </w:div>
        <w:div w:id="689335610">
          <w:marLeft w:val="1080"/>
          <w:marRight w:val="0"/>
          <w:marTop w:val="100"/>
          <w:marBottom w:val="0"/>
          <w:divBdr>
            <w:top w:val="none" w:sz="0" w:space="0" w:color="auto"/>
            <w:left w:val="none" w:sz="0" w:space="0" w:color="auto"/>
            <w:bottom w:val="none" w:sz="0" w:space="0" w:color="auto"/>
            <w:right w:val="none" w:sz="0" w:space="0" w:color="auto"/>
          </w:divBdr>
        </w:div>
        <w:div w:id="737749112">
          <w:marLeft w:val="1080"/>
          <w:marRight w:val="0"/>
          <w:marTop w:val="100"/>
          <w:marBottom w:val="0"/>
          <w:divBdr>
            <w:top w:val="none" w:sz="0" w:space="0" w:color="auto"/>
            <w:left w:val="none" w:sz="0" w:space="0" w:color="auto"/>
            <w:bottom w:val="none" w:sz="0" w:space="0" w:color="auto"/>
            <w:right w:val="none" w:sz="0" w:space="0" w:color="auto"/>
          </w:divBdr>
        </w:div>
        <w:div w:id="1273518125">
          <w:marLeft w:val="1080"/>
          <w:marRight w:val="0"/>
          <w:marTop w:val="100"/>
          <w:marBottom w:val="0"/>
          <w:divBdr>
            <w:top w:val="none" w:sz="0" w:space="0" w:color="auto"/>
            <w:left w:val="none" w:sz="0" w:space="0" w:color="auto"/>
            <w:bottom w:val="none" w:sz="0" w:space="0" w:color="auto"/>
            <w:right w:val="none" w:sz="0" w:space="0" w:color="auto"/>
          </w:divBdr>
        </w:div>
        <w:div w:id="1681816238">
          <w:marLeft w:val="1080"/>
          <w:marRight w:val="0"/>
          <w:marTop w:val="100"/>
          <w:marBottom w:val="0"/>
          <w:divBdr>
            <w:top w:val="none" w:sz="0" w:space="0" w:color="auto"/>
            <w:left w:val="none" w:sz="0" w:space="0" w:color="auto"/>
            <w:bottom w:val="none" w:sz="0" w:space="0" w:color="auto"/>
            <w:right w:val="none" w:sz="0" w:space="0" w:color="auto"/>
          </w:divBdr>
        </w:div>
        <w:div w:id="2092923115">
          <w:marLeft w:val="360"/>
          <w:marRight w:val="0"/>
          <w:marTop w:val="200"/>
          <w:marBottom w:val="0"/>
          <w:divBdr>
            <w:top w:val="none" w:sz="0" w:space="0" w:color="auto"/>
            <w:left w:val="none" w:sz="0" w:space="0" w:color="auto"/>
            <w:bottom w:val="none" w:sz="0" w:space="0" w:color="auto"/>
            <w:right w:val="none" w:sz="0" w:space="0" w:color="auto"/>
          </w:divBdr>
        </w:div>
      </w:divsChild>
    </w:div>
    <w:div w:id="548734476">
      <w:bodyDiv w:val="1"/>
      <w:marLeft w:val="0"/>
      <w:marRight w:val="0"/>
      <w:marTop w:val="0"/>
      <w:marBottom w:val="0"/>
      <w:divBdr>
        <w:top w:val="none" w:sz="0" w:space="0" w:color="auto"/>
        <w:left w:val="none" w:sz="0" w:space="0" w:color="auto"/>
        <w:bottom w:val="none" w:sz="0" w:space="0" w:color="auto"/>
        <w:right w:val="none" w:sz="0" w:space="0" w:color="auto"/>
      </w:divBdr>
    </w:div>
    <w:div w:id="765344450">
      <w:bodyDiv w:val="1"/>
      <w:marLeft w:val="0"/>
      <w:marRight w:val="0"/>
      <w:marTop w:val="0"/>
      <w:marBottom w:val="0"/>
      <w:divBdr>
        <w:top w:val="none" w:sz="0" w:space="0" w:color="auto"/>
        <w:left w:val="none" w:sz="0" w:space="0" w:color="auto"/>
        <w:bottom w:val="none" w:sz="0" w:space="0" w:color="auto"/>
        <w:right w:val="none" w:sz="0" w:space="0" w:color="auto"/>
      </w:divBdr>
      <w:divsChild>
        <w:div w:id="74057311">
          <w:marLeft w:val="547"/>
          <w:marRight w:val="0"/>
          <w:marTop w:val="120"/>
          <w:marBottom w:val="240"/>
          <w:divBdr>
            <w:top w:val="none" w:sz="0" w:space="0" w:color="auto"/>
            <w:left w:val="none" w:sz="0" w:space="0" w:color="auto"/>
            <w:bottom w:val="none" w:sz="0" w:space="0" w:color="auto"/>
            <w:right w:val="none" w:sz="0" w:space="0" w:color="auto"/>
          </w:divBdr>
        </w:div>
        <w:div w:id="752313769">
          <w:marLeft w:val="547"/>
          <w:marRight w:val="0"/>
          <w:marTop w:val="120"/>
          <w:marBottom w:val="240"/>
          <w:divBdr>
            <w:top w:val="none" w:sz="0" w:space="0" w:color="auto"/>
            <w:left w:val="none" w:sz="0" w:space="0" w:color="auto"/>
            <w:bottom w:val="none" w:sz="0" w:space="0" w:color="auto"/>
            <w:right w:val="none" w:sz="0" w:space="0" w:color="auto"/>
          </w:divBdr>
        </w:div>
        <w:div w:id="1232228362">
          <w:marLeft w:val="547"/>
          <w:marRight w:val="0"/>
          <w:marTop w:val="0"/>
          <w:marBottom w:val="240"/>
          <w:divBdr>
            <w:top w:val="none" w:sz="0" w:space="0" w:color="auto"/>
            <w:left w:val="none" w:sz="0" w:space="0" w:color="auto"/>
            <w:bottom w:val="none" w:sz="0" w:space="0" w:color="auto"/>
            <w:right w:val="none" w:sz="0" w:space="0" w:color="auto"/>
          </w:divBdr>
        </w:div>
        <w:div w:id="1941720726">
          <w:marLeft w:val="547"/>
          <w:marRight w:val="0"/>
          <w:marTop w:val="120"/>
          <w:marBottom w:val="240"/>
          <w:divBdr>
            <w:top w:val="none" w:sz="0" w:space="0" w:color="auto"/>
            <w:left w:val="none" w:sz="0" w:space="0" w:color="auto"/>
            <w:bottom w:val="none" w:sz="0" w:space="0" w:color="auto"/>
            <w:right w:val="none" w:sz="0" w:space="0" w:color="auto"/>
          </w:divBdr>
        </w:div>
      </w:divsChild>
    </w:div>
    <w:div w:id="834491869">
      <w:bodyDiv w:val="1"/>
      <w:marLeft w:val="0"/>
      <w:marRight w:val="0"/>
      <w:marTop w:val="0"/>
      <w:marBottom w:val="0"/>
      <w:divBdr>
        <w:top w:val="none" w:sz="0" w:space="0" w:color="auto"/>
        <w:left w:val="none" w:sz="0" w:space="0" w:color="auto"/>
        <w:bottom w:val="none" w:sz="0" w:space="0" w:color="auto"/>
        <w:right w:val="none" w:sz="0" w:space="0" w:color="auto"/>
      </w:divBdr>
    </w:div>
    <w:div w:id="878476647">
      <w:bodyDiv w:val="1"/>
      <w:marLeft w:val="0"/>
      <w:marRight w:val="0"/>
      <w:marTop w:val="0"/>
      <w:marBottom w:val="0"/>
      <w:divBdr>
        <w:top w:val="none" w:sz="0" w:space="0" w:color="auto"/>
        <w:left w:val="none" w:sz="0" w:space="0" w:color="auto"/>
        <w:bottom w:val="none" w:sz="0" w:space="0" w:color="auto"/>
        <w:right w:val="none" w:sz="0" w:space="0" w:color="auto"/>
      </w:divBdr>
      <w:divsChild>
        <w:div w:id="888104188">
          <w:marLeft w:val="547"/>
          <w:marRight w:val="0"/>
          <w:marTop w:val="0"/>
          <w:marBottom w:val="0"/>
          <w:divBdr>
            <w:top w:val="none" w:sz="0" w:space="0" w:color="auto"/>
            <w:left w:val="none" w:sz="0" w:space="0" w:color="auto"/>
            <w:bottom w:val="none" w:sz="0" w:space="0" w:color="auto"/>
            <w:right w:val="none" w:sz="0" w:space="0" w:color="auto"/>
          </w:divBdr>
        </w:div>
      </w:divsChild>
    </w:div>
    <w:div w:id="977105404">
      <w:bodyDiv w:val="1"/>
      <w:marLeft w:val="0"/>
      <w:marRight w:val="0"/>
      <w:marTop w:val="0"/>
      <w:marBottom w:val="0"/>
      <w:divBdr>
        <w:top w:val="none" w:sz="0" w:space="0" w:color="auto"/>
        <w:left w:val="none" w:sz="0" w:space="0" w:color="auto"/>
        <w:bottom w:val="none" w:sz="0" w:space="0" w:color="auto"/>
        <w:right w:val="none" w:sz="0" w:space="0" w:color="auto"/>
      </w:divBdr>
    </w:div>
    <w:div w:id="1057123348">
      <w:bodyDiv w:val="1"/>
      <w:marLeft w:val="0"/>
      <w:marRight w:val="0"/>
      <w:marTop w:val="0"/>
      <w:marBottom w:val="0"/>
      <w:divBdr>
        <w:top w:val="none" w:sz="0" w:space="0" w:color="auto"/>
        <w:left w:val="none" w:sz="0" w:space="0" w:color="auto"/>
        <w:bottom w:val="none" w:sz="0" w:space="0" w:color="auto"/>
        <w:right w:val="none" w:sz="0" w:space="0" w:color="auto"/>
      </w:divBdr>
      <w:divsChild>
        <w:div w:id="579683451">
          <w:marLeft w:val="1440"/>
          <w:marRight w:val="0"/>
          <w:marTop w:val="120"/>
          <w:marBottom w:val="0"/>
          <w:divBdr>
            <w:top w:val="none" w:sz="0" w:space="0" w:color="auto"/>
            <w:left w:val="none" w:sz="0" w:space="0" w:color="auto"/>
            <w:bottom w:val="none" w:sz="0" w:space="0" w:color="auto"/>
            <w:right w:val="none" w:sz="0" w:space="0" w:color="auto"/>
          </w:divBdr>
        </w:div>
        <w:div w:id="723286479">
          <w:marLeft w:val="1440"/>
          <w:marRight w:val="0"/>
          <w:marTop w:val="120"/>
          <w:marBottom w:val="0"/>
          <w:divBdr>
            <w:top w:val="none" w:sz="0" w:space="0" w:color="auto"/>
            <w:left w:val="none" w:sz="0" w:space="0" w:color="auto"/>
            <w:bottom w:val="none" w:sz="0" w:space="0" w:color="auto"/>
            <w:right w:val="none" w:sz="0" w:space="0" w:color="auto"/>
          </w:divBdr>
        </w:div>
        <w:div w:id="736973531">
          <w:marLeft w:val="1440"/>
          <w:marRight w:val="0"/>
          <w:marTop w:val="120"/>
          <w:marBottom w:val="0"/>
          <w:divBdr>
            <w:top w:val="none" w:sz="0" w:space="0" w:color="auto"/>
            <w:left w:val="none" w:sz="0" w:space="0" w:color="auto"/>
            <w:bottom w:val="none" w:sz="0" w:space="0" w:color="auto"/>
            <w:right w:val="none" w:sz="0" w:space="0" w:color="auto"/>
          </w:divBdr>
        </w:div>
        <w:div w:id="1066225340">
          <w:marLeft w:val="547"/>
          <w:marRight w:val="0"/>
          <w:marTop w:val="0"/>
          <w:marBottom w:val="240"/>
          <w:divBdr>
            <w:top w:val="none" w:sz="0" w:space="0" w:color="auto"/>
            <w:left w:val="none" w:sz="0" w:space="0" w:color="auto"/>
            <w:bottom w:val="none" w:sz="0" w:space="0" w:color="auto"/>
            <w:right w:val="none" w:sz="0" w:space="0" w:color="auto"/>
          </w:divBdr>
        </w:div>
        <w:div w:id="1632176376">
          <w:marLeft w:val="547"/>
          <w:marRight w:val="0"/>
          <w:marTop w:val="0"/>
          <w:marBottom w:val="0"/>
          <w:divBdr>
            <w:top w:val="none" w:sz="0" w:space="0" w:color="auto"/>
            <w:left w:val="none" w:sz="0" w:space="0" w:color="auto"/>
            <w:bottom w:val="none" w:sz="0" w:space="0" w:color="auto"/>
            <w:right w:val="none" w:sz="0" w:space="0" w:color="auto"/>
          </w:divBdr>
        </w:div>
        <w:div w:id="1651641293">
          <w:marLeft w:val="1440"/>
          <w:marRight w:val="0"/>
          <w:marTop w:val="120"/>
          <w:marBottom w:val="0"/>
          <w:divBdr>
            <w:top w:val="none" w:sz="0" w:space="0" w:color="auto"/>
            <w:left w:val="none" w:sz="0" w:space="0" w:color="auto"/>
            <w:bottom w:val="none" w:sz="0" w:space="0" w:color="auto"/>
            <w:right w:val="none" w:sz="0" w:space="0" w:color="auto"/>
          </w:divBdr>
        </w:div>
        <w:div w:id="1983002666">
          <w:marLeft w:val="1440"/>
          <w:marRight w:val="0"/>
          <w:marTop w:val="120"/>
          <w:marBottom w:val="0"/>
          <w:divBdr>
            <w:top w:val="none" w:sz="0" w:space="0" w:color="auto"/>
            <w:left w:val="none" w:sz="0" w:space="0" w:color="auto"/>
            <w:bottom w:val="none" w:sz="0" w:space="0" w:color="auto"/>
            <w:right w:val="none" w:sz="0" w:space="0" w:color="auto"/>
          </w:divBdr>
        </w:div>
      </w:divsChild>
    </w:div>
    <w:div w:id="1095133703">
      <w:bodyDiv w:val="1"/>
      <w:marLeft w:val="0"/>
      <w:marRight w:val="0"/>
      <w:marTop w:val="0"/>
      <w:marBottom w:val="0"/>
      <w:divBdr>
        <w:top w:val="none" w:sz="0" w:space="0" w:color="auto"/>
        <w:left w:val="none" w:sz="0" w:space="0" w:color="auto"/>
        <w:bottom w:val="none" w:sz="0" w:space="0" w:color="auto"/>
        <w:right w:val="none" w:sz="0" w:space="0" w:color="auto"/>
      </w:divBdr>
      <w:divsChild>
        <w:div w:id="168906140">
          <w:marLeft w:val="360"/>
          <w:marRight w:val="0"/>
          <w:marTop w:val="200"/>
          <w:marBottom w:val="0"/>
          <w:divBdr>
            <w:top w:val="none" w:sz="0" w:space="0" w:color="auto"/>
            <w:left w:val="none" w:sz="0" w:space="0" w:color="auto"/>
            <w:bottom w:val="none" w:sz="0" w:space="0" w:color="auto"/>
            <w:right w:val="none" w:sz="0" w:space="0" w:color="auto"/>
          </w:divBdr>
        </w:div>
        <w:div w:id="676035274">
          <w:marLeft w:val="360"/>
          <w:marRight w:val="0"/>
          <w:marTop w:val="200"/>
          <w:marBottom w:val="0"/>
          <w:divBdr>
            <w:top w:val="none" w:sz="0" w:space="0" w:color="auto"/>
            <w:left w:val="none" w:sz="0" w:space="0" w:color="auto"/>
            <w:bottom w:val="none" w:sz="0" w:space="0" w:color="auto"/>
            <w:right w:val="none" w:sz="0" w:space="0" w:color="auto"/>
          </w:divBdr>
        </w:div>
        <w:div w:id="1707026063">
          <w:marLeft w:val="360"/>
          <w:marRight w:val="0"/>
          <w:marTop w:val="200"/>
          <w:marBottom w:val="0"/>
          <w:divBdr>
            <w:top w:val="none" w:sz="0" w:space="0" w:color="auto"/>
            <w:left w:val="none" w:sz="0" w:space="0" w:color="auto"/>
            <w:bottom w:val="none" w:sz="0" w:space="0" w:color="auto"/>
            <w:right w:val="none" w:sz="0" w:space="0" w:color="auto"/>
          </w:divBdr>
        </w:div>
      </w:divsChild>
    </w:div>
    <w:div w:id="1125273927">
      <w:bodyDiv w:val="1"/>
      <w:marLeft w:val="0"/>
      <w:marRight w:val="0"/>
      <w:marTop w:val="0"/>
      <w:marBottom w:val="0"/>
      <w:divBdr>
        <w:top w:val="none" w:sz="0" w:space="0" w:color="auto"/>
        <w:left w:val="none" w:sz="0" w:space="0" w:color="auto"/>
        <w:bottom w:val="none" w:sz="0" w:space="0" w:color="auto"/>
        <w:right w:val="none" w:sz="0" w:space="0" w:color="auto"/>
      </w:divBdr>
    </w:div>
    <w:div w:id="1178735463">
      <w:bodyDiv w:val="1"/>
      <w:marLeft w:val="0"/>
      <w:marRight w:val="0"/>
      <w:marTop w:val="0"/>
      <w:marBottom w:val="0"/>
      <w:divBdr>
        <w:top w:val="none" w:sz="0" w:space="0" w:color="auto"/>
        <w:left w:val="none" w:sz="0" w:space="0" w:color="auto"/>
        <w:bottom w:val="none" w:sz="0" w:space="0" w:color="auto"/>
        <w:right w:val="none" w:sz="0" w:space="0" w:color="auto"/>
      </w:divBdr>
    </w:div>
    <w:div w:id="1358120467">
      <w:bodyDiv w:val="1"/>
      <w:marLeft w:val="0"/>
      <w:marRight w:val="0"/>
      <w:marTop w:val="0"/>
      <w:marBottom w:val="0"/>
      <w:divBdr>
        <w:top w:val="none" w:sz="0" w:space="0" w:color="auto"/>
        <w:left w:val="none" w:sz="0" w:space="0" w:color="auto"/>
        <w:bottom w:val="none" w:sz="0" w:space="0" w:color="auto"/>
        <w:right w:val="none" w:sz="0" w:space="0" w:color="auto"/>
      </w:divBdr>
      <w:divsChild>
        <w:div w:id="141626304">
          <w:marLeft w:val="360"/>
          <w:marRight w:val="0"/>
          <w:marTop w:val="200"/>
          <w:marBottom w:val="0"/>
          <w:divBdr>
            <w:top w:val="none" w:sz="0" w:space="0" w:color="auto"/>
            <w:left w:val="none" w:sz="0" w:space="0" w:color="auto"/>
            <w:bottom w:val="none" w:sz="0" w:space="0" w:color="auto"/>
            <w:right w:val="none" w:sz="0" w:space="0" w:color="auto"/>
          </w:divBdr>
        </w:div>
        <w:div w:id="1295408279">
          <w:marLeft w:val="360"/>
          <w:marRight w:val="0"/>
          <w:marTop w:val="200"/>
          <w:marBottom w:val="0"/>
          <w:divBdr>
            <w:top w:val="none" w:sz="0" w:space="0" w:color="auto"/>
            <w:left w:val="none" w:sz="0" w:space="0" w:color="auto"/>
            <w:bottom w:val="none" w:sz="0" w:space="0" w:color="auto"/>
            <w:right w:val="none" w:sz="0" w:space="0" w:color="auto"/>
          </w:divBdr>
        </w:div>
        <w:div w:id="1569800937">
          <w:marLeft w:val="360"/>
          <w:marRight w:val="0"/>
          <w:marTop w:val="200"/>
          <w:marBottom w:val="0"/>
          <w:divBdr>
            <w:top w:val="none" w:sz="0" w:space="0" w:color="auto"/>
            <w:left w:val="none" w:sz="0" w:space="0" w:color="auto"/>
            <w:bottom w:val="none" w:sz="0" w:space="0" w:color="auto"/>
            <w:right w:val="none" w:sz="0" w:space="0" w:color="auto"/>
          </w:divBdr>
        </w:div>
        <w:div w:id="1780907133">
          <w:marLeft w:val="360"/>
          <w:marRight w:val="0"/>
          <w:marTop w:val="200"/>
          <w:marBottom w:val="0"/>
          <w:divBdr>
            <w:top w:val="none" w:sz="0" w:space="0" w:color="auto"/>
            <w:left w:val="none" w:sz="0" w:space="0" w:color="auto"/>
            <w:bottom w:val="none" w:sz="0" w:space="0" w:color="auto"/>
            <w:right w:val="none" w:sz="0" w:space="0" w:color="auto"/>
          </w:divBdr>
        </w:div>
      </w:divsChild>
    </w:div>
    <w:div w:id="1431243447">
      <w:bodyDiv w:val="1"/>
      <w:marLeft w:val="0"/>
      <w:marRight w:val="0"/>
      <w:marTop w:val="0"/>
      <w:marBottom w:val="0"/>
      <w:divBdr>
        <w:top w:val="none" w:sz="0" w:space="0" w:color="auto"/>
        <w:left w:val="none" w:sz="0" w:space="0" w:color="auto"/>
        <w:bottom w:val="none" w:sz="0" w:space="0" w:color="auto"/>
        <w:right w:val="none" w:sz="0" w:space="0" w:color="auto"/>
      </w:divBdr>
    </w:div>
    <w:div w:id="1641230411">
      <w:bodyDiv w:val="1"/>
      <w:marLeft w:val="0"/>
      <w:marRight w:val="0"/>
      <w:marTop w:val="0"/>
      <w:marBottom w:val="0"/>
      <w:divBdr>
        <w:top w:val="none" w:sz="0" w:space="0" w:color="auto"/>
        <w:left w:val="none" w:sz="0" w:space="0" w:color="auto"/>
        <w:bottom w:val="none" w:sz="0" w:space="0" w:color="auto"/>
        <w:right w:val="none" w:sz="0" w:space="0" w:color="auto"/>
      </w:divBdr>
      <w:divsChild>
        <w:div w:id="880097173">
          <w:marLeft w:val="547"/>
          <w:marRight w:val="0"/>
          <w:marTop w:val="0"/>
          <w:marBottom w:val="240"/>
          <w:divBdr>
            <w:top w:val="none" w:sz="0" w:space="0" w:color="auto"/>
            <w:left w:val="none" w:sz="0" w:space="0" w:color="auto"/>
            <w:bottom w:val="none" w:sz="0" w:space="0" w:color="auto"/>
            <w:right w:val="none" w:sz="0" w:space="0" w:color="auto"/>
          </w:divBdr>
        </w:div>
        <w:div w:id="1429304778">
          <w:marLeft w:val="547"/>
          <w:marRight w:val="0"/>
          <w:marTop w:val="0"/>
          <w:marBottom w:val="240"/>
          <w:divBdr>
            <w:top w:val="none" w:sz="0" w:space="0" w:color="auto"/>
            <w:left w:val="none" w:sz="0" w:space="0" w:color="auto"/>
            <w:bottom w:val="none" w:sz="0" w:space="0" w:color="auto"/>
            <w:right w:val="none" w:sz="0" w:space="0" w:color="auto"/>
          </w:divBdr>
        </w:div>
        <w:div w:id="1917933423">
          <w:marLeft w:val="547"/>
          <w:marRight w:val="0"/>
          <w:marTop w:val="0"/>
          <w:marBottom w:val="240"/>
          <w:divBdr>
            <w:top w:val="none" w:sz="0" w:space="0" w:color="auto"/>
            <w:left w:val="none" w:sz="0" w:space="0" w:color="auto"/>
            <w:bottom w:val="none" w:sz="0" w:space="0" w:color="auto"/>
            <w:right w:val="none" w:sz="0" w:space="0" w:color="auto"/>
          </w:divBdr>
        </w:div>
        <w:div w:id="2040205976">
          <w:marLeft w:val="547"/>
          <w:marRight w:val="0"/>
          <w:marTop w:val="0"/>
          <w:marBottom w:val="240"/>
          <w:divBdr>
            <w:top w:val="none" w:sz="0" w:space="0" w:color="auto"/>
            <w:left w:val="none" w:sz="0" w:space="0" w:color="auto"/>
            <w:bottom w:val="none" w:sz="0" w:space="0" w:color="auto"/>
            <w:right w:val="none" w:sz="0" w:space="0" w:color="auto"/>
          </w:divBdr>
        </w:div>
      </w:divsChild>
    </w:div>
    <w:div w:id="1660621583">
      <w:bodyDiv w:val="1"/>
      <w:marLeft w:val="0"/>
      <w:marRight w:val="0"/>
      <w:marTop w:val="0"/>
      <w:marBottom w:val="0"/>
      <w:divBdr>
        <w:top w:val="none" w:sz="0" w:space="0" w:color="auto"/>
        <w:left w:val="none" w:sz="0" w:space="0" w:color="auto"/>
        <w:bottom w:val="none" w:sz="0" w:space="0" w:color="auto"/>
        <w:right w:val="none" w:sz="0" w:space="0" w:color="auto"/>
      </w:divBdr>
    </w:div>
    <w:div w:id="1734162446">
      <w:bodyDiv w:val="1"/>
      <w:marLeft w:val="0"/>
      <w:marRight w:val="0"/>
      <w:marTop w:val="0"/>
      <w:marBottom w:val="0"/>
      <w:divBdr>
        <w:top w:val="none" w:sz="0" w:space="0" w:color="auto"/>
        <w:left w:val="none" w:sz="0" w:space="0" w:color="auto"/>
        <w:bottom w:val="none" w:sz="0" w:space="0" w:color="auto"/>
        <w:right w:val="none" w:sz="0" w:space="0" w:color="auto"/>
      </w:divBdr>
      <w:divsChild>
        <w:div w:id="486553777">
          <w:marLeft w:val="1080"/>
          <w:marRight w:val="0"/>
          <w:marTop w:val="100"/>
          <w:marBottom w:val="0"/>
          <w:divBdr>
            <w:top w:val="none" w:sz="0" w:space="0" w:color="auto"/>
            <w:left w:val="none" w:sz="0" w:space="0" w:color="auto"/>
            <w:bottom w:val="none" w:sz="0" w:space="0" w:color="auto"/>
            <w:right w:val="none" w:sz="0" w:space="0" w:color="auto"/>
          </w:divBdr>
        </w:div>
        <w:div w:id="631519932">
          <w:marLeft w:val="360"/>
          <w:marRight w:val="0"/>
          <w:marTop w:val="200"/>
          <w:marBottom w:val="0"/>
          <w:divBdr>
            <w:top w:val="none" w:sz="0" w:space="0" w:color="auto"/>
            <w:left w:val="none" w:sz="0" w:space="0" w:color="auto"/>
            <w:bottom w:val="none" w:sz="0" w:space="0" w:color="auto"/>
            <w:right w:val="none" w:sz="0" w:space="0" w:color="auto"/>
          </w:divBdr>
        </w:div>
        <w:div w:id="841892121">
          <w:marLeft w:val="360"/>
          <w:marRight w:val="0"/>
          <w:marTop w:val="200"/>
          <w:marBottom w:val="0"/>
          <w:divBdr>
            <w:top w:val="none" w:sz="0" w:space="0" w:color="auto"/>
            <w:left w:val="none" w:sz="0" w:space="0" w:color="auto"/>
            <w:bottom w:val="none" w:sz="0" w:space="0" w:color="auto"/>
            <w:right w:val="none" w:sz="0" w:space="0" w:color="auto"/>
          </w:divBdr>
        </w:div>
        <w:div w:id="1022826170">
          <w:marLeft w:val="1080"/>
          <w:marRight w:val="0"/>
          <w:marTop w:val="100"/>
          <w:marBottom w:val="0"/>
          <w:divBdr>
            <w:top w:val="none" w:sz="0" w:space="0" w:color="auto"/>
            <w:left w:val="none" w:sz="0" w:space="0" w:color="auto"/>
            <w:bottom w:val="none" w:sz="0" w:space="0" w:color="auto"/>
            <w:right w:val="none" w:sz="0" w:space="0" w:color="auto"/>
          </w:divBdr>
        </w:div>
        <w:div w:id="1553153946">
          <w:marLeft w:val="1080"/>
          <w:marRight w:val="0"/>
          <w:marTop w:val="100"/>
          <w:marBottom w:val="0"/>
          <w:divBdr>
            <w:top w:val="none" w:sz="0" w:space="0" w:color="auto"/>
            <w:left w:val="none" w:sz="0" w:space="0" w:color="auto"/>
            <w:bottom w:val="none" w:sz="0" w:space="0" w:color="auto"/>
            <w:right w:val="none" w:sz="0" w:space="0" w:color="auto"/>
          </w:divBdr>
        </w:div>
        <w:div w:id="1738749737">
          <w:marLeft w:val="1080"/>
          <w:marRight w:val="0"/>
          <w:marTop w:val="100"/>
          <w:marBottom w:val="0"/>
          <w:divBdr>
            <w:top w:val="none" w:sz="0" w:space="0" w:color="auto"/>
            <w:left w:val="none" w:sz="0" w:space="0" w:color="auto"/>
            <w:bottom w:val="none" w:sz="0" w:space="0" w:color="auto"/>
            <w:right w:val="none" w:sz="0" w:space="0" w:color="auto"/>
          </w:divBdr>
        </w:div>
      </w:divsChild>
    </w:div>
    <w:div w:id="1840462973">
      <w:bodyDiv w:val="1"/>
      <w:marLeft w:val="0"/>
      <w:marRight w:val="0"/>
      <w:marTop w:val="0"/>
      <w:marBottom w:val="0"/>
      <w:divBdr>
        <w:top w:val="none" w:sz="0" w:space="0" w:color="auto"/>
        <w:left w:val="none" w:sz="0" w:space="0" w:color="auto"/>
        <w:bottom w:val="none" w:sz="0" w:space="0" w:color="auto"/>
        <w:right w:val="none" w:sz="0" w:space="0" w:color="auto"/>
      </w:divBdr>
    </w:div>
    <w:div w:id="1876385501">
      <w:bodyDiv w:val="1"/>
      <w:marLeft w:val="0"/>
      <w:marRight w:val="0"/>
      <w:marTop w:val="0"/>
      <w:marBottom w:val="0"/>
      <w:divBdr>
        <w:top w:val="none" w:sz="0" w:space="0" w:color="auto"/>
        <w:left w:val="none" w:sz="0" w:space="0" w:color="auto"/>
        <w:bottom w:val="none" w:sz="0" w:space="0" w:color="auto"/>
        <w:right w:val="none" w:sz="0" w:space="0" w:color="auto"/>
      </w:divBdr>
    </w:div>
    <w:div w:id="1879857402">
      <w:bodyDiv w:val="1"/>
      <w:marLeft w:val="0"/>
      <w:marRight w:val="0"/>
      <w:marTop w:val="0"/>
      <w:marBottom w:val="0"/>
      <w:divBdr>
        <w:top w:val="none" w:sz="0" w:space="0" w:color="auto"/>
        <w:left w:val="none" w:sz="0" w:space="0" w:color="auto"/>
        <w:bottom w:val="none" w:sz="0" w:space="0" w:color="auto"/>
        <w:right w:val="none" w:sz="0" w:space="0" w:color="auto"/>
      </w:divBdr>
    </w:div>
    <w:div w:id="1900825117">
      <w:bodyDiv w:val="1"/>
      <w:marLeft w:val="0"/>
      <w:marRight w:val="0"/>
      <w:marTop w:val="0"/>
      <w:marBottom w:val="0"/>
      <w:divBdr>
        <w:top w:val="none" w:sz="0" w:space="0" w:color="auto"/>
        <w:left w:val="none" w:sz="0" w:space="0" w:color="auto"/>
        <w:bottom w:val="none" w:sz="0" w:space="0" w:color="auto"/>
        <w:right w:val="none" w:sz="0" w:space="0" w:color="auto"/>
      </w:divBdr>
    </w:div>
    <w:div w:id="1959797508">
      <w:bodyDiv w:val="1"/>
      <w:marLeft w:val="0"/>
      <w:marRight w:val="0"/>
      <w:marTop w:val="0"/>
      <w:marBottom w:val="0"/>
      <w:divBdr>
        <w:top w:val="none" w:sz="0" w:space="0" w:color="auto"/>
        <w:left w:val="none" w:sz="0" w:space="0" w:color="auto"/>
        <w:bottom w:val="none" w:sz="0" w:space="0" w:color="auto"/>
        <w:right w:val="none" w:sz="0" w:space="0" w:color="auto"/>
      </w:divBdr>
    </w:div>
    <w:div w:id="1986423633">
      <w:bodyDiv w:val="1"/>
      <w:marLeft w:val="0"/>
      <w:marRight w:val="0"/>
      <w:marTop w:val="0"/>
      <w:marBottom w:val="0"/>
      <w:divBdr>
        <w:top w:val="none" w:sz="0" w:space="0" w:color="auto"/>
        <w:left w:val="none" w:sz="0" w:space="0" w:color="auto"/>
        <w:bottom w:val="none" w:sz="0" w:space="0" w:color="auto"/>
        <w:right w:val="none" w:sz="0" w:space="0" w:color="auto"/>
      </w:divBdr>
    </w:div>
    <w:div w:id="205661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OneDrive\1%20-%20Current%20work\1%20-%20HQSC\4%20-%20Word%20templates%20revision\3%20-%20WIP\1%20HQSC%20template%20blue%20headings.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93507CA0CCACE42BA4DD3248E1B502F" ma:contentTypeVersion="13" ma:contentTypeDescription="Create a new document." ma:contentTypeScope="" ma:versionID="68713c3b2c4a509ae5a073b9d793a0e1">
  <xsd:schema xmlns:xsd="http://www.w3.org/2001/XMLSchema" xmlns:xs="http://www.w3.org/2001/XMLSchema" xmlns:p="http://schemas.microsoft.com/office/2006/metadata/properties" xmlns:ns2="dd543b42-d322-42b3-a3d5-dbe1fdd28d50" xmlns:ns3="c1fa46c7-a737-4993-87cb-f5b6b87b4d15" targetNamespace="http://schemas.microsoft.com/office/2006/metadata/properties" ma:root="true" ma:fieldsID="c1a5ab2760c6071ed310abcdb2788f0d" ns2:_="" ns3:_="">
    <xsd:import namespace="dd543b42-d322-42b3-a3d5-dbe1fdd28d50"/>
    <xsd:import namespace="c1fa46c7-a737-4993-87cb-f5b6b87b4d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3b42-d322-42b3-a3d5-dbe1fdd28d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ec3780d-ec91-4767-8a24-79bc6f6e3770}" ma:internalName="TaxCatchAll" ma:showField="CatchAllData" ma:web="dd543b42-d322-42b3-a3d5-dbe1fdd28d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fa46c7-a737-4993-87cb-f5b6b87b4d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dd543b42-d322-42b3-a3d5-dbe1fdd28d50">DOCS-1167561751-12712</_dlc_DocId>
    <_dlc_DocIdUrl xmlns="dd543b42-d322-42b3-a3d5-dbe1fdd28d50">
      <Url>https://hqsc.sharepoint.com/sites/dms-mho/_layouts/15/DocIdRedir.aspx?ID=DOCS-1167561751-12712</Url>
      <Description>DOCS-1167561751-12712</Description>
    </_dlc_DocIdUrl>
    <_dlc_DocIdPersistId xmlns="dd543b42-d322-42b3-a3d5-dbe1fdd28d50">false</_dlc_DocIdPersistId>
    <lcf76f155ced4ddcb4097134ff3c332f xmlns="c1fa46c7-a737-4993-87cb-f5b6b87b4d15">
      <Terms xmlns="http://schemas.microsoft.com/office/infopath/2007/PartnerControls"/>
    </lcf76f155ced4ddcb4097134ff3c332f>
    <TaxCatchAll xmlns="dd543b42-d322-42b3-a3d5-dbe1fdd28d50" xsi:nil="true"/>
  </documentManagement>
</p:properties>
</file>

<file path=customXml/itemProps1.xml><?xml version="1.0" encoding="utf-8"?>
<ds:datastoreItem xmlns:ds="http://schemas.openxmlformats.org/officeDocument/2006/customXml" ds:itemID="{1197B34C-2872-4992-9607-51437AB5F7F9}">
  <ds:schemaRefs>
    <ds:schemaRef ds:uri="http://schemas.microsoft.com/office/2006/metadata/longProperties"/>
  </ds:schemaRefs>
</ds:datastoreItem>
</file>

<file path=customXml/itemProps2.xml><?xml version="1.0" encoding="utf-8"?>
<ds:datastoreItem xmlns:ds="http://schemas.openxmlformats.org/officeDocument/2006/customXml" ds:itemID="{49C968DD-81CA-4395-A9CF-8A01E9A32119}">
  <ds:schemaRefs>
    <ds:schemaRef ds:uri="http://schemas.openxmlformats.org/officeDocument/2006/bibliography"/>
  </ds:schemaRefs>
</ds:datastoreItem>
</file>

<file path=customXml/itemProps3.xml><?xml version="1.0" encoding="utf-8"?>
<ds:datastoreItem xmlns:ds="http://schemas.openxmlformats.org/officeDocument/2006/customXml" ds:itemID="{D84FF4F9-6E1A-422E-8FE3-5A46368DDD1F}">
  <ds:schemaRefs>
    <ds:schemaRef ds:uri="http://schemas.openxmlformats.org/officeDocument/2006/bibliography"/>
  </ds:schemaRefs>
</ds:datastoreItem>
</file>

<file path=customXml/itemProps4.xml><?xml version="1.0" encoding="utf-8"?>
<ds:datastoreItem xmlns:ds="http://schemas.openxmlformats.org/officeDocument/2006/customXml" ds:itemID="{63CC9226-C88A-4909-A007-B7ACF4F13A33}">
  <ds:schemaRefs>
    <ds:schemaRef ds:uri="http://schemas.microsoft.com/sharepoint/v3/contenttype/forms"/>
  </ds:schemaRefs>
</ds:datastoreItem>
</file>

<file path=customXml/itemProps5.xml><?xml version="1.0" encoding="utf-8"?>
<ds:datastoreItem xmlns:ds="http://schemas.openxmlformats.org/officeDocument/2006/customXml" ds:itemID="{98BB7D33-0646-4E9B-85C8-E5B3B2088AAE}">
  <ds:schemaRefs>
    <ds:schemaRef ds:uri="http://schemas.microsoft.com/sharepoint/events"/>
  </ds:schemaRefs>
</ds:datastoreItem>
</file>

<file path=customXml/itemProps6.xml><?xml version="1.0" encoding="utf-8"?>
<ds:datastoreItem xmlns:ds="http://schemas.openxmlformats.org/officeDocument/2006/customXml" ds:itemID="{04A706BC-67BC-49DA-A644-BE481BB3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3b42-d322-42b3-a3d5-dbe1fdd28d50"/>
    <ds:schemaRef ds:uri="c1fa46c7-a737-4993-87cb-f5b6b87b4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2D2348-EFA7-4964-96D5-9E85DF7BF10E}">
  <ds:schemaRefs>
    <ds:schemaRef ds:uri="http://schemas.microsoft.com/office/2006/documentManagement/types"/>
    <ds:schemaRef ds:uri="http://purl.org/dc/dcmitype/"/>
    <ds:schemaRef ds:uri="http://purl.org/dc/terms/"/>
    <ds:schemaRef ds:uri="c1fa46c7-a737-4993-87cb-f5b6b87b4d15"/>
    <ds:schemaRef ds:uri="http://www.w3.org/XML/1998/namespace"/>
    <ds:schemaRef ds:uri="http://purl.org/dc/elements/1.1/"/>
    <ds:schemaRef ds:uri="dd543b42-d322-42b3-a3d5-dbe1fdd28d50"/>
    <ds:schemaRef ds:uri="http://schemas.microsoft.com/office/infopath/2007/PartnerControls"/>
    <ds:schemaRef ds:uri="http://schemas.microsoft.com/office/2006/metadata/properties"/>
    <ds:schemaRef ds:uri="http://schemas.openxmlformats.org/package/2006/metadata/core-properties"/>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1 HQSC template blue headings</Template>
  <TotalTime>35</TotalTime>
  <Pages>8</Pages>
  <Words>2791</Words>
  <Characters>14857</Characters>
  <Application>Microsoft Office Word</Application>
  <DocSecurity>0</DocSecurity>
  <Lines>303</Lines>
  <Paragraphs>178</Paragraphs>
  <ScaleCrop>false</ScaleCrop>
  <Company>Ministry of Health</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 Fixed Term QI - July 2017</dc:title>
  <dc:subject/>
  <dc:creator>LIZ BENTLEY</dc:creator>
  <cp:keywords/>
  <cp:lastModifiedBy>Aimee Barton</cp:lastModifiedBy>
  <cp:revision>8</cp:revision>
  <cp:lastPrinted>2025-12-08T01:30:00Z</cp:lastPrinted>
  <dcterms:created xsi:type="dcterms:W3CDTF">2025-12-07T22:37:00Z</dcterms:created>
  <dcterms:modified xsi:type="dcterms:W3CDTF">2025-12-08T01:30:00Z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HQSC-300-142</vt:lpwstr>
  </property>
  <property fmtid="{D5CDD505-2E9C-101B-9397-08002B2CF9AE}" pid="3" name="_dlc_DocIdUrl">
    <vt:lpwstr>http://intranet.hqsc.local/DMS/Administration/_layouts/DocIdRedir.aspx?ID=HQSC-300-142, HQSC-300-142</vt:lpwstr>
  </property>
  <property fmtid="{D5CDD505-2E9C-101B-9397-08002B2CF9AE}" pid="4" name="ContentTypeId">
    <vt:lpwstr>0x010100293507CA0CCACE42BA4DD3248E1B502F</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dlc_DocIdItemGuid">
    <vt:lpwstr>d392fbb6-b6d1-43a5-94e6-a857a4e9e993</vt:lpwstr>
  </property>
</Properties>
</file>