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C48" w:rsidRPr="00CB626B" w:rsidRDefault="003F4C48" w:rsidP="00947F83">
      <w:pPr>
        <w:pStyle w:val="Heading1"/>
        <w:spacing w:before="240" w:after="120"/>
        <w:ind w:left="360"/>
        <w:jc w:val="both"/>
        <w:rPr>
          <w:rFonts w:asciiTheme="minorHAnsi" w:hAnsiTheme="minorHAnsi" w:cs="Arial"/>
          <w:color w:val="auto"/>
          <w:sz w:val="20"/>
          <w:szCs w:val="20"/>
        </w:rPr>
      </w:pPr>
      <w:bookmarkStart w:id="0" w:name="_GoBack"/>
      <w:bookmarkEnd w:id="0"/>
      <w:r w:rsidRPr="00CB626B">
        <w:rPr>
          <w:rFonts w:asciiTheme="minorHAnsi" w:hAnsiTheme="minorHAnsi" w:cs="Arial"/>
          <w:color w:val="auto"/>
          <w:sz w:val="20"/>
          <w:szCs w:val="20"/>
        </w:rPr>
        <w:t>Instructions for completion</w:t>
      </w:r>
    </w:p>
    <w:tbl>
      <w:tblPr>
        <w:tblStyle w:val="TableGrid"/>
        <w:tblW w:w="0" w:type="auto"/>
        <w:tblInd w:w="426" w:type="dxa"/>
        <w:tblLook w:val="04A0" w:firstRow="1" w:lastRow="0" w:firstColumn="1" w:lastColumn="0" w:noHBand="0" w:noVBand="1"/>
      </w:tblPr>
      <w:tblGrid>
        <w:gridCol w:w="13716"/>
      </w:tblGrid>
      <w:tr w:rsidR="00CB626B" w:rsidRPr="00CB626B" w:rsidTr="009E6737">
        <w:trPr>
          <w:trHeight w:val="7092"/>
        </w:trPr>
        <w:tc>
          <w:tcPr>
            <w:tcW w:w="13716" w:type="dxa"/>
          </w:tcPr>
          <w:p w:rsidR="009E6737" w:rsidRPr="00947F83" w:rsidRDefault="009E6737" w:rsidP="00947F83">
            <w:pPr>
              <w:tabs>
                <w:tab w:val="left" w:pos="1980"/>
              </w:tabs>
              <w:autoSpaceDE w:val="0"/>
              <w:autoSpaceDN w:val="0"/>
              <w:adjustRightInd w:val="0"/>
              <w:ind w:left="360"/>
              <w:rPr>
                <w:rFonts w:asciiTheme="minorHAnsi" w:hAnsiTheme="minorHAnsi" w:cs="Arial"/>
                <w:i/>
                <w:sz w:val="20"/>
                <w:szCs w:val="20"/>
              </w:rPr>
            </w:pPr>
            <w:r w:rsidRPr="00947F83">
              <w:rPr>
                <w:rFonts w:asciiTheme="minorHAnsi" w:hAnsiTheme="minorHAnsi" w:cs="Arial"/>
                <w:i/>
                <w:sz w:val="20"/>
                <w:szCs w:val="20"/>
              </w:rPr>
              <w:t xml:space="preserve">Notes to the Assessor to guide completion </w:t>
            </w:r>
          </w:p>
          <w:p w:rsidR="00C00E87" w:rsidRPr="00CB626B" w:rsidRDefault="00C00E87" w:rsidP="00947F83">
            <w:pPr>
              <w:tabs>
                <w:tab w:val="left" w:pos="1980"/>
              </w:tabs>
              <w:autoSpaceDE w:val="0"/>
              <w:autoSpaceDN w:val="0"/>
              <w:adjustRightInd w:val="0"/>
              <w:rPr>
                <w:rFonts w:asciiTheme="minorHAnsi" w:hAnsiTheme="minorHAnsi" w:cs="Arial"/>
                <w:i/>
                <w:sz w:val="20"/>
                <w:szCs w:val="20"/>
              </w:rPr>
            </w:pPr>
          </w:p>
          <w:p w:rsidR="00C00E87" w:rsidRPr="00947F83" w:rsidRDefault="00C00E87" w:rsidP="00947F83">
            <w:pPr>
              <w:autoSpaceDE w:val="0"/>
              <w:autoSpaceDN w:val="0"/>
              <w:adjustRightInd w:val="0"/>
              <w:ind w:left="360"/>
              <w:rPr>
                <w:rFonts w:asciiTheme="minorHAnsi" w:eastAsiaTheme="minorHAnsi" w:hAnsiTheme="minorHAnsi" w:cs="LiberationSans-Bold"/>
                <w:b/>
                <w:bCs/>
                <w:sz w:val="20"/>
                <w:szCs w:val="20"/>
              </w:rPr>
            </w:pPr>
            <w:r w:rsidRPr="00947F83">
              <w:rPr>
                <w:rFonts w:asciiTheme="minorHAnsi" w:eastAsiaTheme="minorHAnsi" w:hAnsiTheme="minorHAnsi" w:cs="LiberationSans-Bold"/>
                <w:b/>
                <w:bCs/>
                <w:sz w:val="20"/>
                <w:szCs w:val="20"/>
              </w:rPr>
              <w:t>The introduction of the Consumer Engagement Quality and Safety Marker is mandated by the Health Quality and Safety Commission of New Zealand (HQSC). HQSC aim to build a better understanding for how District Health Boards in New Zealand (NZ) are engaging and including consumers in care delivery, and the co-design of healthcare services. Monitoring and reporting on the Quality and Safety</w:t>
            </w:r>
            <w:r w:rsidR="00AF67AE" w:rsidRPr="00947F83">
              <w:rPr>
                <w:rFonts w:asciiTheme="minorHAnsi" w:eastAsiaTheme="minorHAnsi" w:hAnsiTheme="minorHAnsi" w:cs="LiberationSans-Bold"/>
                <w:b/>
                <w:bCs/>
                <w:sz w:val="20"/>
                <w:szCs w:val="20"/>
              </w:rPr>
              <w:t xml:space="preserve"> </w:t>
            </w:r>
            <w:r w:rsidRPr="00947F83">
              <w:rPr>
                <w:rFonts w:asciiTheme="minorHAnsi" w:eastAsiaTheme="minorHAnsi" w:hAnsiTheme="minorHAnsi" w:cs="LiberationSans-Bold"/>
                <w:b/>
                <w:bCs/>
                <w:sz w:val="20"/>
                <w:szCs w:val="20"/>
              </w:rPr>
              <w:t>Markers are mandatory for all NZ DHBs.</w:t>
            </w:r>
            <w:r w:rsidR="00AF67AE" w:rsidRPr="00947F83">
              <w:rPr>
                <w:rFonts w:asciiTheme="minorHAnsi" w:eastAsiaTheme="minorHAnsi" w:hAnsiTheme="minorHAnsi" w:cs="LiberationSans-Bold"/>
                <w:b/>
                <w:bCs/>
                <w:sz w:val="20"/>
                <w:szCs w:val="20"/>
              </w:rPr>
              <w:t xml:space="preserve">  </w:t>
            </w:r>
          </w:p>
          <w:p w:rsidR="00C00E87" w:rsidRPr="00CB626B" w:rsidRDefault="00C00E87" w:rsidP="00947F83">
            <w:pPr>
              <w:autoSpaceDE w:val="0"/>
              <w:autoSpaceDN w:val="0"/>
              <w:adjustRightInd w:val="0"/>
              <w:rPr>
                <w:rFonts w:asciiTheme="minorHAnsi" w:eastAsiaTheme="minorHAnsi" w:hAnsiTheme="minorHAnsi" w:cs="LiberationSans-Bold"/>
                <w:b/>
                <w:bCs/>
                <w:sz w:val="20"/>
                <w:szCs w:val="20"/>
              </w:rPr>
            </w:pPr>
          </w:p>
          <w:p w:rsidR="00C00E87" w:rsidRPr="00947F83" w:rsidRDefault="00C00E87" w:rsidP="00947F83">
            <w:pPr>
              <w:autoSpaceDE w:val="0"/>
              <w:autoSpaceDN w:val="0"/>
              <w:adjustRightInd w:val="0"/>
              <w:ind w:left="360"/>
              <w:rPr>
                <w:rFonts w:asciiTheme="minorHAnsi" w:hAnsiTheme="minorHAnsi" w:cs="Arial"/>
                <w:i/>
                <w:sz w:val="20"/>
                <w:szCs w:val="20"/>
              </w:rPr>
            </w:pPr>
            <w:r w:rsidRPr="00947F83">
              <w:rPr>
                <w:rFonts w:asciiTheme="minorHAnsi" w:eastAsiaTheme="minorHAnsi" w:hAnsiTheme="minorHAnsi" w:cs="LiberationSans-Bold"/>
                <w:b/>
                <w:bCs/>
                <w:sz w:val="20"/>
                <w:szCs w:val="20"/>
              </w:rPr>
              <w:t>Consumer engagement is a process where consumers of health and disability services are encouraged and actively empowered to participate in decisions about the treatment, services and care that they need and receive. It is most successful when consumers and staff demonstrate mutual respect, active listening and have confidence to participate in full and frank conversation. It is most effective when consumers are actively supported to input at the levels of ‘lived experience, organisational design and governance.</w:t>
            </w:r>
            <w:r w:rsidR="00E16306" w:rsidRPr="00947F83">
              <w:rPr>
                <w:rFonts w:asciiTheme="minorHAnsi" w:eastAsiaTheme="minorHAnsi" w:hAnsiTheme="minorHAnsi" w:cs="LiberationSans-Bold"/>
                <w:b/>
                <w:bCs/>
                <w:sz w:val="20"/>
                <w:szCs w:val="20"/>
              </w:rPr>
              <w:t xml:space="preserve">  </w:t>
            </w:r>
          </w:p>
          <w:p w:rsidR="00C00E87" w:rsidRPr="00CB626B" w:rsidRDefault="00C00E87" w:rsidP="00947F83">
            <w:pPr>
              <w:tabs>
                <w:tab w:val="left" w:pos="1980"/>
              </w:tabs>
              <w:autoSpaceDE w:val="0"/>
              <w:autoSpaceDN w:val="0"/>
              <w:adjustRightInd w:val="0"/>
              <w:rPr>
                <w:rFonts w:asciiTheme="minorHAnsi" w:hAnsiTheme="minorHAnsi" w:cs="Arial"/>
                <w:i/>
                <w:sz w:val="20"/>
                <w:szCs w:val="20"/>
              </w:rPr>
            </w:pPr>
          </w:p>
          <w:p w:rsidR="00C00E87" w:rsidRPr="00947F83" w:rsidRDefault="00C00E87" w:rsidP="00947F83">
            <w:pPr>
              <w:autoSpaceDE w:val="0"/>
              <w:autoSpaceDN w:val="0"/>
              <w:adjustRightInd w:val="0"/>
              <w:ind w:left="360"/>
              <w:rPr>
                <w:rFonts w:asciiTheme="minorHAnsi" w:eastAsiaTheme="minorHAnsi" w:hAnsiTheme="minorHAnsi" w:cs="LiberationSans-Bold"/>
                <w:b/>
                <w:bCs/>
                <w:sz w:val="20"/>
                <w:szCs w:val="20"/>
              </w:rPr>
            </w:pPr>
            <w:r w:rsidRPr="00947F83">
              <w:rPr>
                <w:rFonts w:asciiTheme="minorHAnsi" w:eastAsiaTheme="minorHAnsi" w:hAnsiTheme="minorHAnsi" w:cs="LiberationSans-Bold"/>
                <w:b/>
                <w:bCs/>
                <w:sz w:val="20"/>
                <w:szCs w:val="20"/>
              </w:rPr>
              <w:t xml:space="preserve">This </w:t>
            </w:r>
            <w:r w:rsidR="00E16306" w:rsidRPr="00947F83">
              <w:rPr>
                <w:rFonts w:asciiTheme="minorHAnsi" w:eastAsiaTheme="minorHAnsi" w:hAnsiTheme="minorHAnsi" w:cs="LiberationSans-Bold"/>
                <w:b/>
                <w:bCs/>
                <w:sz w:val="20"/>
                <w:szCs w:val="20"/>
              </w:rPr>
              <w:t xml:space="preserve">self-assessment </w:t>
            </w:r>
            <w:r w:rsidRPr="00947F83">
              <w:rPr>
                <w:rFonts w:asciiTheme="minorHAnsi" w:eastAsiaTheme="minorHAnsi" w:hAnsiTheme="minorHAnsi" w:cs="LiberationSans-Bold"/>
                <w:b/>
                <w:bCs/>
                <w:sz w:val="20"/>
                <w:szCs w:val="20"/>
              </w:rPr>
              <w:t xml:space="preserve">collects information to assess the level and quality of consumer engagement in provision of health and care processes and services. </w:t>
            </w:r>
            <w:r w:rsidR="00AF67AE" w:rsidRPr="00947F83">
              <w:rPr>
                <w:rFonts w:asciiTheme="minorHAnsi" w:eastAsiaTheme="minorHAnsi" w:hAnsiTheme="minorHAnsi" w:cs="LiberationSans-Bold"/>
                <w:b/>
                <w:bCs/>
                <w:sz w:val="20"/>
                <w:szCs w:val="20"/>
              </w:rPr>
              <w:t xml:space="preserve"> </w:t>
            </w:r>
            <w:r w:rsidRPr="00947F83">
              <w:rPr>
                <w:rFonts w:asciiTheme="minorHAnsi" w:eastAsiaTheme="minorHAnsi" w:hAnsiTheme="minorHAnsi" w:cs="LiberationSans-Bold"/>
                <w:b/>
                <w:bCs/>
                <w:sz w:val="20"/>
                <w:szCs w:val="20"/>
              </w:rPr>
              <w:t>This knowledge will help us to understand and improve consumer engagement and equity within our services. For consistency with the Health Quality and Safety Commission’s terminology, we adopted the term ‘consumer’ to describe the persons using the health service you are providing.</w:t>
            </w:r>
            <w:r w:rsidR="00AF67AE" w:rsidRPr="00947F83">
              <w:rPr>
                <w:rFonts w:asciiTheme="minorHAnsi" w:eastAsiaTheme="minorHAnsi" w:hAnsiTheme="minorHAnsi" w:cs="LiberationSans-Bold"/>
                <w:b/>
                <w:bCs/>
                <w:sz w:val="20"/>
                <w:szCs w:val="20"/>
              </w:rPr>
              <w:t xml:space="preserve"> </w:t>
            </w:r>
          </w:p>
          <w:p w:rsidR="00C00E87" w:rsidRPr="00CB626B" w:rsidRDefault="00C00E87" w:rsidP="00947F83">
            <w:pPr>
              <w:autoSpaceDE w:val="0"/>
              <w:autoSpaceDN w:val="0"/>
              <w:adjustRightInd w:val="0"/>
              <w:rPr>
                <w:rFonts w:asciiTheme="minorHAnsi" w:eastAsiaTheme="minorHAnsi" w:hAnsiTheme="minorHAnsi" w:cs="LiberationSans-Bold"/>
                <w:b/>
                <w:bCs/>
                <w:sz w:val="20"/>
                <w:szCs w:val="20"/>
              </w:rPr>
            </w:pPr>
          </w:p>
          <w:p w:rsidR="00C00E87" w:rsidRPr="00947F83" w:rsidRDefault="00C00E87" w:rsidP="00947F83">
            <w:pPr>
              <w:autoSpaceDE w:val="0"/>
              <w:autoSpaceDN w:val="0"/>
              <w:adjustRightInd w:val="0"/>
              <w:ind w:left="360"/>
              <w:rPr>
                <w:rFonts w:asciiTheme="minorHAnsi" w:hAnsiTheme="minorHAnsi" w:cs="Arial"/>
                <w:i/>
                <w:sz w:val="20"/>
                <w:szCs w:val="20"/>
              </w:rPr>
            </w:pPr>
            <w:r w:rsidRPr="00947F83">
              <w:rPr>
                <w:rFonts w:asciiTheme="minorHAnsi" w:eastAsiaTheme="minorHAnsi" w:hAnsiTheme="minorHAnsi" w:cs="LiberationSans-Bold"/>
                <w:b/>
                <w:bCs/>
                <w:sz w:val="20"/>
                <w:szCs w:val="20"/>
              </w:rPr>
              <w:t xml:space="preserve">This </w:t>
            </w:r>
            <w:proofErr w:type="spellStart"/>
            <w:r w:rsidRPr="00947F83">
              <w:rPr>
                <w:rFonts w:asciiTheme="minorHAnsi" w:eastAsiaTheme="minorHAnsi" w:hAnsiTheme="minorHAnsi" w:cs="LiberationSans-Bold"/>
                <w:b/>
                <w:bCs/>
                <w:sz w:val="20"/>
                <w:szCs w:val="20"/>
              </w:rPr>
              <w:t>self assessment</w:t>
            </w:r>
            <w:proofErr w:type="spellEnd"/>
            <w:r w:rsidRPr="00947F83">
              <w:rPr>
                <w:rFonts w:asciiTheme="minorHAnsi" w:eastAsiaTheme="minorHAnsi" w:hAnsiTheme="minorHAnsi" w:cs="LiberationSans-Bold"/>
                <w:b/>
                <w:bCs/>
                <w:sz w:val="20"/>
                <w:szCs w:val="20"/>
              </w:rPr>
              <w:t xml:space="preserve"> tool has been designed to be undertaken by Services and Departments within Counties Manukau DHB.  It is framed around the </w:t>
            </w:r>
            <w:r w:rsidR="00AF67AE" w:rsidRPr="00947F83">
              <w:rPr>
                <w:rFonts w:asciiTheme="minorHAnsi" w:eastAsiaTheme="minorHAnsi" w:hAnsiTheme="minorHAnsi" w:cs="LiberationSans-Bold"/>
                <w:b/>
                <w:bCs/>
                <w:sz w:val="20"/>
                <w:szCs w:val="20"/>
              </w:rPr>
              <w:t xml:space="preserve">three quality domains in the </w:t>
            </w:r>
            <w:r w:rsidR="0092444A" w:rsidRPr="00947F83">
              <w:rPr>
                <w:rFonts w:asciiTheme="minorHAnsi" w:eastAsiaTheme="minorHAnsi" w:hAnsiTheme="minorHAnsi" w:cs="LiberationSans-Bold"/>
                <w:b/>
                <w:bCs/>
                <w:sz w:val="20"/>
                <w:szCs w:val="20"/>
              </w:rPr>
              <w:t>HQSC Maturity Matrix</w:t>
            </w:r>
            <w:r w:rsidR="00AF67AE" w:rsidRPr="00947F83">
              <w:rPr>
                <w:rFonts w:asciiTheme="minorHAnsi" w:eastAsiaTheme="minorHAnsi" w:hAnsiTheme="minorHAnsi" w:cs="LiberationSans-Bold"/>
                <w:b/>
                <w:bCs/>
                <w:sz w:val="20"/>
                <w:szCs w:val="20"/>
              </w:rPr>
              <w:t xml:space="preserve"> which incorporates the CARMAN model which encourages consumer engagement at all levels.</w:t>
            </w:r>
            <w:r w:rsidR="0092444A" w:rsidRPr="00947F83">
              <w:rPr>
                <w:rFonts w:asciiTheme="minorHAnsi" w:eastAsiaTheme="minorHAnsi" w:hAnsiTheme="minorHAnsi" w:cs="LiberationSans-Bold"/>
                <w:b/>
                <w:bCs/>
                <w:sz w:val="20"/>
                <w:szCs w:val="20"/>
              </w:rPr>
              <w:t xml:space="preserve"> </w:t>
            </w:r>
            <w:r w:rsidRPr="00947F83">
              <w:rPr>
                <w:rFonts w:asciiTheme="minorHAnsi" w:eastAsiaTheme="minorHAnsi" w:hAnsiTheme="minorHAnsi" w:cs="LiberationSans-Bold"/>
                <w:b/>
                <w:bCs/>
                <w:sz w:val="20"/>
                <w:szCs w:val="20"/>
              </w:rPr>
              <w:t xml:space="preserve"> </w:t>
            </w:r>
          </w:p>
          <w:p w:rsidR="00C00E87" w:rsidRPr="00CB626B" w:rsidRDefault="00C00E87" w:rsidP="00947F83">
            <w:pPr>
              <w:tabs>
                <w:tab w:val="left" w:pos="1980"/>
              </w:tabs>
              <w:autoSpaceDE w:val="0"/>
              <w:autoSpaceDN w:val="0"/>
              <w:adjustRightInd w:val="0"/>
              <w:rPr>
                <w:rFonts w:asciiTheme="minorHAnsi" w:hAnsiTheme="minorHAnsi" w:cs="Arial"/>
                <w:i/>
                <w:sz w:val="20"/>
                <w:szCs w:val="20"/>
              </w:rPr>
            </w:pPr>
          </w:p>
          <w:p w:rsidR="00C00E87" w:rsidRPr="00CB626B" w:rsidRDefault="00C00E87" w:rsidP="00947F83">
            <w:pPr>
              <w:tabs>
                <w:tab w:val="left" w:pos="1980"/>
              </w:tabs>
              <w:autoSpaceDE w:val="0"/>
              <w:autoSpaceDN w:val="0"/>
              <w:adjustRightInd w:val="0"/>
              <w:rPr>
                <w:rFonts w:asciiTheme="minorHAnsi" w:hAnsiTheme="minorHAnsi" w:cs="Arial"/>
                <w:i/>
                <w:sz w:val="20"/>
                <w:szCs w:val="20"/>
              </w:rPr>
            </w:pPr>
          </w:p>
          <w:p w:rsidR="00AF67AE" w:rsidRPr="00947F83" w:rsidRDefault="00767FF5" w:rsidP="00947F83">
            <w:pPr>
              <w:tabs>
                <w:tab w:val="left" w:pos="1980"/>
              </w:tabs>
              <w:autoSpaceDE w:val="0"/>
              <w:autoSpaceDN w:val="0"/>
              <w:adjustRightInd w:val="0"/>
              <w:ind w:left="360"/>
              <w:rPr>
                <w:rFonts w:asciiTheme="minorHAnsi" w:hAnsiTheme="minorHAnsi" w:cs="Arial"/>
                <w:i/>
                <w:sz w:val="20"/>
                <w:szCs w:val="20"/>
              </w:rPr>
            </w:pPr>
            <w:r w:rsidRPr="00947F83">
              <w:rPr>
                <w:rFonts w:asciiTheme="minorHAnsi" w:hAnsiTheme="minorHAnsi" w:cs="Arial"/>
                <w:i/>
                <w:sz w:val="20"/>
                <w:szCs w:val="20"/>
              </w:rPr>
              <w:t>Appendix 1 CARMAN MODEL</w:t>
            </w:r>
          </w:p>
          <w:p w:rsidR="00AF67AE" w:rsidRPr="00CB626B" w:rsidRDefault="00AF67AE" w:rsidP="00947F83">
            <w:pPr>
              <w:tabs>
                <w:tab w:val="left" w:pos="1980"/>
              </w:tabs>
              <w:autoSpaceDE w:val="0"/>
              <w:autoSpaceDN w:val="0"/>
              <w:adjustRightInd w:val="0"/>
              <w:rPr>
                <w:rFonts w:asciiTheme="minorHAnsi" w:hAnsiTheme="minorHAnsi" w:cs="Arial"/>
                <w:i/>
                <w:sz w:val="20"/>
                <w:szCs w:val="20"/>
              </w:rPr>
            </w:pPr>
          </w:p>
          <w:p w:rsidR="00AF67AE" w:rsidRPr="00947F83" w:rsidRDefault="00AF67AE" w:rsidP="00947F83">
            <w:pPr>
              <w:tabs>
                <w:tab w:val="left" w:pos="1980"/>
              </w:tabs>
              <w:autoSpaceDE w:val="0"/>
              <w:autoSpaceDN w:val="0"/>
              <w:adjustRightInd w:val="0"/>
              <w:ind w:left="360"/>
              <w:rPr>
                <w:rFonts w:asciiTheme="minorHAnsi" w:hAnsiTheme="minorHAnsi" w:cs="Arial"/>
                <w:i/>
                <w:sz w:val="20"/>
                <w:szCs w:val="20"/>
              </w:rPr>
            </w:pPr>
            <w:r w:rsidRPr="00947F83">
              <w:rPr>
                <w:rFonts w:asciiTheme="minorHAnsi" w:hAnsiTheme="minorHAnsi" w:cs="Arial"/>
                <w:i/>
                <w:sz w:val="20"/>
                <w:szCs w:val="20"/>
              </w:rPr>
              <w:t xml:space="preserve">Appendix 2 Maturity Grid </w:t>
            </w:r>
          </w:p>
          <w:p w:rsidR="009E6737" w:rsidRPr="00CB626B" w:rsidRDefault="009E6737" w:rsidP="00947F83">
            <w:pPr>
              <w:pStyle w:val="ListParagraph"/>
              <w:tabs>
                <w:tab w:val="left" w:pos="1980"/>
              </w:tabs>
              <w:autoSpaceDE w:val="0"/>
              <w:autoSpaceDN w:val="0"/>
              <w:adjustRightInd w:val="0"/>
              <w:rPr>
                <w:rFonts w:asciiTheme="minorHAnsi" w:hAnsiTheme="minorHAnsi" w:cs="Arial"/>
                <w:sz w:val="20"/>
                <w:szCs w:val="20"/>
              </w:rPr>
            </w:pPr>
          </w:p>
        </w:tc>
      </w:tr>
    </w:tbl>
    <w:p w:rsidR="009E6737" w:rsidRPr="00CB626B" w:rsidRDefault="009E6737" w:rsidP="00947F83">
      <w:pPr>
        <w:spacing w:after="0" w:line="240" w:lineRule="auto"/>
        <w:ind w:left="426"/>
        <w:rPr>
          <w:rFonts w:asciiTheme="minorHAnsi" w:hAnsiTheme="minorHAnsi" w:cs="Arial"/>
          <w:sz w:val="20"/>
          <w:szCs w:val="20"/>
        </w:rPr>
      </w:pPr>
    </w:p>
    <w:p w:rsidR="009E6737" w:rsidRPr="00947F83" w:rsidRDefault="009E6737" w:rsidP="00947F83">
      <w:pPr>
        <w:ind w:left="360"/>
        <w:rPr>
          <w:rFonts w:asciiTheme="minorHAnsi" w:hAnsiTheme="minorHAnsi" w:cs="Arial"/>
          <w:sz w:val="20"/>
          <w:szCs w:val="20"/>
        </w:rPr>
      </w:pPr>
      <w:r w:rsidRPr="00947F83">
        <w:rPr>
          <w:rFonts w:asciiTheme="minorHAnsi" w:hAnsiTheme="minorHAnsi" w:cs="Arial"/>
          <w:sz w:val="20"/>
          <w:szCs w:val="20"/>
        </w:rPr>
        <w:br w:type="page"/>
      </w:r>
    </w:p>
    <w:p w:rsidR="003F4C48" w:rsidRPr="00CB626B" w:rsidRDefault="003F4C48" w:rsidP="00947F83">
      <w:pPr>
        <w:spacing w:after="0" w:line="240" w:lineRule="auto"/>
        <w:ind w:left="426"/>
        <w:rPr>
          <w:rFonts w:asciiTheme="minorHAnsi" w:hAnsiTheme="minorHAnsi" w:cs="Arial"/>
          <w:sz w:val="20"/>
          <w:szCs w:val="20"/>
        </w:rPr>
      </w:pPr>
    </w:p>
    <w:p w:rsidR="003F4C48" w:rsidRPr="00CB626B" w:rsidRDefault="003F4C48" w:rsidP="00947F83">
      <w:pPr>
        <w:spacing w:after="0" w:line="240" w:lineRule="auto"/>
        <w:rPr>
          <w:rFonts w:asciiTheme="minorHAnsi" w:hAnsiTheme="minorHAnsi" w:cs="Arial"/>
          <w:sz w:val="20"/>
          <w:szCs w:val="20"/>
        </w:rPr>
      </w:pPr>
    </w:p>
    <w:p w:rsidR="003F4C48" w:rsidRPr="00CB626B" w:rsidRDefault="003F4C48" w:rsidP="00947F83">
      <w:pPr>
        <w:pStyle w:val="Title"/>
        <w:ind w:left="360"/>
        <w:rPr>
          <w:rFonts w:asciiTheme="minorHAnsi" w:hAnsiTheme="minorHAnsi" w:cs="Arial"/>
          <w:b/>
          <w:color w:val="auto"/>
          <w:sz w:val="20"/>
          <w:szCs w:val="20"/>
        </w:rPr>
      </w:pPr>
      <w:r w:rsidRPr="00CB626B">
        <w:rPr>
          <w:rFonts w:asciiTheme="minorHAnsi" w:hAnsiTheme="minorHAnsi" w:cs="Arial"/>
          <w:b/>
          <w:color w:val="auto"/>
          <w:sz w:val="20"/>
          <w:szCs w:val="20"/>
        </w:rPr>
        <w:t>Self-Assessme</w:t>
      </w:r>
      <w:r w:rsidR="00767FF5" w:rsidRPr="00CB626B">
        <w:rPr>
          <w:rFonts w:asciiTheme="minorHAnsi" w:hAnsiTheme="minorHAnsi" w:cs="Arial"/>
          <w:b/>
          <w:color w:val="auto"/>
          <w:sz w:val="20"/>
          <w:szCs w:val="20"/>
        </w:rPr>
        <w:t>n</w:t>
      </w:r>
      <w:r w:rsidRPr="00CB626B">
        <w:rPr>
          <w:rFonts w:asciiTheme="minorHAnsi" w:hAnsiTheme="minorHAnsi" w:cs="Arial"/>
          <w:b/>
          <w:color w:val="auto"/>
          <w:sz w:val="20"/>
          <w:szCs w:val="20"/>
        </w:rPr>
        <w:t>t</w:t>
      </w:r>
      <w:r w:rsidR="00767FF5" w:rsidRPr="00CB626B">
        <w:rPr>
          <w:rFonts w:asciiTheme="minorHAnsi" w:hAnsiTheme="minorHAnsi" w:cs="Arial"/>
          <w:b/>
          <w:color w:val="auto"/>
          <w:sz w:val="20"/>
          <w:szCs w:val="20"/>
        </w:rPr>
        <w:t xml:space="preserve"> T</w:t>
      </w:r>
      <w:r w:rsidRPr="00CB626B">
        <w:rPr>
          <w:rFonts w:asciiTheme="minorHAnsi" w:hAnsiTheme="minorHAnsi" w:cs="Arial"/>
          <w:b/>
          <w:color w:val="auto"/>
          <w:sz w:val="20"/>
          <w:szCs w:val="20"/>
        </w:rPr>
        <w:t>emplate</w:t>
      </w:r>
      <w:r w:rsidR="00767FF5" w:rsidRPr="00CB626B">
        <w:rPr>
          <w:rFonts w:asciiTheme="minorHAnsi" w:hAnsiTheme="minorHAnsi" w:cs="Arial"/>
          <w:b/>
          <w:color w:val="auto"/>
          <w:sz w:val="20"/>
          <w:szCs w:val="20"/>
        </w:rPr>
        <w:t xml:space="preserve"> (DRAFT) </w:t>
      </w:r>
    </w:p>
    <w:p w:rsidR="003F4C48" w:rsidRPr="00947F83" w:rsidRDefault="00767FF5" w:rsidP="00947F83">
      <w:pPr>
        <w:tabs>
          <w:tab w:val="left" w:pos="1980"/>
        </w:tabs>
        <w:autoSpaceDE w:val="0"/>
        <w:autoSpaceDN w:val="0"/>
        <w:adjustRightInd w:val="0"/>
        <w:spacing w:line="240" w:lineRule="atLeast"/>
        <w:ind w:left="360"/>
        <w:jc w:val="both"/>
        <w:rPr>
          <w:rFonts w:asciiTheme="minorHAnsi" w:hAnsiTheme="minorHAnsi" w:cs="Arial"/>
          <w:b/>
          <w:sz w:val="20"/>
          <w:szCs w:val="20"/>
        </w:rPr>
      </w:pPr>
      <w:r w:rsidRPr="00947F83">
        <w:rPr>
          <w:rFonts w:asciiTheme="minorHAnsi" w:hAnsiTheme="minorHAnsi" w:cs="Arial"/>
          <w:b/>
          <w:sz w:val="20"/>
          <w:szCs w:val="20"/>
        </w:rPr>
        <w:t xml:space="preserve">Services </w:t>
      </w:r>
    </w:p>
    <w:tbl>
      <w:tblPr>
        <w:tblStyle w:val="TableGrid"/>
        <w:tblW w:w="0" w:type="auto"/>
        <w:tblInd w:w="108" w:type="dxa"/>
        <w:tblLook w:val="04A0" w:firstRow="1" w:lastRow="0" w:firstColumn="1" w:lastColumn="0" w:noHBand="0" w:noVBand="1"/>
      </w:tblPr>
      <w:tblGrid>
        <w:gridCol w:w="14067"/>
      </w:tblGrid>
      <w:tr w:rsidR="00CB626B" w:rsidRPr="00CB626B" w:rsidTr="00C00E87">
        <w:tc>
          <w:tcPr>
            <w:tcW w:w="14067" w:type="dxa"/>
          </w:tcPr>
          <w:p w:rsidR="00C00E87" w:rsidRPr="00947F83" w:rsidRDefault="00C00E87" w:rsidP="00947F83">
            <w:pPr>
              <w:tabs>
                <w:tab w:val="left" w:pos="1980"/>
              </w:tabs>
              <w:autoSpaceDE w:val="0"/>
              <w:autoSpaceDN w:val="0"/>
              <w:adjustRightInd w:val="0"/>
              <w:ind w:left="360"/>
              <w:jc w:val="both"/>
              <w:rPr>
                <w:rFonts w:asciiTheme="minorHAnsi" w:hAnsiTheme="minorHAnsi" w:cs="Arial"/>
                <w:b/>
                <w:sz w:val="20"/>
                <w:szCs w:val="20"/>
              </w:rPr>
            </w:pPr>
            <w:r w:rsidRPr="00947F83">
              <w:rPr>
                <w:rFonts w:asciiTheme="minorHAnsi" w:hAnsiTheme="minorHAnsi" w:cs="Arial"/>
                <w:b/>
                <w:sz w:val="20"/>
                <w:szCs w:val="20"/>
              </w:rPr>
              <w:t>Brief description of</w:t>
            </w:r>
            <w:r w:rsidR="005E7DEC" w:rsidRPr="00947F83">
              <w:rPr>
                <w:rFonts w:asciiTheme="minorHAnsi" w:hAnsiTheme="minorHAnsi" w:cs="Arial"/>
                <w:b/>
                <w:sz w:val="20"/>
                <w:szCs w:val="20"/>
              </w:rPr>
              <w:t xml:space="preserve"> Organisation</w:t>
            </w:r>
            <w:r w:rsidRPr="00947F83">
              <w:rPr>
                <w:rFonts w:asciiTheme="minorHAnsi" w:hAnsiTheme="minorHAnsi" w:cs="Arial"/>
                <w:b/>
                <w:sz w:val="20"/>
                <w:szCs w:val="20"/>
              </w:rPr>
              <w:t xml:space="preserve"> </w:t>
            </w:r>
          </w:p>
        </w:tc>
      </w:tr>
      <w:tr w:rsidR="00CB626B" w:rsidRPr="00CB626B" w:rsidTr="00C00E87">
        <w:tc>
          <w:tcPr>
            <w:tcW w:w="14067" w:type="dxa"/>
          </w:tcPr>
          <w:p w:rsidR="00C00E87" w:rsidRPr="00947F83" w:rsidRDefault="00C00E87" w:rsidP="00947F83">
            <w:pPr>
              <w:tabs>
                <w:tab w:val="left" w:pos="1980"/>
              </w:tabs>
              <w:autoSpaceDE w:val="0"/>
              <w:autoSpaceDN w:val="0"/>
              <w:adjustRightInd w:val="0"/>
              <w:ind w:left="360"/>
              <w:jc w:val="both"/>
              <w:rPr>
                <w:rFonts w:asciiTheme="minorHAnsi" w:hAnsiTheme="minorHAnsi" w:cs="Arial"/>
                <w:b/>
                <w:sz w:val="20"/>
                <w:szCs w:val="20"/>
              </w:rPr>
            </w:pPr>
          </w:p>
        </w:tc>
      </w:tr>
    </w:tbl>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3"/>
        <w:gridCol w:w="6998"/>
        <w:gridCol w:w="2470"/>
      </w:tblGrid>
      <w:tr w:rsidR="00CB626B" w:rsidRPr="00CB626B" w:rsidTr="000E6C1D">
        <w:tc>
          <w:tcPr>
            <w:tcW w:w="1621" w:type="pct"/>
            <w:shd w:val="clear" w:color="auto" w:fill="D9D9D9"/>
          </w:tcPr>
          <w:p w:rsidR="003F4C48" w:rsidRPr="00947F83" w:rsidRDefault="001B5D3D" w:rsidP="00947F83">
            <w:pPr>
              <w:autoSpaceDE w:val="0"/>
              <w:autoSpaceDN w:val="0"/>
              <w:adjustRightInd w:val="0"/>
              <w:spacing w:line="240" w:lineRule="atLeast"/>
              <w:ind w:left="360"/>
              <w:rPr>
                <w:rFonts w:asciiTheme="minorHAnsi" w:hAnsiTheme="minorHAnsi" w:cs="Arial"/>
                <w:b/>
                <w:sz w:val="20"/>
                <w:szCs w:val="20"/>
              </w:rPr>
            </w:pPr>
            <w:r w:rsidRPr="00947F83">
              <w:rPr>
                <w:rFonts w:asciiTheme="minorHAnsi" w:hAnsiTheme="minorHAnsi" w:cs="Arial"/>
                <w:b/>
                <w:sz w:val="20"/>
                <w:szCs w:val="20"/>
              </w:rPr>
              <w:t xml:space="preserve">Service </w:t>
            </w:r>
            <w:r w:rsidR="001248DD" w:rsidRPr="00947F83">
              <w:rPr>
                <w:rFonts w:asciiTheme="minorHAnsi" w:hAnsiTheme="minorHAnsi" w:cs="Arial"/>
                <w:b/>
                <w:sz w:val="20"/>
                <w:szCs w:val="20"/>
              </w:rPr>
              <w:t xml:space="preserve">/ specialties </w:t>
            </w:r>
          </w:p>
        </w:tc>
        <w:tc>
          <w:tcPr>
            <w:tcW w:w="2497" w:type="pct"/>
            <w:shd w:val="clear" w:color="auto" w:fill="D9D9D9"/>
          </w:tcPr>
          <w:p w:rsidR="003F4C48" w:rsidRPr="00947F83" w:rsidRDefault="001B5D3D" w:rsidP="00947F83">
            <w:pPr>
              <w:autoSpaceDE w:val="0"/>
              <w:autoSpaceDN w:val="0"/>
              <w:adjustRightInd w:val="0"/>
              <w:spacing w:line="240" w:lineRule="atLeast"/>
              <w:ind w:left="360"/>
              <w:rPr>
                <w:rFonts w:asciiTheme="minorHAnsi" w:hAnsiTheme="minorHAnsi" w:cs="Arial"/>
                <w:b/>
                <w:sz w:val="20"/>
                <w:szCs w:val="20"/>
              </w:rPr>
            </w:pPr>
            <w:r w:rsidRPr="00947F83">
              <w:rPr>
                <w:rFonts w:asciiTheme="minorHAnsi" w:hAnsiTheme="minorHAnsi" w:cs="Arial"/>
                <w:b/>
                <w:sz w:val="20"/>
                <w:szCs w:val="20"/>
              </w:rPr>
              <w:t xml:space="preserve">Contributors </w:t>
            </w:r>
          </w:p>
        </w:tc>
        <w:tc>
          <w:tcPr>
            <w:tcW w:w="881" w:type="pct"/>
            <w:shd w:val="clear" w:color="auto" w:fill="D9D9D9"/>
          </w:tcPr>
          <w:p w:rsidR="003F4C48" w:rsidRPr="00947F83" w:rsidRDefault="003F4C48" w:rsidP="00947F83">
            <w:pPr>
              <w:autoSpaceDE w:val="0"/>
              <w:autoSpaceDN w:val="0"/>
              <w:adjustRightInd w:val="0"/>
              <w:spacing w:line="240" w:lineRule="atLeast"/>
              <w:ind w:left="360"/>
              <w:rPr>
                <w:rFonts w:asciiTheme="minorHAnsi" w:hAnsiTheme="minorHAnsi" w:cs="Arial"/>
                <w:b/>
                <w:sz w:val="20"/>
                <w:szCs w:val="20"/>
              </w:rPr>
            </w:pPr>
          </w:p>
        </w:tc>
      </w:tr>
      <w:tr w:rsidR="00CB626B" w:rsidRPr="00CB626B" w:rsidTr="000E6C1D">
        <w:tc>
          <w:tcPr>
            <w:tcW w:w="1621" w:type="pct"/>
          </w:tcPr>
          <w:p w:rsidR="003F4C48" w:rsidRPr="00947F83" w:rsidRDefault="003F4C48" w:rsidP="00947F83">
            <w:pPr>
              <w:autoSpaceDE w:val="0"/>
              <w:autoSpaceDN w:val="0"/>
              <w:adjustRightInd w:val="0"/>
              <w:spacing w:line="240" w:lineRule="atLeast"/>
              <w:ind w:left="360"/>
              <w:rPr>
                <w:rFonts w:asciiTheme="minorHAnsi" w:hAnsiTheme="minorHAnsi" w:cs="Arial"/>
                <w:sz w:val="20"/>
                <w:szCs w:val="20"/>
              </w:rPr>
            </w:pPr>
            <w:bookmarkStart w:id="1" w:name="Premise_1"/>
            <w:bookmarkEnd w:id="1"/>
          </w:p>
        </w:tc>
        <w:tc>
          <w:tcPr>
            <w:tcW w:w="2497" w:type="pct"/>
          </w:tcPr>
          <w:p w:rsidR="003F4C48" w:rsidRPr="00947F83" w:rsidRDefault="003F4C48" w:rsidP="00947F83">
            <w:pPr>
              <w:autoSpaceDE w:val="0"/>
              <w:autoSpaceDN w:val="0"/>
              <w:adjustRightInd w:val="0"/>
              <w:spacing w:line="240" w:lineRule="atLeast"/>
              <w:ind w:left="360"/>
              <w:rPr>
                <w:rFonts w:asciiTheme="minorHAnsi" w:hAnsiTheme="minorHAnsi" w:cs="Arial"/>
                <w:sz w:val="20"/>
                <w:szCs w:val="20"/>
              </w:rPr>
            </w:pPr>
          </w:p>
        </w:tc>
        <w:tc>
          <w:tcPr>
            <w:tcW w:w="881" w:type="pct"/>
          </w:tcPr>
          <w:p w:rsidR="003F4C48" w:rsidRPr="00947F83" w:rsidRDefault="003F4C48" w:rsidP="00947F83">
            <w:pPr>
              <w:autoSpaceDE w:val="0"/>
              <w:autoSpaceDN w:val="0"/>
              <w:adjustRightInd w:val="0"/>
              <w:spacing w:line="240" w:lineRule="atLeast"/>
              <w:ind w:left="360"/>
              <w:rPr>
                <w:rFonts w:asciiTheme="minorHAnsi" w:hAnsiTheme="minorHAnsi" w:cs="Arial"/>
                <w:sz w:val="20"/>
                <w:szCs w:val="20"/>
              </w:rPr>
            </w:pPr>
          </w:p>
        </w:tc>
      </w:tr>
      <w:tr w:rsidR="00CB626B" w:rsidRPr="00CB626B" w:rsidTr="000E6C1D">
        <w:tc>
          <w:tcPr>
            <w:tcW w:w="1621" w:type="pct"/>
          </w:tcPr>
          <w:p w:rsidR="003F4C48" w:rsidRPr="00947F83" w:rsidRDefault="003F4C48" w:rsidP="00947F83">
            <w:pPr>
              <w:autoSpaceDE w:val="0"/>
              <w:autoSpaceDN w:val="0"/>
              <w:adjustRightInd w:val="0"/>
              <w:spacing w:line="240" w:lineRule="atLeast"/>
              <w:ind w:left="360"/>
              <w:rPr>
                <w:rFonts w:asciiTheme="minorHAnsi" w:hAnsiTheme="minorHAnsi" w:cs="Arial"/>
                <w:sz w:val="20"/>
                <w:szCs w:val="20"/>
              </w:rPr>
            </w:pPr>
          </w:p>
        </w:tc>
        <w:tc>
          <w:tcPr>
            <w:tcW w:w="2497" w:type="pct"/>
          </w:tcPr>
          <w:p w:rsidR="003F4C48" w:rsidRPr="00947F83" w:rsidRDefault="003F4C48" w:rsidP="00947F83">
            <w:pPr>
              <w:autoSpaceDE w:val="0"/>
              <w:autoSpaceDN w:val="0"/>
              <w:adjustRightInd w:val="0"/>
              <w:spacing w:line="240" w:lineRule="atLeast"/>
              <w:ind w:left="360"/>
              <w:rPr>
                <w:rFonts w:asciiTheme="minorHAnsi" w:hAnsiTheme="minorHAnsi" w:cs="Arial"/>
                <w:sz w:val="20"/>
                <w:szCs w:val="20"/>
              </w:rPr>
            </w:pPr>
          </w:p>
        </w:tc>
        <w:tc>
          <w:tcPr>
            <w:tcW w:w="881" w:type="pct"/>
          </w:tcPr>
          <w:p w:rsidR="003F4C48" w:rsidRPr="00947F83" w:rsidRDefault="003F4C48" w:rsidP="00947F83">
            <w:pPr>
              <w:autoSpaceDE w:val="0"/>
              <w:autoSpaceDN w:val="0"/>
              <w:adjustRightInd w:val="0"/>
              <w:spacing w:line="240" w:lineRule="atLeast"/>
              <w:ind w:left="360"/>
              <w:rPr>
                <w:rFonts w:asciiTheme="minorHAnsi" w:hAnsiTheme="minorHAnsi" w:cs="Arial"/>
                <w:sz w:val="20"/>
                <w:szCs w:val="20"/>
              </w:rPr>
            </w:pPr>
          </w:p>
        </w:tc>
      </w:tr>
      <w:tr w:rsidR="00CB626B" w:rsidRPr="00CB626B" w:rsidTr="000E6C1D">
        <w:tc>
          <w:tcPr>
            <w:tcW w:w="1621" w:type="pct"/>
          </w:tcPr>
          <w:p w:rsidR="003F4C48" w:rsidRPr="00947F83" w:rsidRDefault="003F4C48" w:rsidP="00947F83">
            <w:pPr>
              <w:autoSpaceDE w:val="0"/>
              <w:autoSpaceDN w:val="0"/>
              <w:adjustRightInd w:val="0"/>
              <w:spacing w:line="240" w:lineRule="atLeast"/>
              <w:ind w:left="360"/>
              <w:rPr>
                <w:rFonts w:asciiTheme="minorHAnsi" w:hAnsiTheme="minorHAnsi" w:cs="Arial"/>
                <w:sz w:val="20"/>
                <w:szCs w:val="20"/>
              </w:rPr>
            </w:pPr>
          </w:p>
        </w:tc>
        <w:tc>
          <w:tcPr>
            <w:tcW w:w="2497" w:type="pct"/>
          </w:tcPr>
          <w:p w:rsidR="003F4C48" w:rsidRPr="00947F83" w:rsidRDefault="003F4C48" w:rsidP="00947F83">
            <w:pPr>
              <w:autoSpaceDE w:val="0"/>
              <w:autoSpaceDN w:val="0"/>
              <w:adjustRightInd w:val="0"/>
              <w:spacing w:line="240" w:lineRule="atLeast"/>
              <w:ind w:left="360"/>
              <w:rPr>
                <w:rFonts w:asciiTheme="minorHAnsi" w:hAnsiTheme="minorHAnsi" w:cs="Arial"/>
                <w:sz w:val="20"/>
                <w:szCs w:val="20"/>
              </w:rPr>
            </w:pPr>
          </w:p>
        </w:tc>
        <w:tc>
          <w:tcPr>
            <w:tcW w:w="881" w:type="pct"/>
          </w:tcPr>
          <w:p w:rsidR="003F4C48" w:rsidRPr="00947F83" w:rsidRDefault="003F4C48" w:rsidP="00947F83">
            <w:pPr>
              <w:autoSpaceDE w:val="0"/>
              <w:autoSpaceDN w:val="0"/>
              <w:adjustRightInd w:val="0"/>
              <w:spacing w:line="240" w:lineRule="atLeast"/>
              <w:ind w:left="360"/>
              <w:rPr>
                <w:rFonts w:asciiTheme="minorHAnsi" w:hAnsiTheme="minorHAnsi" w:cs="Arial"/>
                <w:sz w:val="20"/>
                <w:szCs w:val="20"/>
              </w:rPr>
            </w:pPr>
          </w:p>
        </w:tc>
      </w:tr>
      <w:tr w:rsidR="00CB626B" w:rsidRPr="00CB626B" w:rsidTr="000E6C1D">
        <w:tc>
          <w:tcPr>
            <w:tcW w:w="1621" w:type="pct"/>
          </w:tcPr>
          <w:p w:rsidR="003F4C48" w:rsidRPr="00947F83" w:rsidRDefault="003F4C48" w:rsidP="00947F83">
            <w:pPr>
              <w:autoSpaceDE w:val="0"/>
              <w:autoSpaceDN w:val="0"/>
              <w:adjustRightInd w:val="0"/>
              <w:spacing w:line="240" w:lineRule="atLeast"/>
              <w:ind w:left="360"/>
              <w:rPr>
                <w:rFonts w:asciiTheme="minorHAnsi" w:hAnsiTheme="minorHAnsi" w:cs="Arial"/>
                <w:sz w:val="20"/>
                <w:szCs w:val="20"/>
              </w:rPr>
            </w:pPr>
          </w:p>
        </w:tc>
        <w:tc>
          <w:tcPr>
            <w:tcW w:w="2497" w:type="pct"/>
          </w:tcPr>
          <w:p w:rsidR="003F4C48" w:rsidRPr="00947F83" w:rsidRDefault="003F4C48" w:rsidP="00947F83">
            <w:pPr>
              <w:autoSpaceDE w:val="0"/>
              <w:autoSpaceDN w:val="0"/>
              <w:adjustRightInd w:val="0"/>
              <w:spacing w:line="240" w:lineRule="atLeast"/>
              <w:ind w:left="360"/>
              <w:rPr>
                <w:rFonts w:asciiTheme="minorHAnsi" w:hAnsiTheme="minorHAnsi" w:cs="Arial"/>
                <w:sz w:val="20"/>
                <w:szCs w:val="20"/>
              </w:rPr>
            </w:pPr>
          </w:p>
        </w:tc>
        <w:tc>
          <w:tcPr>
            <w:tcW w:w="881" w:type="pct"/>
          </w:tcPr>
          <w:p w:rsidR="003F4C48" w:rsidRPr="00947F83" w:rsidRDefault="003F4C48" w:rsidP="00947F83">
            <w:pPr>
              <w:autoSpaceDE w:val="0"/>
              <w:autoSpaceDN w:val="0"/>
              <w:adjustRightInd w:val="0"/>
              <w:spacing w:line="240" w:lineRule="atLeast"/>
              <w:ind w:left="360"/>
              <w:rPr>
                <w:rFonts w:asciiTheme="minorHAnsi" w:hAnsiTheme="minorHAnsi" w:cs="Arial"/>
                <w:sz w:val="20"/>
                <w:szCs w:val="20"/>
              </w:rPr>
            </w:pPr>
          </w:p>
        </w:tc>
      </w:tr>
      <w:tr w:rsidR="00CB626B" w:rsidRPr="00CB626B" w:rsidTr="000E6C1D">
        <w:tc>
          <w:tcPr>
            <w:tcW w:w="1621" w:type="pct"/>
          </w:tcPr>
          <w:p w:rsidR="001B5D3D" w:rsidRPr="00947F83" w:rsidRDefault="001B5D3D" w:rsidP="00947F83">
            <w:pPr>
              <w:autoSpaceDE w:val="0"/>
              <w:autoSpaceDN w:val="0"/>
              <w:adjustRightInd w:val="0"/>
              <w:spacing w:line="240" w:lineRule="atLeast"/>
              <w:ind w:left="360"/>
              <w:rPr>
                <w:rFonts w:asciiTheme="minorHAnsi" w:hAnsiTheme="minorHAnsi" w:cs="Arial"/>
                <w:sz w:val="20"/>
                <w:szCs w:val="20"/>
              </w:rPr>
            </w:pPr>
          </w:p>
        </w:tc>
        <w:tc>
          <w:tcPr>
            <w:tcW w:w="2497" w:type="pct"/>
          </w:tcPr>
          <w:p w:rsidR="001B5D3D" w:rsidRPr="00947F83" w:rsidRDefault="001B5D3D" w:rsidP="00947F83">
            <w:pPr>
              <w:autoSpaceDE w:val="0"/>
              <w:autoSpaceDN w:val="0"/>
              <w:adjustRightInd w:val="0"/>
              <w:spacing w:line="240" w:lineRule="atLeast"/>
              <w:ind w:left="360"/>
              <w:rPr>
                <w:rFonts w:asciiTheme="minorHAnsi" w:hAnsiTheme="minorHAnsi" w:cs="Arial"/>
                <w:sz w:val="20"/>
                <w:szCs w:val="20"/>
              </w:rPr>
            </w:pPr>
          </w:p>
        </w:tc>
        <w:tc>
          <w:tcPr>
            <w:tcW w:w="881" w:type="pct"/>
          </w:tcPr>
          <w:p w:rsidR="001B5D3D" w:rsidRPr="00947F83" w:rsidRDefault="001B5D3D" w:rsidP="00947F83">
            <w:pPr>
              <w:autoSpaceDE w:val="0"/>
              <w:autoSpaceDN w:val="0"/>
              <w:adjustRightInd w:val="0"/>
              <w:spacing w:line="240" w:lineRule="atLeast"/>
              <w:ind w:left="360"/>
              <w:rPr>
                <w:rFonts w:asciiTheme="minorHAnsi" w:hAnsiTheme="minorHAnsi" w:cs="Arial"/>
                <w:sz w:val="20"/>
                <w:szCs w:val="20"/>
              </w:rPr>
            </w:pPr>
          </w:p>
        </w:tc>
      </w:tr>
      <w:tr w:rsidR="00CB626B" w:rsidRPr="00CB626B" w:rsidTr="000E6C1D">
        <w:tc>
          <w:tcPr>
            <w:tcW w:w="1621" w:type="pct"/>
          </w:tcPr>
          <w:p w:rsidR="001B5D3D" w:rsidRPr="00947F83" w:rsidRDefault="001B5D3D" w:rsidP="00947F83">
            <w:pPr>
              <w:autoSpaceDE w:val="0"/>
              <w:autoSpaceDN w:val="0"/>
              <w:adjustRightInd w:val="0"/>
              <w:spacing w:line="240" w:lineRule="atLeast"/>
              <w:ind w:left="360"/>
              <w:rPr>
                <w:rFonts w:asciiTheme="minorHAnsi" w:hAnsiTheme="minorHAnsi" w:cs="Arial"/>
                <w:sz w:val="20"/>
                <w:szCs w:val="20"/>
              </w:rPr>
            </w:pPr>
          </w:p>
        </w:tc>
        <w:tc>
          <w:tcPr>
            <w:tcW w:w="2497" w:type="pct"/>
          </w:tcPr>
          <w:p w:rsidR="001B5D3D" w:rsidRPr="00947F83" w:rsidRDefault="001B5D3D" w:rsidP="00947F83">
            <w:pPr>
              <w:autoSpaceDE w:val="0"/>
              <w:autoSpaceDN w:val="0"/>
              <w:adjustRightInd w:val="0"/>
              <w:spacing w:line="240" w:lineRule="atLeast"/>
              <w:ind w:left="360"/>
              <w:rPr>
                <w:rFonts w:asciiTheme="minorHAnsi" w:hAnsiTheme="minorHAnsi" w:cs="Arial"/>
                <w:sz w:val="20"/>
                <w:szCs w:val="20"/>
              </w:rPr>
            </w:pPr>
          </w:p>
        </w:tc>
        <w:tc>
          <w:tcPr>
            <w:tcW w:w="881" w:type="pct"/>
          </w:tcPr>
          <w:p w:rsidR="001B5D3D" w:rsidRPr="00947F83" w:rsidRDefault="001B5D3D" w:rsidP="00947F83">
            <w:pPr>
              <w:autoSpaceDE w:val="0"/>
              <w:autoSpaceDN w:val="0"/>
              <w:adjustRightInd w:val="0"/>
              <w:spacing w:line="240" w:lineRule="atLeast"/>
              <w:ind w:left="360"/>
              <w:rPr>
                <w:rFonts w:asciiTheme="minorHAnsi" w:hAnsiTheme="minorHAnsi" w:cs="Arial"/>
                <w:sz w:val="20"/>
                <w:szCs w:val="20"/>
              </w:rPr>
            </w:pPr>
          </w:p>
        </w:tc>
      </w:tr>
      <w:tr w:rsidR="00CB626B" w:rsidRPr="00CB626B" w:rsidTr="000E6C1D">
        <w:tc>
          <w:tcPr>
            <w:tcW w:w="1621" w:type="pct"/>
          </w:tcPr>
          <w:p w:rsidR="001B5D3D" w:rsidRPr="00947F83" w:rsidRDefault="001B5D3D" w:rsidP="00947F83">
            <w:pPr>
              <w:autoSpaceDE w:val="0"/>
              <w:autoSpaceDN w:val="0"/>
              <w:adjustRightInd w:val="0"/>
              <w:spacing w:line="240" w:lineRule="atLeast"/>
              <w:ind w:left="360"/>
              <w:rPr>
                <w:rFonts w:asciiTheme="minorHAnsi" w:hAnsiTheme="minorHAnsi" w:cs="Arial"/>
                <w:sz w:val="20"/>
                <w:szCs w:val="20"/>
              </w:rPr>
            </w:pPr>
          </w:p>
        </w:tc>
        <w:tc>
          <w:tcPr>
            <w:tcW w:w="2497" w:type="pct"/>
          </w:tcPr>
          <w:p w:rsidR="001B5D3D" w:rsidRPr="00947F83" w:rsidRDefault="001B5D3D" w:rsidP="00947F83">
            <w:pPr>
              <w:autoSpaceDE w:val="0"/>
              <w:autoSpaceDN w:val="0"/>
              <w:adjustRightInd w:val="0"/>
              <w:spacing w:line="240" w:lineRule="atLeast"/>
              <w:ind w:left="360"/>
              <w:rPr>
                <w:rFonts w:asciiTheme="minorHAnsi" w:hAnsiTheme="minorHAnsi" w:cs="Arial"/>
                <w:sz w:val="20"/>
                <w:szCs w:val="20"/>
              </w:rPr>
            </w:pPr>
          </w:p>
        </w:tc>
        <w:tc>
          <w:tcPr>
            <w:tcW w:w="881" w:type="pct"/>
          </w:tcPr>
          <w:p w:rsidR="001B5D3D" w:rsidRPr="00947F83" w:rsidRDefault="001B5D3D" w:rsidP="00947F83">
            <w:pPr>
              <w:autoSpaceDE w:val="0"/>
              <w:autoSpaceDN w:val="0"/>
              <w:adjustRightInd w:val="0"/>
              <w:spacing w:line="240" w:lineRule="atLeast"/>
              <w:ind w:left="360"/>
              <w:rPr>
                <w:rFonts w:asciiTheme="minorHAnsi" w:hAnsiTheme="minorHAnsi" w:cs="Arial"/>
                <w:sz w:val="20"/>
                <w:szCs w:val="20"/>
              </w:rPr>
            </w:pPr>
          </w:p>
        </w:tc>
      </w:tr>
      <w:tr w:rsidR="00CB626B" w:rsidRPr="00CB626B" w:rsidTr="000E6C1D">
        <w:tc>
          <w:tcPr>
            <w:tcW w:w="1621" w:type="pct"/>
          </w:tcPr>
          <w:p w:rsidR="001B5D3D" w:rsidRPr="00947F83" w:rsidRDefault="001B5D3D" w:rsidP="00947F83">
            <w:pPr>
              <w:autoSpaceDE w:val="0"/>
              <w:autoSpaceDN w:val="0"/>
              <w:adjustRightInd w:val="0"/>
              <w:spacing w:line="240" w:lineRule="atLeast"/>
              <w:ind w:left="360"/>
              <w:rPr>
                <w:rFonts w:asciiTheme="minorHAnsi" w:hAnsiTheme="minorHAnsi" w:cs="Arial"/>
                <w:sz w:val="20"/>
                <w:szCs w:val="20"/>
              </w:rPr>
            </w:pPr>
          </w:p>
        </w:tc>
        <w:tc>
          <w:tcPr>
            <w:tcW w:w="2497" w:type="pct"/>
          </w:tcPr>
          <w:p w:rsidR="001B5D3D" w:rsidRPr="00947F83" w:rsidRDefault="001B5D3D" w:rsidP="00947F83">
            <w:pPr>
              <w:autoSpaceDE w:val="0"/>
              <w:autoSpaceDN w:val="0"/>
              <w:adjustRightInd w:val="0"/>
              <w:spacing w:line="240" w:lineRule="atLeast"/>
              <w:ind w:left="360"/>
              <w:rPr>
                <w:rFonts w:asciiTheme="minorHAnsi" w:hAnsiTheme="minorHAnsi" w:cs="Arial"/>
                <w:sz w:val="20"/>
                <w:szCs w:val="20"/>
              </w:rPr>
            </w:pPr>
          </w:p>
        </w:tc>
        <w:tc>
          <w:tcPr>
            <w:tcW w:w="881" w:type="pct"/>
          </w:tcPr>
          <w:p w:rsidR="001B5D3D" w:rsidRPr="00947F83" w:rsidRDefault="001B5D3D" w:rsidP="00947F83">
            <w:pPr>
              <w:autoSpaceDE w:val="0"/>
              <w:autoSpaceDN w:val="0"/>
              <w:adjustRightInd w:val="0"/>
              <w:spacing w:line="240" w:lineRule="atLeast"/>
              <w:ind w:left="360"/>
              <w:rPr>
                <w:rFonts w:asciiTheme="minorHAnsi" w:hAnsiTheme="minorHAnsi" w:cs="Arial"/>
                <w:sz w:val="20"/>
                <w:szCs w:val="20"/>
              </w:rPr>
            </w:pPr>
          </w:p>
        </w:tc>
      </w:tr>
      <w:tr w:rsidR="00CB626B" w:rsidRPr="00CB626B" w:rsidTr="000E6C1D">
        <w:tc>
          <w:tcPr>
            <w:tcW w:w="1621" w:type="pct"/>
          </w:tcPr>
          <w:p w:rsidR="001B5D3D" w:rsidRPr="00947F83" w:rsidRDefault="001B5D3D" w:rsidP="00947F83">
            <w:pPr>
              <w:autoSpaceDE w:val="0"/>
              <w:autoSpaceDN w:val="0"/>
              <w:adjustRightInd w:val="0"/>
              <w:spacing w:line="240" w:lineRule="atLeast"/>
              <w:ind w:left="360"/>
              <w:rPr>
                <w:rFonts w:asciiTheme="minorHAnsi" w:hAnsiTheme="minorHAnsi" w:cs="Arial"/>
                <w:sz w:val="20"/>
                <w:szCs w:val="20"/>
              </w:rPr>
            </w:pPr>
          </w:p>
        </w:tc>
        <w:tc>
          <w:tcPr>
            <w:tcW w:w="2497" w:type="pct"/>
          </w:tcPr>
          <w:p w:rsidR="001B5D3D" w:rsidRPr="00947F83" w:rsidRDefault="001B5D3D" w:rsidP="00947F83">
            <w:pPr>
              <w:autoSpaceDE w:val="0"/>
              <w:autoSpaceDN w:val="0"/>
              <w:adjustRightInd w:val="0"/>
              <w:spacing w:line="240" w:lineRule="atLeast"/>
              <w:ind w:left="360"/>
              <w:rPr>
                <w:rFonts w:asciiTheme="minorHAnsi" w:hAnsiTheme="minorHAnsi" w:cs="Arial"/>
                <w:sz w:val="20"/>
                <w:szCs w:val="20"/>
              </w:rPr>
            </w:pPr>
          </w:p>
        </w:tc>
        <w:tc>
          <w:tcPr>
            <w:tcW w:w="881" w:type="pct"/>
          </w:tcPr>
          <w:p w:rsidR="001B5D3D" w:rsidRPr="00947F83" w:rsidRDefault="001B5D3D" w:rsidP="00947F83">
            <w:pPr>
              <w:autoSpaceDE w:val="0"/>
              <w:autoSpaceDN w:val="0"/>
              <w:adjustRightInd w:val="0"/>
              <w:spacing w:line="240" w:lineRule="atLeast"/>
              <w:ind w:left="360"/>
              <w:rPr>
                <w:rFonts w:asciiTheme="minorHAnsi" w:hAnsiTheme="minorHAnsi" w:cs="Arial"/>
                <w:sz w:val="20"/>
                <w:szCs w:val="20"/>
              </w:rPr>
            </w:pPr>
          </w:p>
        </w:tc>
      </w:tr>
    </w:tbl>
    <w:p w:rsidR="003F4C48" w:rsidRPr="00CB626B" w:rsidRDefault="003F4C48" w:rsidP="00947F83">
      <w:pPr>
        <w:tabs>
          <w:tab w:val="left" w:pos="1980"/>
        </w:tabs>
        <w:autoSpaceDE w:val="0"/>
        <w:autoSpaceDN w:val="0"/>
        <w:adjustRightInd w:val="0"/>
        <w:spacing w:after="120" w:line="240" w:lineRule="atLeast"/>
        <w:jc w:val="both"/>
        <w:rPr>
          <w:rFonts w:asciiTheme="minorHAnsi" w:hAnsiTheme="minorHAnsi" w:cs="Arial"/>
          <w:b/>
          <w:sz w:val="20"/>
          <w:szCs w:val="20"/>
        </w:rPr>
      </w:pPr>
    </w:p>
    <w:p w:rsidR="001B5D3D" w:rsidRPr="00CB626B" w:rsidRDefault="001B5D3D" w:rsidP="00947F83">
      <w:pPr>
        <w:tabs>
          <w:tab w:val="left" w:pos="1980"/>
        </w:tabs>
        <w:autoSpaceDE w:val="0"/>
        <w:autoSpaceDN w:val="0"/>
        <w:adjustRightInd w:val="0"/>
        <w:spacing w:after="0" w:line="240" w:lineRule="auto"/>
        <w:jc w:val="both"/>
        <w:rPr>
          <w:rFonts w:asciiTheme="minorHAnsi" w:hAnsiTheme="minorHAnsi" w:cs="Arial"/>
          <w:b/>
          <w:sz w:val="20"/>
          <w:szCs w:val="20"/>
        </w:rPr>
      </w:pPr>
    </w:p>
    <w:p w:rsidR="003F4C48" w:rsidRPr="00CB626B" w:rsidRDefault="003F4C48" w:rsidP="00947F83">
      <w:pPr>
        <w:tabs>
          <w:tab w:val="left" w:pos="1980"/>
        </w:tabs>
        <w:autoSpaceDE w:val="0"/>
        <w:autoSpaceDN w:val="0"/>
        <w:adjustRightInd w:val="0"/>
        <w:spacing w:after="0" w:line="240" w:lineRule="auto"/>
        <w:jc w:val="both"/>
        <w:rPr>
          <w:rFonts w:asciiTheme="minorHAnsi" w:hAnsiTheme="minorHAnsi" w:cs="Arial"/>
          <w:sz w:val="20"/>
          <w:szCs w:val="20"/>
        </w:rPr>
      </w:pPr>
    </w:p>
    <w:p w:rsidR="003F4C48" w:rsidRPr="00947F83" w:rsidRDefault="003F4C48" w:rsidP="00947F83">
      <w:pPr>
        <w:tabs>
          <w:tab w:val="left" w:pos="1980"/>
        </w:tabs>
        <w:autoSpaceDE w:val="0"/>
        <w:autoSpaceDN w:val="0"/>
        <w:adjustRightInd w:val="0"/>
        <w:spacing w:after="0" w:line="240" w:lineRule="auto"/>
        <w:jc w:val="both"/>
        <w:rPr>
          <w:rFonts w:asciiTheme="minorHAnsi" w:hAnsiTheme="minorHAnsi" w:cs="Arial"/>
          <w:b/>
          <w:sz w:val="20"/>
          <w:szCs w:val="20"/>
        </w:rPr>
      </w:pPr>
    </w:p>
    <w:p w:rsidR="003F4C48" w:rsidRPr="00947F83" w:rsidRDefault="003F4C48" w:rsidP="00947F83">
      <w:pPr>
        <w:pStyle w:val="Heading1"/>
        <w:spacing w:before="0"/>
        <w:ind w:left="360"/>
        <w:jc w:val="both"/>
        <w:rPr>
          <w:rFonts w:asciiTheme="minorHAnsi" w:hAnsiTheme="minorHAnsi" w:cs="Arial"/>
          <w:color w:val="auto"/>
          <w:sz w:val="20"/>
          <w:szCs w:val="20"/>
        </w:rPr>
      </w:pPr>
      <w:r w:rsidRPr="00947F83">
        <w:rPr>
          <w:rFonts w:asciiTheme="minorHAnsi" w:hAnsiTheme="minorHAnsi" w:cs="Arial"/>
          <w:color w:val="auto"/>
          <w:sz w:val="20"/>
          <w:szCs w:val="20"/>
        </w:rPr>
        <w:lastRenderedPageBreak/>
        <w:t xml:space="preserve">Self-assessment </w:t>
      </w:r>
      <w:r w:rsidR="00C00E87" w:rsidRPr="00947F83">
        <w:rPr>
          <w:rFonts w:asciiTheme="minorHAnsi" w:hAnsiTheme="minorHAnsi" w:cs="Arial"/>
          <w:color w:val="auto"/>
          <w:sz w:val="20"/>
          <w:szCs w:val="20"/>
        </w:rPr>
        <w:t>template</w:t>
      </w:r>
    </w:p>
    <w:tbl>
      <w:tblPr>
        <w:tblW w:w="4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6598"/>
        <w:gridCol w:w="3297"/>
        <w:gridCol w:w="1431"/>
      </w:tblGrid>
      <w:tr w:rsidR="00CB626B" w:rsidRPr="00947F83" w:rsidTr="003E526F">
        <w:trPr>
          <w:tblHeader/>
        </w:trPr>
        <w:tc>
          <w:tcPr>
            <w:tcW w:w="786" w:type="pct"/>
            <w:shd w:val="clear" w:color="auto" w:fill="D9D9D9"/>
          </w:tcPr>
          <w:p w:rsidR="003E526F" w:rsidRPr="00947F83" w:rsidRDefault="00AF67AE" w:rsidP="00947F83">
            <w:pPr>
              <w:spacing w:after="0" w:line="240" w:lineRule="auto"/>
              <w:ind w:left="360"/>
              <w:rPr>
                <w:rFonts w:asciiTheme="minorHAnsi" w:hAnsiTheme="minorHAnsi" w:cs="Arial"/>
                <w:b/>
                <w:sz w:val="20"/>
                <w:szCs w:val="20"/>
              </w:rPr>
            </w:pPr>
            <w:r w:rsidRPr="00947F83">
              <w:rPr>
                <w:rFonts w:asciiTheme="minorHAnsi" w:hAnsiTheme="minorHAnsi" w:cs="Arial"/>
                <w:b/>
                <w:sz w:val="20"/>
                <w:szCs w:val="20"/>
              </w:rPr>
              <w:t xml:space="preserve">Quality domain </w:t>
            </w:r>
          </w:p>
        </w:tc>
        <w:tc>
          <w:tcPr>
            <w:tcW w:w="2458" w:type="pct"/>
            <w:shd w:val="clear" w:color="auto" w:fill="D9D9D9"/>
          </w:tcPr>
          <w:p w:rsidR="003E526F" w:rsidRPr="00947F83" w:rsidRDefault="003E526F" w:rsidP="00947F83">
            <w:pPr>
              <w:spacing w:after="0" w:line="240" w:lineRule="auto"/>
              <w:ind w:left="360"/>
              <w:rPr>
                <w:rFonts w:asciiTheme="minorHAnsi" w:hAnsiTheme="minorHAnsi" w:cs="Arial"/>
                <w:b/>
                <w:sz w:val="20"/>
                <w:szCs w:val="20"/>
              </w:rPr>
            </w:pPr>
            <w:r w:rsidRPr="00947F83">
              <w:rPr>
                <w:rFonts w:asciiTheme="minorHAnsi" w:hAnsiTheme="minorHAnsi" w:cs="Arial"/>
                <w:b/>
                <w:sz w:val="20"/>
                <w:szCs w:val="20"/>
              </w:rPr>
              <w:t>Narrative</w:t>
            </w:r>
            <w:r w:rsidRPr="00947F83">
              <w:rPr>
                <w:rStyle w:val="FootnoteReference"/>
                <w:rFonts w:asciiTheme="minorHAnsi" w:hAnsiTheme="minorHAnsi" w:cs="Arial"/>
                <w:b/>
                <w:sz w:val="20"/>
                <w:szCs w:val="20"/>
              </w:rPr>
              <w:footnoteReference w:id="1"/>
            </w:r>
          </w:p>
          <w:p w:rsidR="003E526F" w:rsidRPr="00947F83" w:rsidRDefault="003E526F" w:rsidP="00947F83">
            <w:pPr>
              <w:spacing w:after="0" w:line="240" w:lineRule="auto"/>
              <w:rPr>
                <w:rFonts w:asciiTheme="minorHAnsi" w:hAnsiTheme="minorHAnsi" w:cs="Arial"/>
                <w:sz w:val="20"/>
                <w:szCs w:val="20"/>
              </w:rPr>
            </w:pPr>
          </w:p>
        </w:tc>
        <w:tc>
          <w:tcPr>
            <w:tcW w:w="1229" w:type="pct"/>
            <w:shd w:val="clear" w:color="auto" w:fill="D9D9D9"/>
          </w:tcPr>
          <w:p w:rsidR="003E526F" w:rsidRPr="00947F83" w:rsidRDefault="003E526F" w:rsidP="00947F83">
            <w:pPr>
              <w:spacing w:after="0" w:line="240" w:lineRule="auto"/>
              <w:ind w:left="360"/>
              <w:rPr>
                <w:rFonts w:asciiTheme="minorHAnsi" w:hAnsiTheme="minorHAnsi" w:cs="Arial"/>
                <w:sz w:val="20"/>
                <w:szCs w:val="20"/>
              </w:rPr>
            </w:pPr>
            <w:r w:rsidRPr="00947F83">
              <w:rPr>
                <w:rFonts w:asciiTheme="minorHAnsi" w:hAnsiTheme="minorHAnsi" w:cs="Arial"/>
                <w:b/>
                <w:sz w:val="20"/>
                <w:szCs w:val="20"/>
              </w:rPr>
              <w:t xml:space="preserve">Prompts </w:t>
            </w:r>
          </w:p>
          <w:p w:rsidR="003E526F" w:rsidRPr="00947F83" w:rsidRDefault="003E526F" w:rsidP="00947F83">
            <w:pPr>
              <w:spacing w:after="0" w:line="240" w:lineRule="auto"/>
              <w:ind w:left="360"/>
              <w:rPr>
                <w:rFonts w:asciiTheme="minorHAnsi" w:hAnsiTheme="minorHAnsi" w:cs="Arial"/>
                <w:b/>
                <w:sz w:val="20"/>
                <w:szCs w:val="20"/>
              </w:rPr>
            </w:pPr>
            <w:r w:rsidRPr="00947F83">
              <w:rPr>
                <w:rFonts w:asciiTheme="minorHAnsi" w:hAnsiTheme="minorHAnsi" w:cs="Arial"/>
                <w:sz w:val="20"/>
                <w:szCs w:val="20"/>
              </w:rPr>
              <w:t>Add suggestions for evidence and examples of interventions</w:t>
            </w:r>
          </w:p>
        </w:tc>
        <w:tc>
          <w:tcPr>
            <w:tcW w:w="527" w:type="pct"/>
            <w:shd w:val="clear" w:color="auto" w:fill="D9D9D9"/>
          </w:tcPr>
          <w:p w:rsidR="003E526F" w:rsidRPr="00947F83" w:rsidRDefault="003E526F" w:rsidP="00947F83">
            <w:pPr>
              <w:spacing w:after="0" w:line="240" w:lineRule="auto"/>
              <w:ind w:left="360"/>
              <w:rPr>
                <w:rFonts w:asciiTheme="minorHAnsi" w:hAnsiTheme="minorHAnsi" w:cs="Arial"/>
                <w:b/>
                <w:sz w:val="20"/>
                <w:szCs w:val="20"/>
              </w:rPr>
            </w:pPr>
            <w:r w:rsidRPr="00947F83">
              <w:rPr>
                <w:rFonts w:asciiTheme="minorHAnsi" w:hAnsiTheme="minorHAnsi" w:cs="Arial"/>
                <w:b/>
                <w:sz w:val="20"/>
                <w:szCs w:val="20"/>
              </w:rPr>
              <w:t xml:space="preserve">Maturity Matrix </w:t>
            </w:r>
          </w:p>
          <w:p w:rsidR="00767FF5" w:rsidRPr="00947F83" w:rsidRDefault="00767FF5" w:rsidP="00947F83">
            <w:pPr>
              <w:spacing w:after="0" w:line="240" w:lineRule="auto"/>
              <w:ind w:left="360"/>
              <w:rPr>
                <w:rFonts w:asciiTheme="minorHAnsi" w:hAnsiTheme="minorHAnsi" w:cs="Arial"/>
                <w:b/>
                <w:sz w:val="20"/>
                <w:szCs w:val="20"/>
              </w:rPr>
            </w:pPr>
            <w:r w:rsidRPr="00947F83">
              <w:rPr>
                <w:rFonts w:asciiTheme="minorHAnsi" w:hAnsiTheme="minorHAnsi" w:cs="Arial"/>
                <w:b/>
                <w:sz w:val="20"/>
                <w:szCs w:val="20"/>
              </w:rPr>
              <w:t xml:space="preserve">Circle </w:t>
            </w:r>
            <w:r w:rsidR="00AF67AE" w:rsidRPr="00947F83">
              <w:rPr>
                <w:rFonts w:asciiTheme="minorHAnsi" w:hAnsiTheme="minorHAnsi" w:cs="Arial"/>
                <w:b/>
                <w:sz w:val="20"/>
                <w:szCs w:val="20"/>
              </w:rPr>
              <w:t>(Appendix 2)</w:t>
            </w:r>
          </w:p>
          <w:p w:rsidR="003E526F" w:rsidRPr="00947F83" w:rsidRDefault="003E526F" w:rsidP="00947F83">
            <w:pPr>
              <w:spacing w:after="0" w:line="240" w:lineRule="auto"/>
              <w:rPr>
                <w:rFonts w:asciiTheme="minorHAnsi" w:hAnsiTheme="minorHAnsi" w:cs="Arial"/>
                <w:b/>
                <w:sz w:val="20"/>
                <w:szCs w:val="20"/>
              </w:rPr>
            </w:pPr>
          </w:p>
          <w:p w:rsidR="003E526F" w:rsidRPr="00947F83" w:rsidRDefault="003E526F" w:rsidP="00947F83">
            <w:pPr>
              <w:spacing w:after="0" w:line="240" w:lineRule="auto"/>
              <w:rPr>
                <w:rFonts w:asciiTheme="minorHAnsi" w:hAnsiTheme="minorHAnsi" w:cs="Arial"/>
                <w:b/>
                <w:sz w:val="20"/>
                <w:szCs w:val="20"/>
              </w:rPr>
            </w:pPr>
          </w:p>
          <w:p w:rsidR="003E526F" w:rsidRPr="00947F83" w:rsidRDefault="003E526F" w:rsidP="00947F83">
            <w:pPr>
              <w:spacing w:after="0" w:line="240" w:lineRule="auto"/>
              <w:ind w:left="360"/>
              <w:rPr>
                <w:rFonts w:asciiTheme="minorHAnsi" w:hAnsiTheme="minorHAnsi" w:cs="Arial"/>
                <w:b/>
                <w:sz w:val="20"/>
                <w:szCs w:val="20"/>
              </w:rPr>
            </w:pPr>
            <w:r w:rsidRPr="00947F83">
              <w:rPr>
                <w:rFonts w:asciiTheme="minorHAnsi" w:hAnsiTheme="minorHAnsi" w:cs="Arial"/>
                <w:b/>
                <w:sz w:val="20"/>
                <w:szCs w:val="20"/>
              </w:rPr>
              <w:t>1  2  3 4</w:t>
            </w:r>
          </w:p>
        </w:tc>
      </w:tr>
      <w:tr w:rsidR="00CB626B" w:rsidRPr="00947F83" w:rsidTr="00947F83">
        <w:trPr>
          <w:trHeight w:val="1489"/>
        </w:trPr>
        <w:tc>
          <w:tcPr>
            <w:tcW w:w="786" w:type="pct"/>
            <w:vMerge w:val="restart"/>
            <w:shd w:val="clear" w:color="auto" w:fill="auto"/>
          </w:tcPr>
          <w:p w:rsidR="003E526F" w:rsidRPr="00947F83" w:rsidRDefault="003E526F" w:rsidP="00947F83">
            <w:pPr>
              <w:spacing w:after="0" w:line="240" w:lineRule="auto"/>
              <w:ind w:left="360"/>
              <w:rPr>
                <w:rFonts w:asciiTheme="minorHAnsi" w:hAnsiTheme="minorHAnsi" w:cs="Arial"/>
                <w:b/>
                <w:sz w:val="20"/>
                <w:szCs w:val="20"/>
              </w:rPr>
            </w:pPr>
            <w:r w:rsidRPr="00947F83">
              <w:rPr>
                <w:rFonts w:asciiTheme="minorHAnsi" w:hAnsiTheme="minorHAnsi" w:cs="Arial"/>
                <w:b/>
                <w:sz w:val="20"/>
                <w:szCs w:val="20"/>
              </w:rPr>
              <w:t xml:space="preserve">Engagement </w:t>
            </w:r>
          </w:p>
          <w:p w:rsidR="003E526F" w:rsidRPr="00947F83" w:rsidRDefault="003E526F" w:rsidP="00947F83">
            <w:pPr>
              <w:spacing w:after="0" w:line="240" w:lineRule="auto"/>
              <w:rPr>
                <w:rFonts w:asciiTheme="minorHAnsi" w:hAnsiTheme="minorHAnsi" w:cs="Arial"/>
                <w:b/>
                <w:sz w:val="20"/>
                <w:szCs w:val="20"/>
              </w:rPr>
            </w:pPr>
          </w:p>
          <w:p w:rsidR="003E526F" w:rsidRPr="00947F83" w:rsidRDefault="003E526F" w:rsidP="00947F83">
            <w:pPr>
              <w:spacing w:after="0" w:line="240" w:lineRule="auto"/>
              <w:ind w:left="360"/>
              <w:rPr>
                <w:rFonts w:asciiTheme="minorHAnsi" w:hAnsiTheme="minorHAnsi" w:cs="Arial"/>
                <w:i/>
                <w:sz w:val="20"/>
                <w:szCs w:val="20"/>
              </w:rPr>
            </w:pPr>
            <w:r w:rsidRPr="00947F83">
              <w:rPr>
                <w:rFonts w:asciiTheme="minorHAnsi" w:hAnsiTheme="minorHAnsi" w:cs="Arial"/>
                <w:i/>
                <w:sz w:val="20"/>
                <w:szCs w:val="20"/>
              </w:rPr>
              <w:t xml:space="preserve">The environment created to support community engagement </w:t>
            </w:r>
          </w:p>
          <w:p w:rsidR="003E526F" w:rsidRPr="00947F83" w:rsidRDefault="003E526F" w:rsidP="00947F83">
            <w:pPr>
              <w:spacing w:after="0" w:line="240" w:lineRule="auto"/>
              <w:rPr>
                <w:rFonts w:asciiTheme="minorHAnsi" w:hAnsiTheme="minorHAnsi" w:cs="Arial"/>
                <w:i/>
                <w:sz w:val="20"/>
                <w:szCs w:val="20"/>
              </w:rPr>
            </w:pPr>
          </w:p>
          <w:p w:rsidR="003E526F" w:rsidRPr="00947F83" w:rsidRDefault="003E526F" w:rsidP="00947F83">
            <w:pPr>
              <w:spacing w:after="0" w:line="240" w:lineRule="auto"/>
              <w:rPr>
                <w:rFonts w:asciiTheme="minorHAnsi" w:hAnsiTheme="minorHAnsi" w:cs="Arial"/>
                <w:b/>
                <w:sz w:val="20"/>
                <w:szCs w:val="20"/>
              </w:rPr>
            </w:pPr>
          </w:p>
          <w:p w:rsidR="003E526F" w:rsidRPr="00947F83" w:rsidRDefault="003E526F" w:rsidP="00947F83">
            <w:pPr>
              <w:spacing w:after="0" w:line="240" w:lineRule="auto"/>
              <w:rPr>
                <w:rFonts w:asciiTheme="minorHAnsi" w:hAnsiTheme="minorHAnsi" w:cs="Arial"/>
                <w:b/>
                <w:sz w:val="20"/>
                <w:szCs w:val="20"/>
              </w:rPr>
            </w:pPr>
          </w:p>
          <w:p w:rsidR="003E526F" w:rsidRPr="00947F83" w:rsidRDefault="003E526F" w:rsidP="00947F83">
            <w:pPr>
              <w:spacing w:after="0" w:line="240" w:lineRule="auto"/>
              <w:rPr>
                <w:rFonts w:asciiTheme="minorHAnsi" w:hAnsiTheme="minorHAnsi" w:cs="Arial"/>
                <w:b/>
                <w:sz w:val="20"/>
                <w:szCs w:val="20"/>
              </w:rPr>
            </w:pPr>
          </w:p>
          <w:p w:rsidR="003E526F" w:rsidRPr="00947F83" w:rsidRDefault="003E526F" w:rsidP="00947F83">
            <w:pPr>
              <w:spacing w:after="0" w:line="240" w:lineRule="auto"/>
              <w:rPr>
                <w:rFonts w:asciiTheme="minorHAnsi" w:hAnsiTheme="minorHAnsi" w:cs="Arial"/>
                <w:b/>
                <w:sz w:val="20"/>
                <w:szCs w:val="20"/>
              </w:rPr>
            </w:pPr>
          </w:p>
          <w:p w:rsidR="003E526F" w:rsidRPr="00947F83" w:rsidRDefault="003E526F" w:rsidP="00947F83">
            <w:pPr>
              <w:spacing w:after="0" w:line="240" w:lineRule="auto"/>
              <w:rPr>
                <w:rFonts w:asciiTheme="minorHAnsi" w:hAnsiTheme="minorHAnsi" w:cs="Arial"/>
                <w:b/>
                <w:sz w:val="20"/>
                <w:szCs w:val="20"/>
              </w:rPr>
            </w:pPr>
          </w:p>
          <w:p w:rsidR="003E526F" w:rsidRPr="00947F83" w:rsidRDefault="003E526F" w:rsidP="00947F83">
            <w:pPr>
              <w:spacing w:after="0" w:line="240" w:lineRule="auto"/>
              <w:rPr>
                <w:rFonts w:asciiTheme="minorHAnsi" w:hAnsiTheme="minorHAnsi" w:cs="Arial"/>
                <w:b/>
                <w:i/>
                <w:sz w:val="20"/>
                <w:szCs w:val="20"/>
              </w:rPr>
            </w:pPr>
          </w:p>
          <w:p w:rsidR="003E526F" w:rsidRPr="00947F83" w:rsidRDefault="003E526F" w:rsidP="00947F83">
            <w:pPr>
              <w:spacing w:after="0" w:line="240" w:lineRule="auto"/>
              <w:rPr>
                <w:rFonts w:asciiTheme="minorHAnsi" w:hAnsiTheme="minorHAnsi" w:cs="Arial"/>
                <w:b/>
                <w:i/>
                <w:sz w:val="20"/>
                <w:szCs w:val="20"/>
              </w:rPr>
            </w:pPr>
          </w:p>
          <w:p w:rsidR="003E526F" w:rsidRPr="00947F83" w:rsidRDefault="003E526F" w:rsidP="00947F83">
            <w:pPr>
              <w:spacing w:after="0" w:line="240" w:lineRule="auto"/>
              <w:rPr>
                <w:rFonts w:asciiTheme="minorHAnsi" w:hAnsiTheme="minorHAnsi" w:cs="Arial"/>
                <w:b/>
                <w:i/>
                <w:sz w:val="20"/>
                <w:szCs w:val="20"/>
              </w:rPr>
            </w:pPr>
          </w:p>
          <w:p w:rsidR="003E526F" w:rsidRPr="00947F83" w:rsidRDefault="003E526F" w:rsidP="00947F83">
            <w:pPr>
              <w:spacing w:after="0" w:line="240" w:lineRule="auto"/>
              <w:rPr>
                <w:rFonts w:asciiTheme="minorHAnsi" w:hAnsiTheme="minorHAnsi" w:cs="Arial"/>
                <w:b/>
                <w:i/>
                <w:sz w:val="20"/>
                <w:szCs w:val="20"/>
              </w:rPr>
            </w:pPr>
          </w:p>
          <w:p w:rsidR="003E526F" w:rsidRPr="00947F83" w:rsidRDefault="003E526F" w:rsidP="00947F83">
            <w:pPr>
              <w:spacing w:after="0" w:line="240" w:lineRule="auto"/>
              <w:rPr>
                <w:rFonts w:asciiTheme="minorHAnsi" w:hAnsiTheme="minorHAnsi" w:cs="Arial"/>
                <w:b/>
                <w:i/>
                <w:sz w:val="20"/>
                <w:szCs w:val="20"/>
              </w:rPr>
            </w:pPr>
          </w:p>
          <w:p w:rsidR="003E526F" w:rsidRPr="00947F83" w:rsidRDefault="003E526F" w:rsidP="00947F83">
            <w:pPr>
              <w:spacing w:after="0" w:line="240" w:lineRule="auto"/>
              <w:rPr>
                <w:rFonts w:asciiTheme="minorHAnsi" w:hAnsiTheme="minorHAnsi" w:cs="Arial"/>
                <w:b/>
                <w:i/>
                <w:sz w:val="20"/>
                <w:szCs w:val="20"/>
              </w:rPr>
            </w:pPr>
          </w:p>
          <w:p w:rsidR="003E526F" w:rsidRPr="00947F83" w:rsidRDefault="003E526F" w:rsidP="00947F83">
            <w:pPr>
              <w:spacing w:after="0" w:line="240" w:lineRule="auto"/>
              <w:rPr>
                <w:rFonts w:asciiTheme="minorHAnsi" w:hAnsiTheme="minorHAnsi" w:cs="Arial"/>
                <w:b/>
                <w:i/>
                <w:sz w:val="20"/>
                <w:szCs w:val="20"/>
              </w:rPr>
            </w:pPr>
          </w:p>
          <w:p w:rsidR="003E526F" w:rsidRPr="00947F83" w:rsidRDefault="003E526F" w:rsidP="00947F83">
            <w:pPr>
              <w:spacing w:after="0" w:line="240" w:lineRule="auto"/>
              <w:rPr>
                <w:rFonts w:asciiTheme="minorHAnsi" w:hAnsiTheme="minorHAnsi" w:cs="Arial"/>
                <w:b/>
                <w:i/>
                <w:sz w:val="20"/>
                <w:szCs w:val="20"/>
              </w:rPr>
            </w:pPr>
          </w:p>
          <w:p w:rsidR="003E526F" w:rsidRPr="00947F83" w:rsidRDefault="003E526F" w:rsidP="00947F83">
            <w:pPr>
              <w:spacing w:after="0" w:line="240" w:lineRule="auto"/>
              <w:rPr>
                <w:rFonts w:asciiTheme="minorHAnsi" w:hAnsiTheme="minorHAnsi" w:cs="Arial"/>
                <w:b/>
                <w:i/>
                <w:sz w:val="20"/>
                <w:szCs w:val="20"/>
              </w:rPr>
            </w:pPr>
          </w:p>
          <w:p w:rsidR="003E526F" w:rsidRPr="00947F83" w:rsidRDefault="003E526F" w:rsidP="00947F83">
            <w:pPr>
              <w:spacing w:after="0" w:line="240" w:lineRule="auto"/>
              <w:rPr>
                <w:rFonts w:asciiTheme="minorHAnsi" w:hAnsiTheme="minorHAnsi" w:cs="Arial"/>
                <w:b/>
                <w:i/>
                <w:sz w:val="20"/>
                <w:szCs w:val="20"/>
              </w:rPr>
            </w:pPr>
          </w:p>
          <w:p w:rsidR="003E526F" w:rsidRPr="00947F83" w:rsidRDefault="003E526F" w:rsidP="00947F83">
            <w:pPr>
              <w:spacing w:after="0" w:line="240" w:lineRule="auto"/>
              <w:rPr>
                <w:rFonts w:asciiTheme="minorHAnsi" w:hAnsiTheme="minorHAnsi" w:cs="Arial"/>
                <w:b/>
                <w:i/>
                <w:sz w:val="20"/>
                <w:szCs w:val="20"/>
              </w:rPr>
            </w:pPr>
          </w:p>
          <w:p w:rsidR="003E526F" w:rsidRPr="00947F83" w:rsidRDefault="003E526F" w:rsidP="00947F83">
            <w:pPr>
              <w:spacing w:after="0" w:line="240" w:lineRule="auto"/>
              <w:rPr>
                <w:rFonts w:asciiTheme="minorHAnsi" w:hAnsiTheme="minorHAnsi" w:cs="Arial"/>
                <w:b/>
                <w:sz w:val="20"/>
                <w:szCs w:val="20"/>
              </w:rPr>
            </w:pPr>
          </w:p>
        </w:tc>
        <w:tc>
          <w:tcPr>
            <w:tcW w:w="2458" w:type="pct"/>
          </w:tcPr>
          <w:p w:rsidR="003E526F" w:rsidRPr="00E45559" w:rsidRDefault="00FD484A" w:rsidP="00E45559">
            <w:pPr>
              <w:pStyle w:val="ListParagraph"/>
              <w:numPr>
                <w:ilvl w:val="0"/>
                <w:numId w:val="28"/>
              </w:numPr>
              <w:spacing w:after="0" w:line="240" w:lineRule="auto"/>
              <w:jc w:val="both"/>
              <w:rPr>
                <w:rFonts w:asciiTheme="minorHAnsi" w:hAnsiTheme="minorHAnsi" w:cs="Arial"/>
                <w:color w:val="1F497D" w:themeColor="text2"/>
                <w:sz w:val="20"/>
                <w:szCs w:val="20"/>
              </w:rPr>
            </w:pPr>
            <w:r w:rsidRPr="00E45559">
              <w:rPr>
                <w:rFonts w:asciiTheme="minorHAnsi" w:hAnsiTheme="minorHAnsi" w:cs="Arial"/>
                <w:color w:val="1F497D" w:themeColor="text2"/>
                <w:sz w:val="20"/>
                <w:szCs w:val="20"/>
              </w:rPr>
              <w:lastRenderedPageBreak/>
              <w:t xml:space="preserve">Is the </w:t>
            </w:r>
            <w:r w:rsidR="003E526F" w:rsidRPr="00E45559">
              <w:rPr>
                <w:rFonts w:asciiTheme="minorHAnsi" w:hAnsiTheme="minorHAnsi" w:cs="Arial"/>
                <w:color w:val="1F497D" w:themeColor="text2"/>
                <w:sz w:val="20"/>
                <w:szCs w:val="20"/>
              </w:rPr>
              <w:t>AI</w:t>
            </w:r>
            <w:r w:rsidRPr="00E45559">
              <w:rPr>
                <w:rFonts w:asciiTheme="minorHAnsi" w:hAnsiTheme="minorHAnsi" w:cs="Arial"/>
                <w:color w:val="1F497D" w:themeColor="text2"/>
                <w:sz w:val="20"/>
                <w:szCs w:val="20"/>
              </w:rPr>
              <w:t>2</w:t>
            </w:r>
            <w:r w:rsidR="003E526F" w:rsidRPr="00E45559">
              <w:rPr>
                <w:rFonts w:asciiTheme="minorHAnsi" w:hAnsiTheme="minorHAnsi" w:cs="Arial"/>
                <w:color w:val="1F497D" w:themeColor="text2"/>
                <w:sz w:val="20"/>
                <w:szCs w:val="20"/>
              </w:rPr>
              <w:t xml:space="preserve">DET </w:t>
            </w:r>
            <w:r w:rsidRPr="00E45559">
              <w:rPr>
                <w:rFonts w:asciiTheme="minorHAnsi" w:hAnsiTheme="minorHAnsi" w:cs="Arial"/>
                <w:color w:val="1F497D" w:themeColor="text2"/>
                <w:sz w:val="20"/>
                <w:szCs w:val="20"/>
              </w:rPr>
              <w:t xml:space="preserve">tool routinely used for every patient interaction.  Please describe. </w:t>
            </w:r>
          </w:p>
          <w:p w:rsidR="00236A4C" w:rsidRPr="00947F83" w:rsidRDefault="00236A4C" w:rsidP="000E4A76">
            <w:pPr>
              <w:spacing w:after="0" w:line="240" w:lineRule="auto"/>
              <w:ind w:left="360"/>
              <w:jc w:val="both"/>
              <w:rPr>
                <w:rFonts w:asciiTheme="minorHAnsi" w:hAnsiTheme="minorHAnsi" w:cs="Arial"/>
                <w:sz w:val="20"/>
                <w:szCs w:val="20"/>
              </w:rPr>
            </w:pPr>
          </w:p>
        </w:tc>
        <w:tc>
          <w:tcPr>
            <w:tcW w:w="1229" w:type="pct"/>
          </w:tcPr>
          <w:p w:rsidR="003E526F" w:rsidRPr="00947F83" w:rsidRDefault="00AF67AE" w:rsidP="00947F83">
            <w:pPr>
              <w:spacing w:after="0" w:line="240" w:lineRule="auto"/>
              <w:ind w:left="360"/>
              <w:rPr>
                <w:rStyle w:val="CommentReference"/>
                <w:rFonts w:asciiTheme="minorHAnsi" w:hAnsiTheme="minorHAnsi"/>
                <w:sz w:val="20"/>
                <w:szCs w:val="20"/>
              </w:rPr>
            </w:pPr>
            <w:r w:rsidRPr="00947F83">
              <w:rPr>
                <w:rFonts w:asciiTheme="minorHAnsi" w:hAnsiTheme="minorHAnsi" w:cs="Arial"/>
                <w:sz w:val="20"/>
                <w:szCs w:val="20"/>
              </w:rPr>
              <w:t>AI2DET</w:t>
            </w:r>
            <w:r w:rsidRPr="00947F83">
              <w:rPr>
                <w:rFonts w:asciiTheme="minorHAnsi" w:hAnsiTheme="minorHAnsi"/>
                <w:sz w:val="20"/>
                <w:szCs w:val="20"/>
                <w:lang w:val="en"/>
              </w:rPr>
              <w:t xml:space="preserve"> = </w:t>
            </w:r>
            <w:r w:rsidR="00FD484A" w:rsidRPr="00947F83">
              <w:rPr>
                <w:rFonts w:asciiTheme="minorHAnsi" w:hAnsiTheme="minorHAnsi"/>
                <w:sz w:val="20"/>
                <w:szCs w:val="20"/>
                <w:lang w:val="en"/>
              </w:rPr>
              <w:t>Acknowledge, Introduce, Duration, Explanation and Thank You</w:t>
            </w:r>
          </w:p>
        </w:tc>
        <w:tc>
          <w:tcPr>
            <w:tcW w:w="527" w:type="pct"/>
          </w:tcPr>
          <w:p w:rsidR="003E526F" w:rsidRPr="00947F83" w:rsidRDefault="00FD484A" w:rsidP="00947F83">
            <w:pPr>
              <w:spacing w:after="0" w:line="240" w:lineRule="auto"/>
              <w:ind w:left="360"/>
              <w:jc w:val="both"/>
              <w:rPr>
                <w:rFonts w:asciiTheme="minorHAnsi" w:hAnsiTheme="minorHAnsi" w:cs="Arial"/>
                <w:sz w:val="20"/>
                <w:szCs w:val="20"/>
              </w:rPr>
            </w:pPr>
            <w:r w:rsidRPr="00947F83">
              <w:rPr>
                <w:rFonts w:asciiTheme="minorHAnsi" w:hAnsiTheme="minorHAnsi" w:cs="Arial"/>
                <w:b/>
                <w:sz w:val="20"/>
                <w:szCs w:val="20"/>
              </w:rPr>
              <w:t>1  2  3 4</w:t>
            </w:r>
          </w:p>
        </w:tc>
      </w:tr>
      <w:tr w:rsidR="00CB626B" w:rsidRPr="00947F83" w:rsidTr="00947F83">
        <w:trPr>
          <w:trHeight w:val="1978"/>
        </w:trPr>
        <w:tc>
          <w:tcPr>
            <w:tcW w:w="786" w:type="pct"/>
            <w:vMerge/>
            <w:shd w:val="clear" w:color="auto" w:fill="auto"/>
          </w:tcPr>
          <w:p w:rsidR="003E526F" w:rsidRPr="00947F83" w:rsidRDefault="003E526F" w:rsidP="00947F83">
            <w:pPr>
              <w:spacing w:after="0" w:line="240" w:lineRule="auto"/>
              <w:ind w:left="360"/>
              <w:rPr>
                <w:rFonts w:asciiTheme="minorHAnsi" w:hAnsiTheme="minorHAnsi" w:cs="Arial"/>
                <w:b/>
                <w:sz w:val="20"/>
                <w:szCs w:val="20"/>
              </w:rPr>
            </w:pPr>
          </w:p>
        </w:tc>
        <w:tc>
          <w:tcPr>
            <w:tcW w:w="2458" w:type="pct"/>
          </w:tcPr>
          <w:p w:rsidR="003E526F" w:rsidRPr="00E45559" w:rsidRDefault="003E526F" w:rsidP="00E45559">
            <w:pPr>
              <w:pStyle w:val="ListParagraph"/>
              <w:numPr>
                <w:ilvl w:val="0"/>
                <w:numId w:val="27"/>
              </w:numPr>
              <w:spacing w:after="0" w:line="240" w:lineRule="auto"/>
              <w:jc w:val="both"/>
              <w:rPr>
                <w:rFonts w:asciiTheme="minorHAnsi" w:hAnsiTheme="minorHAnsi" w:cs="Arial"/>
                <w:color w:val="1F497D" w:themeColor="text2"/>
                <w:sz w:val="20"/>
                <w:szCs w:val="20"/>
              </w:rPr>
            </w:pPr>
            <w:r w:rsidRPr="00E45559">
              <w:rPr>
                <w:rFonts w:asciiTheme="minorHAnsi" w:hAnsiTheme="minorHAnsi" w:cs="Arial"/>
                <w:color w:val="1F497D" w:themeColor="text2"/>
                <w:sz w:val="20"/>
                <w:szCs w:val="20"/>
              </w:rPr>
              <w:t xml:space="preserve">How do Consumers exercise choice in care and treatment </w:t>
            </w:r>
          </w:p>
          <w:p w:rsidR="00236A4C" w:rsidRPr="00947F83" w:rsidRDefault="00236A4C" w:rsidP="00947F83">
            <w:pPr>
              <w:spacing w:after="0" w:line="240" w:lineRule="auto"/>
              <w:ind w:left="360"/>
              <w:jc w:val="both"/>
              <w:rPr>
                <w:rFonts w:asciiTheme="minorHAnsi" w:hAnsiTheme="minorHAnsi" w:cs="Arial"/>
                <w:b/>
                <w:sz w:val="20"/>
                <w:szCs w:val="20"/>
              </w:rPr>
            </w:pPr>
          </w:p>
          <w:p w:rsidR="00BD03F6" w:rsidRPr="00BD03F6" w:rsidRDefault="00BD03F6" w:rsidP="00947F83">
            <w:pPr>
              <w:spacing w:after="0" w:line="240" w:lineRule="auto"/>
              <w:rPr>
                <w:rFonts w:asciiTheme="minorHAnsi" w:eastAsiaTheme="minorHAnsi" w:hAnsiTheme="minorHAnsi" w:cs="Arial"/>
                <w:sz w:val="20"/>
                <w:szCs w:val="20"/>
              </w:rPr>
            </w:pPr>
          </w:p>
          <w:p w:rsidR="003E526F" w:rsidRPr="00947F83" w:rsidRDefault="003E526F" w:rsidP="00947F83">
            <w:pPr>
              <w:spacing w:after="0" w:line="240" w:lineRule="auto"/>
              <w:jc w:val="both"/>
              <w:rPr>
                <w:rFonts w:asciiTheme="minorHAnsi" w:hAnsiTheme="minorHAnsi" w:cs="Arial"/>
                <w:sz w:val="20"/>
                <w:szCs w:val="20"/>
              </w:rPr>
            </w:pPr>
          </w:p>
        </w:tc>
        <w:tc>
          <w:tcPr>
            <w:tcW w:w="1229" w:type="pct"/>
          </w:tcPr>
          <w:p w:rsidR="003E526F" w:rsidRPr="00947F83" w:rsidRDefault="00FD484A" w:rsidP="00947F83">
            <w:pPr>
              <w:spacing w:after="0" w:line="240" w:lineRule="auto"/>
              <w:ind w:left="360"/>
              <w:rPr>
                <w:rStyle w:val="CommentReference"/>
                <w:rFonts w:asciiTheme="minorHAnsi" w:hAnsiTheme="minorHAnsi"/>
                <w:sz w:val="20"/>
                <w:szCs w:val="20"/>
              </w:rPr>
            </w:pPr>
            <w:proofErr w:type="spellStart"/>
            <w:r w:rsidRPr="00947F83">
              <w:rPr>
                <w:rFonts w:asciiTheme="minorHAnsi" w:hAnsiTheme="minorHAnsi" w:cs="Arial"/>
                <w:i/>
                <w:sz w:val="20"/>
                <w:szCs w:val="20"/>
              </w:rPr>
              <w:t>eg</w:t>
            </w:r>
            <w:proofErr w:type="spellEnd"/>
            <w:r w:rsidRPr="00947F83">
              <w:rPr>
                <w:rFonts w:asciiTheme="minorHAnsi" w:hAnsiTheme="minorHAnsi" w:cs="Arial"/>
                <w:i/>
                <w:sz w:val="20"/>
                <w:szCs w:val="20"/>
              </w:rPr>
              <w:t xml:space="preserve"> consent. Information</w:t>
            </w:r>
            <w:r w:rsidR="004D3201" w:rsidRPr="00947F83">
              <w:rPr>
                <w:rFonts w:asciiTheme="minorHAnsi" w:hAnsiTheme="minorHAnsi" w:cs="Arial"/>
                <w:i/>
                <w:sz w:val="20"/>
                <w:szCs w:val="20"/>
              </w:rPr>
              <w:t xml:space="preserve"> provided, family involvement</w:t>
            </w:r>
            <w:r w:rsidRPr="00947F83">
              <w:rPr>
                <w:rStyle w:val="CommentReference"/>
                <w:rFonts w:asciiTheme="minorHAnsi" w:hAnsiTheme="minorHAnsi"/>
                <w:sz w:val="20"/>
                <w:szCs w:val="20"/>
              </w:rPr>
              <w:t xml:space="preserve">  </w:t>
            </w:r>
          </w:p>
        </w:tc>
        <w:tc>
          <w:tcPr>
            <w:tcW w:w="527" w:type="pct"/>
          </w:tcPr>
          <w:p w:rsidR="003E526F" w:rsidRPr="00947F83" w:rsidRDefault="00FD484A" w:rsidP="00947F83">
            <w:pPr>
              <w:spacing w:after="0" w:line="240" w:lineRule="auto"/>
              <w:ind w:left="360"/>
              <w:jc w:val="both"/>
              <w:rPr>
                <w:rFonts w:asciiTheme="minorHAnsi" w:hAnsiTheme="minorHAnsi" w:cs="Arial"/>
                <w:sz w:val="20"/>
                <w:szCs w:val="20"/>
              </w:rPr>
            </w:pPr>
            <w:r w:rsidRPr="00947F83">
              <w:rPr>
                <w:rFonts w:asciiTheme="minorHAnsi" w:hAnsiTheme="minorHAnsi" w:cs="Arial"/>
                <w:b/>
                <w:sz w:val="20"/>
                <w:szCs w:val="20"/>
              </w:rPr>
              <w:t>1  2  3 4</w:t>
            </w:r>
          </w:p>
        </w:tc>
      </w:tr>
      <w:tr w:rsidR="00CB626B" w:rsidRPr="00947F83" w:rsidTr="00E45559">
        <w:trPr>
          <w:trHeight w:val="428"/>
        </w:trPr>
        <w:tc>
          <w:tcPr>
            <w:tcW w:w="786" w:type="pct"/>
            <w:vMerge/>
            <w:shd w:val="clear" w:color="auto" w:fill="auto"/>
          </w:tcPr>
          <w:p w:rsidR="003E526F" w:rsidRPr="00947F83" w:rsidRDefault="003E526F" w:rsidP="00947F83">
            <w:pPr>
              <w:spacing w:after="0" w:line="240" w:lineRule="auto"/>
              <w:ind w:left="360"/>
              <w:rPr>
                <w:rFonts w:asciiTheme="minorHAnsi" w:hAnsiTheme="minorHAnsi" w:cs="Arial"/>
                <w:b/>
                <w:sz w:val="20"/>
                <w:szCs w:val="20"/>
              </w:rPr>
            </w:pPr>
          </w:p>
        </w:tc>
        <w:tc>
          <w:tcPr>
            <w:tcW w:w="2458" w:type="pct"/>
          </w:tcPr>
          <w:p w:rsidR="003E526F" w:rsidRPr="00E45559" w:rsidRDefault="003E526F" w:rsidP="00E45559">
            <w:pPr>
              <w:pStyle w:val="ListParagraph"/>
              <w:numPr>
                <w:ilvl w:val="0"/>
                <w:numId w:val="27"/>
              </w:numPr>
              <w:spacing w:after="0" w:line="240" w:lineRule="auto"/>
              <w:rPr>
                <w:rFonts w:asciiTheme="minorHAnsi" w:hAnsiTheme="minorHAnsi" w:cs="Arial"/>
                <w:i/>
                <w:color w:val="1F497D" w:themeColor="text2"/>
                <w:sz w:val="20"/>
                <w:szCs w:val="20"/>
              </w:rPr>
            </w:pPr>
            <w:r w:rsidRPr="00E45559">
              <w:rPr>
                <w:rFonts w:asciiTheme="minorHAnsi" w:hAnsiTheme="minorHAnsi" w:cs="Arial"/>
                <w:color w:val="1F497D" w:themeColor="text2"/>
                <w:sz w:val="20"/>
                <w:szCs w:val="20"/>
              </w:rPr>
              <w:t xml:space="preserve">How are Consumers involved in shaping service delivery at </w:t>
            </w:r>
            <w:proofErr w:type="spellStart"/>
            <w:r w:rsidRPr="00E45559">
              <w:rPr>
                <w:rFonts w:asciiTheme="minorHAnsi" w:hAnsiTheme="minorHAnsi" w:cs="Arial"/>
                <w:i/>
                <w:color w:val="1F497D" w:themeColor="text2"/>
                <w:sz w:val="20"/>
                <w:szCs w:val="20"/>
              </w:rPr>
              <w:t>eg</w:t>
            </w:r>
            <w:proofErr w:type="spellEnd"/>
            <w:r w:rsidRPr="00E45559">
              <w:rPr>
                <w:rFonts w:asciiTheme="minorHAnsi" w:hAnsiTheme="minorHAnsi" w:cs="Arial"/>
                <w:i/>
                <w:color w:val="1F497D" w:themeColor="text2"/>
                <w:sz w:val="20"/>
                <w:szCs w:val="20"/>
              </w:rPr>
              <w:t xml:space="preserve"> direct care, service delivery, policy and governance</w:t>
            </w:r>
          </w:p>
          <w:p w:rsidR="003E526F" w:rsidRPr="00947F83" w:rsidRDefault="003E526F" w:rsidP="00947F83">
            <w:pPr>
              <w:spacing w:after="0" w:line="240" w:lineRule="auto"/>
              <w:jc w:val="both"/>
              <w:rPr>
                <w:rFonts w:asciiTheme="minorHAnsi" w:hAnsiTheme="minorHAnsi" w:cs="Arial"/>
                <w:sz w:val="20"/>
                <w:szCs w:val="20"/>
              </w:rPr>
            </w:pPr>
          </w:p>
          <w:p w:rsidR="00BD03F6" w:rsidRPr="00BD03F6" w:rsidRDefault="00BD03F6" w:rsidP="00947F83">
            <w:pPr>
              <w:spacing w:after="0" w:line="240" w:lineRule="auto"/>
              <w:ind w:left="1080"/>
              <w:contextualSpacing/>
              <w:rPr>
                <w:rFonts w:asciiTheme="minorHAnsi" w:hAnsiTheme="minorHAnsi" w:cs="Arial"/>
                <w:sz w:val="20"/>
                <w:szCs w:val="20"/>
              </w:rPr>
            </w:pPr>
          </w:p>
          <w:p w:rsidR="00BD03F6" w:rsidRPr="00BD03F6" w:rsidRDefault="00BD03F6" w:rsidP="00947F83">
            <w:pPr>
              <w:spacing w:after="0" w:line="240" w:lineRule="auto"/>
              <w:rPr>
                <w:rFonts w:asciiTheme="minorHAnsi" w:eastAsiaTheme="minorHAnsi" w:hAnsiTheme="minorHAnsi" w:cs="Arial"/>
                <w:sz w:val="20"/>
                <w:szCs w:val="20"/>
              </w:rPr>
            </w:pPr>
          </w:p>
          <w:p w:rsidR="00BD03F6" w:rsidRPr="00BD03F6" w:rsidRDefault="00BD03F6" w:rsidP="00947F83">
            <w:pPr>
              <w:spacing w:after="0" w:line="240" w:lineRule="auto"/>
              <w:rPr>
                <w:rFonts w:asciiTheme="minorHAnsi" w:eastAsiaTheme="minorHAnsi" w:hAnsiTheme="minorHAnsi" w:cs="Arial"/>
                <w:sz w:val="20"/>
                <w:szCs w:val="20"/>
              </w:rPr>
            </w:pPr>
          </w:p>
          <w:p w:rsidR="00BD03F6" w:rsidRPr="00BD03F6" w:rsidRDefault="00BD03F6" w:rsidP="00947F83">
            <w:pPr>
              <w:spacing w:after="0" w:line="240" w:lineRule="auto"/>
              <w:contextualSpacing/>
              <w:rPr>
                <w:rFonts w:asciiTheme="minorHAnsi" w:hAnsiTheme="minorHAnsi" w:cs="Arial"/>
                <w:sz w:val="20"/>
                <w:szCs w:val="20"/>
              </w:rPr>
            </w:pPr>
          </w:p>
          <w:p w:rsidR="00CB626B" w:rsidRPr="00947F83" w:rsidRDefault="00CB626B" w:rsidP="00947F83">
            <w:pPr>
              <w:spacing w:after="0" w:line="240" w:lineRule="auto"/>
              <w:jc w:val="both"/>
              <w:rPr>
                <w:rFonts w:asciiTheme="minorHAnsi" w:hAnsiTheme="minorHAnsi" w:cs="Arial"/>
                <w:sz w:val="20"/>
                <w:szCs w:val="20"/>
              </w:rPr>
            </w:pPr>
          </w:p>
          <w:p w:rsidR="00B5673B" w:rsidRPr="00947F83" w:rsidRDefault="00B5673B" w:rsidP="00947F83">
            <w:pPr>
              <w:spacing w:after="0" w:line="240" w:lineRule="auto"/>
              <w:jc w:val="both"/>
              <w:rPr>
                <w:rFonts w:asciiTheme="minorHAnsi" w:hAnsiTheme="minorHAnsi" w:cs="Arial"/>
                <w:sz w:val="20"/>
                <w:szCs w:val="20"/>
              </w:rPr>
            </w:pPr>
          </w:p>
        </w:tc>
        <w:tc>
          <w:tcPr>
            <w:tcW w:w="1229" w:type="pct"/>
          </w:tcPr>
          <w:p w:rsidR="004D3201" w:rsidRPr="00947F83" w:rsidRDefault="00FD484A" w:rsidP="00947F83">
            <w:pPr>
              <w:spacing w:after="0" w:line="240" w:lineRule="auto"/>
              <w:ind w:left="360"/>
              <w:rPr>
                <w:rStyle w:val="CommentReference"/>
                <w:rFonts w:asciiTheme="minorHAnsi" w:hAnsiTheme="minorHAnsi"/>
                <w:sz w:val="20"/>
                <w:szCs w:val="20"/>
              </w:rPr>
            </w:pPr>
            <w:r w:rsidRPr="00947F83">
              <w:rPr>
                <w:rFonts w:asciiTheme="minorHAnsi" w:hAnsiTheme="minorHAnsi" w:cs="Arial"/>
                <w:i/>
                <w:sz w:val="20"/>
                <w:szCs w:val="20"/>
              </w:rPr>
              <w:t>Refer</w:t>
            </w:r>
            <w:r w:rsidRPr="00947F83">
              <w:rPr>
                <w:rStyle w:val="CommentReference"/>
                <w:rFonts w:asciiTheme="minorHAnsi" w:hAnsiTheme="minorHAnsi"/>
                <w:sz w:val="20"/>
                <w:szCs w:val="20"/>
              </w:rPr>
              <w:t xml:space="preserve"> to CARMAN Model </w:t>
            </w:r>
            <w:r w:rsidR="00767FF5" w:rsidRPr="00947F83">
              <w:rPr>
                <w:rStyle w:val="CommentReference"/>
                <w:rFonts w:asciiTheme="minorHAnsi" w:hAnsiTheme="minorHAnsi"/>
                <w:sz w:val="20"/>
                <w:szCs w:val="20"/>
              </w:rPr>
              <w:t>(appendix 1)</w:t>
            </w:r>
          </w:p>
          <w:p w:rsidR="004D3201" w:rsidRPr="00947F83" w:rsidRDefault="004D3201" w:rsidP="00947F83">
            <w:pPr>
              <w:spacing w:after="0" w:line="240" w:lineRule="auto"/>
              <w:rPr>
                <w:rStyle w:val="CommentReference"/>
                <w:rFonts w:asciiTheme="minorHAnsi" w:hAnsiTheme="minorHAnsi"/>
                <w:sz w:val="20"/>
                <w:szCs w:val="20"/>
              </w:rPr>
            </w:pPr>
          </w:p>
          <w:p w:rsidR="00B5673B" w:rsidRPr="00947F83" w:rsidRDefault="00B5673B" w:rsidP="00947F83">
            <w:pPr>
              <w:spacing w:after="0" w:line="240" w:lineRule="auto"/>
              <w:ind w:left="360"/>
              <w:rPr>
                <w:rFonts w:asciiTheme="minorHAnsi" w:hAnsiTheme="minorHAnsi" w:cs="Arial"/>
                <w:i/>
                <w:sz w:val="20"/>
                <w:szCs w:val="20"/>
              </w:rPr>
            </w:pPr>
            <w:r w:rsidRPr="00947F83">
              <w:rPr>
                <w:rFonts w:asciiTheme="minorHAnsi" w:hAnsiTheme="minorHAnsi" w:cs="Arial"/>
                <w:i/>
                <w:sz w:val="20"/>
                <w:szCs w:val="20"/>
              </w:rPr>
              <w:t>Are consumers involved in working and governance groups?</w:t>
            </w:r>
          </w:p>
          <w:p w:rsidR="00B5673B" w:rsidRPr="00947F83" w:rsidRDefault="00B5673B" w:rsidP="00947F83">
            <w:pPr>
              <w:spacing w:after="0" w:line="240" w:lineRule="auto"/>
              <w:rPr>
                <w:rFonts w:asciiTheme="minorHAnsi" w:hAnsiTheme="minorHAnsi" w:cs="Arial"/>
                <w:i/>
                <w:sz w:val="20"/>
                <w:szCs w:val="20"/>
              </w:rPr>
            </w:pPr>
          </w:p>
          <w:p w:rsidR="004D3201" w:rsidRPr="00947F83" w:rsidRDefault="004D3201" w:rsidP="00947F83">
            <w:pPr>
              <w:spacing w:after="0" w:line="240" w:lineRule="auto"/>
              <w:ind w:left="360"/>
              <w:rPr>
                <w:rFonts w:asciiTheme="minorHAnsi" w:hAnsiTheme="minorHAnsi" w:cs="Arial"/>
                <w:i/>
                <w:sz w:val="20"/>
                <w:szCs w:val="20"/>
              </w:rPr>
            </w:pPr>
            <w:r w:rsidRPr="00947F83">
              <w:rPr>
                <w:rFonts w:asciiTheme="minorHAnsi" w:hAnsiTheme="minorHAnsi" w:cs="Arial"/>
                <w:i/>
                <w:sz w:val="20"/>
                <w:szCs w:val="20"/>
              </w:rPr>
              <w:t>Do the consumers represent the population the service cares for</w:t>
            </w:r>
          </w:p>
          <w:p w:rsidR="004D3201" w:rsidRPr="00947F83" w:rsidRDefault="004D3201" w:rsidP="00947F83">
            <w:pPr>
              <w:spacing w:after="0" w:line="240" w:lineRule="auto"/>
              <w:rPr>
                <w:rFonts w:asciiTheme="minorHAnsi" w:hAnsiTheme="minorHAnsi" w:cs="Arial"/>
                <w:i/>
                <w:sz w:val="20"/>
                <w:szCs w:val="20"/>
              </w:rPr>
            </w:pPr>
          </w:p>
          <w:p w:rsidR="004D3201" w:rsidRPr="00947F83" w:rsidRDefault="004D3201" w:rsidP="00947F83">
            <w:pPr>
              <w:spacing w:after="0" w:line="240" w:lineRule="auto"/>
              <w:ind w:left="360"/>
              <w:rPr>
                <w:rFonts w:asciiTheme="minorHAnsi" w:hAnsiTheme="minorHAnsi" w:cs="Arial"/>
                <w:i/>
                <w:sz w:val="20"/>
                <w:szCs w:val="20"/>
              </w:rPr>
            </w:pPr>
            <w:r w:rsidRPr="00947F83">
              <w:rPr>
                <w:rFonts w:asciiTheme="minorHAnsi" w:hAnsiTheme="minorHAnsi" w:cs="Arial"/>
                <w:i/>
                <w:sz w:val="20"/>
                <w:szCs w:val="20"/>
              </w:rPr>
              <w:lastRenderedPageBreak/>
              <w:t xml:space="preserve">Is there a transparent process for recruiting membership </w:t>
            </w:r>
          </w:p>
          <w:p w:rsidR="003E526F" w:rsidRPr="00947F83" w:rsidRDefault="003E526F" w:rsidP="00947F83">
            <w:pPr>
              <w:spacing w:after="0" w:line="240" w:lineRule="auto"/>
              <w:rPr>
                <w:rStyle w:val="CommentReference"/>
                <w:rFonts w:asciiTheme="minorHAnsi" w:hAnsiTheme="minorHAnsi"/>
                <w:sz w:val="20"/>
                <w:szCs w:val="20"/>
              </w:rPr>
            </w:pPr>
          </w:p>
          <w:p w:rsidR="00FD484A" w:rsidRPr="00947F83" w:rsidRDefault="00FD484A" w:rsidP="00947F83">
            <w:pPr>
              <w:spacing w:after="0" w:line="240" w:lineRule="auto"/>
              <w:rPr>
                <w:rStyle w:val="CommentReference"/>
                <w:rFonts w:asciiTheme="minorHAnsi" w:hAnsiTheme="minorHAnsi"/>
                <w:sz w:val="20"/>
                <w:szCs w:val="20"/>
              </w:rPr>
            </w:pPr>
          </w:p>
        </w:tc>
        <w:tc>
          <w:tcPr>
            <w:tcW w:w="527" w:type="pct"/>
          </w:tcPr>
          <w:p w:rsidR="003E526F" w:rsidRPr="00947F83" w:rsidRDefault="00FD484A" w:rsidP="00947F83">
            <w:pPr>
              <w:spacing w:after="0" w:line="240" w:lineRule="auto"/>
              <w:ind w:left="360"/>
              <w:jc w:val="both"/>
              <w:rPr>
                <w:rFonts w:asciiTheme="minorHAnsi" w:hAnsiTheme="minorHAnsi" w:cs="Arial"/>
                <w:sz w:val="20"/>
                <w:szCs w:val="20"/>
              </w:rPr>
            </w:pPr>
            <w:r w:rsidRPr="00947F83">
              <w:rPr>
                <w:rFonts w:asciiTheme="minorHAnsi" w:hAnsiTheme="minorHAnsi" w:cs="Arial"/>
                <w:b/>
                <w:sz w:val="20"/>
                <w:szCs w:val="20"/>
              </w:rPr>
              <w:lastRenderedPageBreak/>
              <w:t>1  2  3 4</w:t>
            </w:r>
          </w:p>
        </w:tc>
      </w:tr>
      <w:tr w:rsidR="00CB626B" w:rsidRPr="00947F83" w:rsidTr="00947F83">
        <w:trPr>
          <w:trHeight w:val="1892"/>
        </w:trPr>
        <w:tc>
          <w:tcPr>
            <w:tcW w:w="786" w:type="pct"/>
            <w:vMerge/>
            <w:shd w:val="clear" w:color="auto" w:fill="auto"/>
          </w:tcPr>
          <w:p w:rsidR="003E526F" w:rsidRPr="00947F83" w:rsidRDefault="003E526F" w:rsidP="00947F83">
            <w:pPr>
              <w:spacing w:after="0" w:line="240" w:lineRule="auto"/>
              <w:ind w:left="360"/>
              <w:rPr>
                <w:rFonts w:asciiTheme="minorHAnsi" w:hAnsiTheme="minorHAnsi" w:cs="Arial"/>
                <w:b/>
                <w:i/>
                <w:sz w:val="20"/>
                <w:szCs w:val="20"/>
              </w:rPr>
            </w:pPr>
          </w:p>
        </w:tc>
        <w:tc>
          <w:tcPr>
            <w:tcW w:w="2458" w:type="pct"/>
          </w:tcPr>
          <w:p w:rsidR="003E526F" w:rsidRPr="00947F83" w:rsidRDefault="003E526F" w:rsidP="00947F83">
            <w:pPr>
              <w:spacing w:after="0" w:line="240" w:lineRule="auto"/>
              <w:ind w:left="360"/>
              <w:jc w:val="both"/>
              <w:rPr>
                <w:rFonts w:asciiTheme="minorHAnsi" w:hAnsiTheme="minorHAnsi" w:cs="Arial"/>
                <w:sz w:val="20"/>
                <w:szCs w:val="20"/>
              </w:rPr>
            </w:pPr>
          </w:p>
          <w:p w:rsidR="003E526F" w:rsidRPr="00E45559" w:rsidRDefault="003E526F" w:rsidP="00E45559">
            <w:pPr>
              <w:pStyle w:val="ListParagraph"/>
              <w:numPr>
                <w:ilvl w:val="0"/>
                <w:numId w:val="25"/>
              </w:numPr>
              <w:spacing w:after="0" w:line="240" w:lineRule="auto"/>
              <w:jc w:val="both"/>
              <w:rPr>
                <w:rFonts w:asciiTheme="minorHAnsi" w:hAnsiTheme="minorHAnsi" w:cs="Arial"/>
                <w:color w:val="1F497D" w:themeColor="text2"/>
                <w:sz w:val="20"/>
                <w:szCs w:val="20"/>
              </w:rPr>
            </w:pPr>
            <w:r w:rsidRPr="00E45559">
              <w:rPr>
                <w:rFonts w:asciiTheme="minorHAnsi" w:hAnsiTheme="minorHAnsi" w:cs="Arial"/>
                <w:color w:val="1F497D" w:themeColor="text2"/>
                <w:sz w:val="20"/>
                <w:szCs w:val="20"/>
              </w:rPr>
              <w:t xml:space="preserve">To what extent is Equity </w:t>
            </w:r>
            <w:r w:rsidR="004D3201" w:rsidRPr="00E45559">
              <w:rPr>
                <w:rFonts w:asciiTheme="minorHAnsi" w:hAnsiTheme="minorHAnsi" w:cs="Arial"/>
                <w:color w:val="1F497D" w:themeColor="text2"/>
                <w:sz w:val="20"/>
                <w:szCs w:val="20"/>
              </w:rPr>
              <w:t>understood</w:t>
            </w:r>
            <w:r w:rsidRPr="00E45559">
              <w:rPr>
                <w:rFonts w:asciiTheme="minorHAnsi" w:hAnsiTheme="minorHAnsi" w:cs="Arial"/>
                <w:color w:val="1F497D" w:themeColor="text2"/>
                <w:sz w:val="20"/>
                <w:szCs w:val="20"/>
              </w:rPr>
              <w:t xml:space="preserve"> and acted upon in service planning and delivery  </w:t>
            </w:r>
          </w:p>
          <w:p w:rsidR="00CB626B" w:rsidRPr="00947F83" w:rsidRDefault="00CB626B" w:rsidP="000E4A76">
            <w:pPr>
              <w:spacing w:after="0" w:line="240" w:lineRule="auto"/>
              <w:ind w:left="360"/>
              <w:jc w:val="both"/>
              <w:rPr>
                <w:rFonts w:asciiTheme="minorHAnsi" w:hAnsiTheme="minorHAnsi" w:cs="Arial"/>
                <w:sz w:val="20"/>
                <w:szCs w:val="20"/>
              </w:rPr>
            </w:pPr>
          </w:p>
        </w:tc>
        <w:tc>
          <w:tcPr>
            <w:tcW w:w="1229" w:type="pct"/>
          </w:tcPr>
          <w:p w:rsidR="004D3201" w:rsidRPr="00947F83" w:rsidRDefault="004D3201" w:rsidP="00947F83">
            <w:pPr>
              <w:spacing w:after="0" w:line="240" w:lineRule="auto"/>
              <w:ind w:left="360"/>
              <w:rPr>
                <w:rFonts w:asciiTheme="minorHAnsi" w:hAnsiTheme="minorHAnsi" w:cs="Arial"/>
                <w:i/>
                <w:sz w:val="20"/>
                <w:szCs w:val="20"/>
              </w:rPr>
            </w:pPr>
          </w:p>
          <w:p w:rsidR="003E526F" w:rsidRPr="00947F83" w:rsidRDefault="004D3201" w:rsidP="00947F83">
            <w:pPr>
              <w:spacing w:after="0" w:line="240" w:lineRule="auto"/>
              <w:ind w:left="360"/>
              <w:rPr>
                <w:rFonts w:asciiTheme="minorHAnsi" w:hAnsiTheme="minorHAnsi" w:cs="Arial"/>
                <w:i/>
                <w:sz w:val="20"/>
                <w:szCs w:val="20"/>
              </w:rPr>
            </w:pPr>
            <w:r w:rsidRPr="00947F83">
              <w:rPr>
                <w:rFonts w:asciiTheme="minorHAnsi" w:hAnsiTheme="minorHAnsi" w:cs="Arial"/>
                <w:i/>
                <w:sz w:val="20"/>
                <w:szCs w:val="20"/>
              </w:rPr>
              <w:t xml:space="preserve">If consumers are </w:t>
            </w:r>
            <w:r w:rsidR="00AF67AE" w:rsidRPr="00947F83">
              <w:rPr>
                <w:rFonts w:asciiTheme="minorHAnsi" w:hAnsiTheme="minorHAnsi" w:cs="Arial"/>
                <w:i/>
                <w:sz w:val="20"/>
                <w:szCs w:val="20"/>
              </w:rPr>
              <w:t xml:space="preserve">consulted is </w:t>
            </w:r>
            <w:r w:rsidRPr="00947F83">
              <w:rPr>
                <w:rFonts w:asciiTheme="minorHAnsi" w:hAnsiTheme="minorHAnsi" w:cs="Arial"/>
                <w:i/>
                <w:sz w:val="20"/>
                <w:szCs w:val="20"/>
              </w:rPr>
              <w:t>representation equitable</w:t>
            </w:r>
          </w:p>
          <w:p w:rsidR="003E526F" w:rsidRPr="00947F83" w:rsidRDefault="003E526F" w:rsidP="00947F83">
            <w:pPr>
              <w:spacing w:after="0" w:line="240" w:lineRule="auto"/>
              <w:rPr>
                <w:rFonts w:asciiTheme="minorHAnsi" w:hAnsiTheme="minorHAnsi" w:cs="Arial"/>
                <w:i/>
                <w:sz w:val="20"/>
                <w:szCs w:val="20"/>
              </w:rPr>
            </w:pPr>
          </w:p>
          <w:p w:rsidR="003E526F" w:rsidRPr="00947F83" w:rsidRDefault="003E526F" w:rsidP="00947F83">
            <w:pPr>
              <w:spacing w:after="0" w:line="240" w:lineRule="auto"/>
              <w:rPr>
                <w:rFonts w:asciiTheme="minorHAnsi" w:hAnsiTheme="minorHAnsi" w:cs="Arial"/>
                <w:i/>
                <w:sz w:val="20"/>
                <w:szCs w:val="20"/>
              </w:rPr>
            </w:pPr>
          </w:p>
        </w:tc>
        <w:tc>
          <w:tcPr>
            <w:tcW w:w="527" w:type="pct"/>
          </w:tcPr>
          <w:p w:rsidR="003E526F" w:rsidRPr="00947F83" w:rsidRDefault="00767FF5" w:rsidP="00947F83">
            <w:pPr>
              <w:spacing w:after="0" w:line="240" w:lineRule="auto"/>
              <w:ind w:left="360"/>
              <w:jc w:val="both"/>
              <w:rPr>
                <w:rFonts w:asciiTheme="minorHAnsi" w:hAnsiTheme="minorHAnsi" w:cs="Arial"/>
                <w:sz w:val="20"/>
                <w:szCs w:val="20"/>
              </w:rPr>
            </w:pPr>
            <w:r w:rsidRPr="00947F83">
              <w:rPr>
                <w:rFonts w:asciiTheme="minorHAnsi" w:hAnsiTheme="minorHAnsi" w:cs="Arial"/>
                <w:b/>
                <w:sz w:val="20"/>
                <w:szCs w:val="20"/>
              </w:rPr>
              <w:t>1  2  3 4</w:t>
            </w:r>
          </w:p>
        </w:tc>
      </w:tr>
      <w:tr w:rsidR="00CB626B" w:rsidRPr="00947F83" w:rsidTr="00947F83">
        <w:trPr>
          <w:trHeight w:val="1455"/>
        </w:trPr>
        <w:tc>
          <w:tcPr>
            <w:tcW w:w="786" w:type="pct"/>
            <w:vMerge/>
            <w:shd w:val="clear" w:color="auto" w:fill="auto"/>
          </w:tcPr>
          <w:p w:rsidR="003E526F" w:rsidRPr="00947F83" w:rsidRDefault="003E526F" w:rsidP="00947F83">
            <w:pPr>
              <w:spacing w:after="0" w:line="240" w:lineRule="auto"/>
              <w:ind w:left="360"/>
              <w:rPr>
                <w:rFonts w:asciiTheme="minorHAnsi" w:hAnsiTheme="minorHAnsi" w:cs="Arial"/>
                <w:b/>
                <w:i/>
                <w:sz w:val="20"/>
                <w:szCs w:val="20"/>
              </w:rPr>
            </w:pPr>
          </w:p>
        </w:tc>
        <w:tc>
          <w:tcPr>
            <w:tcW w:w="2458" w:type="pct"/>
          </w:tcPr>
          <w:p w:rsidR="003E526F" w:rsidRPr="00E45559" w:rsidRDefault="003E526F" w:rsidP="00E45559">
            <w:pPr>
              <w:pStyle w:val="ListParagraph"/>
              <w:numPr>
                <w:ilvl w:val="0"/>
                <w:numId w:val="25"/>
              </w:numPr>
              <w:spacing w:after="0" w:line="240" w:lineRule="auto"/>
              <w:jc w:val="both"/>
              <w:rPr>
                <w:rFonts w:asciiTheme="minorHAnsi" w:hAnsiTheme="minorHAnsi" w:cs="Arial"/>
                <w:color w:val="1F497D" w:themeColor="text2"/>
                <w:sz w:val="20"/>
                <w:szCs w:val="20"/>
              </w:rPr>
            </w:pPr>
            <w:r w:rsidRPr="00E45559">
              <w:rPr>
                <w:rFonts w:asciiTheme="minorHAnsi" w:hAnsiTheme="minorHAnsi" w:cs="Arial"/>
                <w:color w:val="1F497D" w:themeColor="text2"/>
                <w:sz w:val="20"/>
                <w:szCs w:val="20"/>
              </w:rPr>
              <w:t>To what extent is co</w:t>
            </w:r>
            <w:r w:rsidR="00FD484A" w:rsidRPr="00E45559">
              <w:rPr>
                <w:rFonts w:asciiTheme="minorHAnsi" w:hAnsiTheme="minorHAnsi" w:cs="Arial"/>
                <w:color w:val="1F497D" w:themeColor="text2"/>
                <w:sz w:val="20"/>
                <w:szCs w:val="20"/>
              </w:rPr>
              <w:t>-</w:t>
            </w:r>
            <w:r w:rsidRPr="00E45559">
              <w:rPr>
                <w:rFonts w:asciiTheme="minorHAnsi" w:hAnsiTheme="minorHAnsi" w:cs="Arial"/>
                <w:color w:val="1F497D" w:themeColor="text2"/>
                <w:sz w:val="20"/>
                <w:szCs w:val="20"/>
              </w:rPr>
              <w:t>design understood</w:t>
            </w:r>
            <w:r w:rsidR="00FD484A" w:rsidRPr="00E45559">
              <w:rPr>
                <w:rFonts w:asciiTheme="minorHAnsi" w:hAnsiTheme="minorHAnsi" w:cs="Arial"/>
                <w:color w:val="1F497D" w:themeColor="text2"/>
                <w:sz w:val="20"/>
                <w:szCs w:val="20"/>
              </w:rPr>
              <w:t xml:space="preserve"> and used within the service</w:t>
            </w:r>
          </w:p>
          <w:p w:rsidR="00CB626B" w:rsidRPr="00947F83" w:rsidRDefault="00CB626B" w:rsidP="00947F83">
            <w:pPr>
              <w:spacing w:after="0" w:line="240" w:lineRule="auto"/>
              <w:jc w:val="both"/>
              <w:rPr>
                <w:rFonts w:asciiTheme="minorHAnsi" w:hAnsiTheme="minorHAnsi" w:cs="Arial"/>
                <w:sz w:val="20"/>
                <w:szCs w:val="20"/>
              </w:rPr>
            </w:pPr>
          </w:p>
          <w:p w:rsidR="003E526F" w:rsidRPr="00E45559" w:rsidRDefault="004D3201" w:rsidP="00E45559">
            <w:pPr>
              <w:pStyle w:val="ListParagraph"/>
              <w:numPr>
                <w:ilvl w:val="0"/>
                <w:numId w:val="25"/>
              </w:numPr>
              <w:spacing w:after="0" w:line="240" w:lineRule="auto"/>
              <w:jc w:val="both"/>
              <w:rPr>
                <w:rFonts w:asciiTheme="minorHAnsi" w:hAnsiTheme="minorHAnsi" w:cs="Arial"/>
                <w:color w:val="1F497D" w:themeColor="text2"/>
                <w:sz w:val="20"/>
                <w:szCs w:val="20"/>
              </w:rPr>
            </w:pPr>
            <w:r w:rsidRPr="00E45559">
              <w:rPr>
                <w:rFonts w:asciiTheme="minorHAnsi" w:hAnsiTheme="minorHAnsi" w:cs="Arial"/>
                <w:color w:val="1F497D" w:themeColor="text2"/>
                <w:sz w:val="20"/>
                <w:szCs w:val="20"/>
              </w:rPr>
              <w:t>What co-designed improvements have been made?</w:t>
            </w:r>
          </w:p>
          <w:p w:rsidR="00CB626B" w:rsidRPr="00947F83" w:rsidRDefault="00CB626B" w:rsidP="00947F83">
            <w:pPr>
              <w:spacing w:after="0" w:line="240" w:lineRule="auto"/>
              <w:jc w:val="both"/>
              <w:rPr>
                <w:rFonts w:asciiTheme="minorHAnsi" w:hAnsiTheme="minorHAnsi" w:cs="Arial"/>
                <w:sz w:val="20"/>
                <w:szCs w:val="20"/>
              </w:rPr>
            </w:pPr>
          </w:p>
          <w:p w:rsidR="00B5673B" w:rsidRPr="00947F83" w:rsidRDefault="00B5673B" w:rsidP="00947F83">
            <w:pPr>
              <w:spacing w:after="0" w:line="240" w:lineRule="auto"/>
              <w:jc w:val="both"/>
              <w:rPr>
                <w:rFonts w:asciiTheme="minorHAnsi" w:hAnsiTheme="minorHAnsi" w:cs="Arial"/>
                <w:sz w:val="20"/>
                <w:szCs w:val="20"/>
              </w:rPr>
            </w:pPr>
          </w:p>
        </w:tc>
        <w:tc>
          <w:tcPr>
            <w:tcW w:w="1229" w:type="pct"/>
          </w:tcPr>
          <w:p w:rsidR="003E526F" w:rsidRPr="00947F83" w:rsidRDefault="00AF67AE" w:rsidP="00947F83">
            <w:pPr>
              <w:spacing w:after="0" w:line="240" w:lineRule="auto"/>
              <w:ind w:left="360"/>
              <w:rPr>
                <w:rFonts w:asciiTheme="minorHAnsi" w:hAnsiTheme="minorHAnsi" w:cs="Arial"/>
                <w:i/>
                <w:sz w:val="20"/>
                <w:szCs w:val="20"/>
              </w:rPr>
            </w:pPr>
            <w:r w:rsidRPr="00947F83">
              <w:rPr>
                <w:rFonts w:asciiTheme="minorHAnsi" w:hAnsiTheme="minorHAnsi" w:cs="Arial"/>
                <w:i/>
                <w:sz w:val="20"/>
                <w:szCs w:val="20"/>
              </w:rPr>
              <w:t>Refer to the Maturity Matrix for descriptions of levels of co-design</w:t>
            </w:r>
          </w:p>
          <w:p w:rsidR="003E526F" w:rsidRPr="00947F83" w:rsidRDefault="003E526F" w:rsidP="00947F83">
            <w:pPr>
              <w:spacing w:after="0" w:line="240" w:lineRule="auto"/>
              <w:rPr>
                <w:rFonts w:asciiTheme="minorHAnsi" w:hAnsiTheme="minorHAnsi" w:cs="Arial"/>
                <w:i/>
                <w:sz w:val="20"/>
                <w:szCs w:val="20"/>
              </w:rPr>
            </w:pPr>
          </w:p>
          <w:p w:rsidR="003E526F" w:rsidRPr="00947F83" w:rsidRDefault="003E526F" w:rsidP="00947F83">
            <w:pPr>
              <w:spacing w:after="0" w:line="240" w:lineRule="auto"/>
              <w:rPr>
                <w:rFonts w:asciiTheme="minorHAnsi" w:hAnsiTheme="minorHAnsi" w:cs="Arial"/>
                <w:i/>
                <w:sz w:val="20"/>
                <w:szCs w:val="20"/>
              </w:rPr>
            </w:pPr>
          </w:p>
          <w:p w:rsidR="003E526F" w:rsidRPr="00947F83" w:rsidRDefault="003E526F" w:rsidP="00947F83">
            <w:pPr>
              <w:spacing w:after="0" w:line="240" w:lineRule="auto"/>
              <w:rPr>
                <w:rFonts w:asciiTheme="minorHAnsi" w:hAnsiTheme="minorHAnsi" w:cs="Arial"/>
                <w:i/>
                <w:sz w:val="20"/>
                <w:szCs w:val="20"/>
              </w:rPr>
            </w:pPr>
          </w:p>
          <w:p w:rsidR="003E526F" w:rsidRPr="00947F83" w:rsidRDefault="003E526F" w:rsidP="00947F83">
            <w:pPr>
              <w:spacing w:after="0" w:line="240" w:lineRule="auto"/>
              <w:rPr>
                <w:rFonts w:asciiTheme="minorHAnsi" w:hAnsiTheme="minorHAnsi" w:cs="Arial"/>
                <w:i/>
                <w:sz w:val="20"/>
                <w:szCs w:val="20"/>
              </w:rPr>
            </w:pPr>
          </w:p>
          <w:p w:rsidR="003E526F" w:rsidRPr="00947F83" w:rsidRDefault="003E526F" w:rsidP="00947F83">
            <w:pPr>
              <w:spacing w:after="0" w:line="240" w:lineRule="auto"/>
              <w:rPr>
                <w:rStyle w:val="CommentReference"/>
                <w:rFonts w:asciiTheme="minorHAnsi" w:hAnsiTheme="minorHAnsi"/>
                <w:sz w:val="20"/>
                <w:szCs w:val="20"/>
              </w:rPr>
            </w:pPr>
          </w:p>
        </w:tc>
        <w:tc>
          <w:tcPr>
            <w:tcW w:w="527" w:type="pct"/>
          </w:tcPr>
          <w:p w:rsidR="003E526F" w:rsidRPr="00947F83" w:rsidRDefault="00767FF5" w:rsidP="00947F83">
            <w:pPr>
              <w:spacing w:after="0" w:line="240" w:lineRule="auto"/>
              <w:ind w:left="360"/>
              <w:jc w:val="both"/>
              <w:rPr>
                <w:rFonts w:asciiTheme="minorHAnsi" w:hAnsiTheme="minorHAnsi" w:cs="Arial"/>
                <w:sz w:val="20"/>
                <w:szCs w:val="20"/>
              </w:rPr>
            </w:pPr>
            <w:r w:rsidRPr="00947F83">
              <w:rPr>
                <w:rFonts w:asciiTheme="minorHAnsi" w:hAnsiTheme="minorHAnsi" w:cs="Arial"/>
                <w:b/>
                <w:sz w:val="20"/>
                <w:szCs w:val="20"/>
              </w:rPr>
              <w:t>1  2  3 4</w:t>
            </w:r>
          </w:p>
        </w:tc>
      </w:tr>
      <w:tr w:rsidR="00CB626B" w:rsidRPr="00947F83" w:rsidTr="00947F83">
        <w:trPr>
          <w:trHeight w:val="1618"/>
        </w:trPr>
        <w:tc>
          <w:tcPr>
            <w:tcW w:w="786" w:type="pct"/>
            <w:vMerge/>
            <w:shd w:val="clear" w:color="auto" w:fill="auto"/>
          </w:tcPr>
          <w:p w:rsidR="00FD484A" w:rsidRPr="00947F83" w:rsidRDefault="00FD484A" w:rsidP="00947F83">
            <w:pPr>
              <w:spacing w:after="0" w:line="240" w:lineRule="auto"/>
              <w:ind w:left="360"/>
              <w:rPr>
                <w:rFonts w:asciiTheme="minorHAnsi" w:hAnsiTheme="minorHAnsi" w:cs="Arial"/>
                <w:b/>
                <w:i/>
                <w:sz w:val="20"/>
                <w:szCs w:val="20"/>
              </w:rPr>
            </w:pPr>
          </w:p>
        </w:tc>
        <w:tc>
          <w:tcPr>
            <w:tcW w:w="2458" w:type="pct"/>
          </w:tcPr>
          <w:p w:rsidR="00FD484A" w:rsidRPr="00947F83" w:rsidRDefault="00FD484A" w:rsidP="00947F83">
            <w:pPr>
              <w:spacing w:after="0" w:line="240" w:lineRule="auto"/>
              <w:ind w:left="360"/>
              <w:jc w:val="both"/>
              <w:rPr>
                <w:rFonts w:asciiTheme="minorHAnsi" w:hAnsiTheme="minorHAnsi" w:cs="Arial"/>
                <w:sz w:val="20"/>
                <w:szCs w:val="20"/>
              </w:rPr>
            </w:pPr>
          </w:p>
          <w:p w:rsidR="00FD484A" w:rsidRPr="00E45559" w:rsidRDefault="00FD484A" w:rsidP="00E45559">
            <w:pPr>
              <w:pStyle w:val="ListParagraph"/>
              <w:numPr>
                <w:ilvl w:val="0"/>
                <w:numId w:val="25"/>
              </w:numPr>
              <w:spacing w:after="0" w:line="240" w:lineRule="auto"/>
              <w:jc w:val="both"/>
              <w:rPr>
                <w:rFonts w:asciiTheme="minorHAnsi" w:hAnsiTheme="minorHAnsi" w:cs="Arial"/>
                <w:color w:val="1F497D" w:themeColor="text2"/>
                <w:sz w:val="20"/>
                <w:szCs w:val="20"/>
              </w:rPr>
            </w:pPr>
            <w:r w:rsidRPr="00E45559">
              <w:rPr>
                <w:rFonts w:asciiTheme="minorHAnsi" w:hAnsiTheme="minorHAnsi" w:cs="Arial"/>
                <w:color w:val="1F497D" w:themeColor="text2"/>
                <w:sz w:val="20"/>
                <w:szCs w:val="20"/>
              </w:rPr>
              <w:t xml:space="preserve">To what extent does your workforce reflect its patient population? </w:t>
            </w:r>
          </w:p>
          <w:p w:rsidR="00FD484A" w:rsidRPr="00947F83" w:rsidRDefault="00FD484A" w:rsidP="00947F83">
            <w:pPr>
              <w:spacing w:after="0" w:line="240" w:lineRule="auto"/>
              <w:ind w:left="360"/>
              <w:jc w:val="both"/>
              <w:rPr>
                <w:rFonts w:asciiTheme="minorHAnsi" w:hAnsiTheme="minorHAnsi" w:cs="Arial"/>
                <w:sz w:val="20"/>
                <w:szCs w:val="20"/>
              </w:rPr>
            </w:pPr>
          </w:p>
          <w:p w:rsidR="00CB626B" w:rsidRPr="00947F83" w:rsidRDefault="00CB626B" w:rsidP="00947F83">
            <w:pPr>
              <w:spacing w:after="0" w:line="240" w:lineRule="auto"/>
              <w:jc w:val="both"/>
              <w:rPr>
                <w:rFonts w:asciiTheme="minorHAnsi" w:hAnsiTheme="minorHAnsi" w:cs="Arial"/>
                <w:sz w:val="20"/>
                <w:szCs w:val="20"/>
              </w:rPr>
            </w:pPr>
          </w:p>
        </w:tc>
        <w:tc>
          <w:tcPr>
            <w:tcW w:w="1229" w:type="pct"/>
          </w:tcPr>
          <w:p w:rsidR="00FD484A" w:rsidRPr="00947F83" w:rsidRDefault="00FD484A" w:rsidP="00947F83">
            <w:pPr>
              <w:spacing w:after="0" w:line="240" w:lineRule="auto"/>
              <w:ind w:left="360"/>
              <w:rPr>
                <w:rFonts w:asciiTheme="minorHAnsi" w:hAnsiTheme="minorHAnsi" w:cs="Arial"/>
                <w:i/>
                <w:sz w:val="20"/>
                <w:szCs w:val="20"/>
              </w:rPr>
            </w:pPr>
          </w:p>
          <w:p w:rsidR="00FD484A" w:rsidRPr="00947F83" w:rsidRDefault="00FD484A" w:rsidP="00947F83">
            <w:pPr>
              <w:spacing w:after="0" w:line="240" w:lineRule="auto"/>
              <w:rPr>
                <w:rFonts w:asciiTheme="minorHAnsi" w:hAnsiTheme="minorHAnsi" w:cs="Arial"/>
                <w:i/>
                <w:sz w:val="20"/>
                <w:szCs w:val="20"/>
              </w:rPr>
            </w:pPr>
          </w:p>
          <w:p w:rsidR="00FD484A" w:rsidRPr="00947F83" w:rsidRDefault="00FD484A" w:rsidP="00947F83">
            <w:pPr>
              <w:spacing w:after="0" w:line="240" w:lineRule="auto"/>
              <w:rPr>
                <w:rFonts w:asciiTheme="minorHAnsi" w:hAnsiTheme="minorHAnsi" w:cs="Arial"/>
                <w:i/>
                <w:sz w:val="20"/>
                <w:szCs w:val="20"/>
              </w:rPr>
            </w:pPr>
          </w:p>
          <w:p w:rsidR="00FD484A" w:rsidRPr="00947F83" w:rsidRDefault="00FD484A" w:rsidP="00947F83">
            <w:pPr>
              <w:spacing w:after="0" w:line="240" w:lineRule="auto"/>
              <w:rPr>
                <w:rFonts w:asciiTheme="minorHAnsi" w:hAnsiTheme="minorHAnsi" w:cs="Arial"/>
                <w:i/>
                <w:sz w:val="20"/>
                <w:szCs w:val="20"/>
              </w:rPr>
            </w:pPr>
          </w:p>
          <w:p w:rsidR="00FD484A" w:rsidRPr="00947F83" w:rsidRDefault="00FD484A" w:rsidP="00947F83">
            <w:pPr>
              <w:spacing w:after="0" w:line="240" w:lineRule="auto"/>
              <w:rPr>
                <w:rFonts w:asciiTheme="minorHAnsi" w:hAnsiTheme="minorHAnsi" w:cs="Arial"/>
                <w:i/>
                <w:sz w:val="20"/>
                <w:szCs w:val="20"/>
              </w:rPr>
            </w:pPr>
          </w:p>
          <w:p w:rsidR="00FD484A" w:rsidRPr="00947F83" w:rsidRDefault="00FD484A" w:rsidP="00947F83">
            <w:pPr>
              <w:spacing w:after="0" w:line="240" w:lineRule="auto"/>
              <w:rPr>
                <w:rFonts w:asciiTheme="minorHAnsi" w:hAnsiTheme="minorHAnsi" w:cs="Arial"/>
                <w:i/>
                <w:sz w:val="20"/>
                <w:szCs w:val="20"/>
              </w:rPr>
            </w:pPr>
          </w:p>
          <w:p w:rsidR="00FD484A" w:rsidRPr="00947F83" w:rsidRDefault="00FD484A" w:rsidP="00947F83">
            <w:pPr>
              <w:spacing w:after="0" w:line="240" w:lineRule="auto"/>
              <w:rPr>
                <w:rFonts w:asciiTheme="minorHAnsi" w:hAnsiTheme="minorHAnsi" w:cs="Arial"/>
                <w:i/>
                <w:sz w:val="20"/>
                <w:szCs w:val="20"/>
              </w:rPr>
            </w:pPr>
          </w:p>
        </w:tc>
        <w:tc>
          <w:tcPr>
            <w:tcW w:w="527" w:type="pct"/>
          </w:tcPr>
          <w:p w:rsidR="00FD484A" w:rsidRPr="00947F83" w:rsidRDefault="00767FF5" w:rsidP="00947F83">
            <w:pPr>
              <w:spacing w:after="0" w:line="240" w:lineRule="auto"/>
              <w:ind w:left="360"/>
              <w:jc w:val="both"/>
              <w:rPr>
                <w:rFonts w:asciiTheme="minorHAnsi" w:hAnsiTheme="minorHAnsi" w:cs="Arial"/>
                <w:sz w:val="20"/>
                <w:szCs w:val="20"/>
              </w:rPr>
            </w:pPr>
            <w:r w:rsidRPr="00947F83">
              <w:rPr>
                <w:rFonts w:asciiTheme="minorHAnsi" w:hAnsiTheme="minorHAnsi" w:cs="Arial"/>
                <w:b/>
                <w:sz w:val="20"/>
                <w:szCs w:val="20"/>
              </w:rPr>
              <w:t>1  2  3 4</w:t>
            </w:r>
          </w:p>
        </w:tc>
      </w:tr>
      <w:tr w:rsidR="00CB626B" w:rsidRPr="00947F83" w:rsidTr="00947F83">
        <w:trPr>
          <w:trHeight w:val="69"/>
        </w:trPr>
        <w:tc>
          <w:tcPr>
            <w:tcW w:w="786" w:type="pct"/>
            <w:vMerge/>
            <w:shd w:val="clear" w:color="auto" w:fill="auto"/>
          </w:tcPr>
          <w:p w:rsidR="00FD484A" w:rsidRPr="00947F83" w:rsidRDefault="00FD484A" w:rsidP="00947F83">
            <w:pPr>
              <w:spacing w:after="0" w:line="240" w:lineRule="auto"/>
              <w:ind w:left="360"/>
              <w:rPr>
                <w:rFonts w:asciiTheme="minorHAnsi" w:hAnsiTheme="minorHAnsi" w:cs="Arial"/>
                <w:b/>
                <w:i/>
                <w:sz w:val="20"/>
                <w:szCs w:val="20"/>
              </w:rPr>
            </w:pPr>
          </w:p>
        </w:tc>
        <w:tc>
          <w:tcPr>
            <w:tcW w:w="2458" w:type="pct"/>
          </w:tcPr>
          <w:p w:rsidR="00FD484A" w:rsidRPr="00947F83" w:rsidRDefault="00FD484A" w:rsidP="00947F83">
            <w:pPr>
              <w:spacing w:after="0" w:line="240" w:lineRule="auto"/>
              <w:ind w:left="360"/>
              <w:jc w:val="both"/>
              <w:rPr>
                <w:rFonts w:asciiTheme="minorHAnsi" w:hAnsiTheme="minorHAnsi" w:cs="Arial"/>
                <w:sz w:val="20"/>
                <w:szCs w:val="20"/>
              </w:rPr>
            </w:pPr>
          </w:p>
          <w:p w:rsidR="00FD484A" w:rsidRPr="00E45559" w:rsidRDefault="004D3201" w:rsidP="00E45559">
            <w:pPr>
              <w:pStyle w:val="ListParagraph"/>
              <w:numPr>
                <w:ilvl w:val="0"/>
                <w:numId w:val="25"/>
              </w:numPr>
              <w:spacing w:after="0" w:line="240" w:lineRule="auto"/>
              <w:jc w:val="both"/>
              <w:rPr>
                <w:rFonts w:asciiTheme="minorHAnsi" w:hAnsiTheme="minorHAnsi" w:cs="Arial"/>
                <w:color w:val="1F497D" w:themeColor="text2"/>
                <w:sz w:val="20"/>
                <w:szCs w:val="20"/>
              </w:rPr>
            </w:pPr>
            <w:r w:rsidRPr="00E45559">
              <w:rPr>
                <w:rFonts w:asciiTheme="minorHAnsi" w:hAnsiTheme="minorHAnsi" w:cs="Arial"/>
                <w:color w:val="1F497D" w:themeColor="text2"/>
                <w:sz w:val="20"/>
                <w:szCs w:val="20"/>
              </w:rPr>
              <w:lastRenderedPageBreak/>
              <w:t>To what extent is health literacy understood and used during patient interactions</w:t>
            </w:r>
            <w:r w:rsidR="00FD484A" w:rsidRPr="00E45559">
              <w:rPr>
                <w:rFonts w:asciiTheme="minorHAnsi" w:hAnsiTheme="minorHAnsi" w:cs="Arial"/>
                <w:color w:val="1F497D" w:themeColor="text2"/>
                <w:sz w:val="20"/>
                <w:szCs w:val="20"/>
              </w:rPr>
              <w:t xml:space="preserve"> </w:t>
            </w:r>
          </w:p>
          <w:p w:rsidR="00CB626B" w:rsidRPr="00947F83" w:rsidRDefault="00CB626B" w:rsidP="00947F83">
            <w:pPr>
              <w:spacing w:after="0" w:line="240" w:lineRule="auto"/>
              <w:jc w:val="both"/>
              <w:rPr>
                <w:rFonts w:asciiTheme="minorHAnsi" w:hAnsiTheme="minorHAnsi" w:cs="Arial"/>
                <w:sz w:val="20"/>
                <w:szCs w:val="20"/>
              </w:rPr>
            </w:pPr>
          </w:p>
          <w:p w:rsidR="004D3201" w:rsidRPr="00947F83" w:rsidRDefault="004D3201" w:rsidP="00947F83">
            <w:pPr>
              <w:spacing w:after="0" w:line="240" w:lineRule="auto"/>
              <w:jc w:val="both"/>
              <w:rPr>
                <w:rFonts w:asciiTheme="minorHAnsi" w:hAnsiTheme="minorHAnsi" w:cs="Arial"/>
                <w:sz w:val="20"/>
                <w:szCs w:val="20"/>
              </w:rPr>
            </w:pPr>
          </w:p>
          <w:p w:rsidR="004D3201" w:rsidRPr="00E45559" w:rsidRDefault="004D3201" w:rsidP="00E45559">
            <w:pPr>
              <w:pStyle w:val="ListParagraph"/>
              <w:numPr>
                <w:ilvl w:val="0"/>
                <w:numId w:val="25"/>
              </w:numPr>
              <w:spacing w:after="0" w:line="240" w:lineRule="auto"/>
              <w:jc w:val="both"/>
              <w:rPr>
                <w:rFonts w:asciiTheme="minorHAnsi" w:hAnsiTheme="minorHAnsi" w:cs="Arial"/>
                <w:color w:val="1F497D" w:themeColor="text2"/>
                <w:sz w:val="20"/>
                <w:szCs w:val="20"/>
              </w:rPr>
            </w:pPr>
            <w:r w:rsidRPr="00E45559">
              <w:rPr>
                <w:rFonts w:asciiTheme="minorHAnsi" w:hAnsiTheme="minorHAnsi" w:cs="Arial"/>
                <w:color w:val="1F497D" w:themeColor="text2"/>
                <w:sz w:val="20"/>
                <w:szCs w:val="20"/>
              </w:rPr>
              <w:t xml:space="preserve">Describe how you engage with consumers when developing patient information and education resources </w:t>
            </w:r>
          </w:p>
          <w:p w:rsidR="00F54DEF" w:rsidRPr="00947F83" w:rsidRDefault="00F54DEF" w:rsidP="00947F83">
            <w:pPr>
              <w:pStyle w:val="ListParagraph"/>
              <w:spacing w:after="0" w:line="240" w:lineRule="auto"/>
              <w:jc w:val="both"/>
              <w:rPr>
                <w:rFonts w:asciiTheme="minorHAnsi" w:hAnsiTheme="minorHAnsi" w:cs="Arial"/>
                <w:sz w:val="20"/>
                <w:szCs w:val="20"/>
              </w:rPr>
            </w:pPr>
          </w:p>
          <w:p w:rsidR="00CB626B" w:rsidRPr="00947F83" w:rsidRDefault="00CB626B" w:rsidP="000E4A76">
            <w:pPr>
              <w:spacing w:after="0" w:line="240" w:lineRule="auto"/>
              <w:ind w:left="360"/>
              <w:rPr>
                <w:rFonts w:asciiTheme="minorHAnsi" w:hAnsiTheme="minorHAnsi" w:cs="Arial"/>
                <w:sz w:val="20"/>
                <w:szCs w:val="20"/>
              </w:rPr>
            </w:pPr>
          </w:p>
        </w:tc>
        <w:tc>
          <w:tcPr>
            <w:tcW w:w="1229" w:type="pct"/>
          </w:tcPr>
          <w:p w:rsidR="00FD484A" w:rsidRPr="00947F83" w:rsidRDefault="00FD484A" w:rsidP="00947F83">
            <w:pPr>
              <w:spacing w:after="0" w:line="240" w:lineRule="auto"/>
              <w:ind w:left="360"/>
              <w:rPr>
                <w:rFonts w:asciiTheme="minorHAnsi" w:hAnsiTheme="minorHAnsi" w:cs="Arial"/>
                <w:i/>
                <w:sz w:val="20"/>
                <w:szCs w:val="20"/>
              </w:rPr>
            </w:pPr>
          </w:p>
          <w:p w:rsidR="00FD484A" w:rsidRPr="00947F83" w:rsidRDefault="00B5673B" w:rsidP="00947F83">
            <w:pPr>
              <w:spacing w:after="0" w:line="240" w:lineRule="auto"/>
              <w:ind w:left="360"/>
              <w:rPr>
                <w:rFonts w:asciiTheme="minorHAnsi" w:hAnsiTheme="minorHAnsi" w:cs="Arial"/>
                <w:i/>
                <w:sz w:val="20"/>
                <w:szCs w:val="20"/>
              </w:rPr>
            </w:pPr>
            <w:r w:rsidRPr="00947F83">
              <w:rPr>
                <w:rFonts w:asciiTheme="minorHAnsi" w:hAnsiTheme="minorHAnsi" w:cs="Arial"/>
                <w:sz w:val="20"/>
                <w:szCs w:val="20"/>
              </w:rPr>
              <w:lastRenderedPageBreak/>
              <w:t xml:space="preserve">Is the </w:t>
            </w:r>
            <w:r w:rsidR="004D3201" w:rsidRPr="00947F83">
              <w:rPr>
                <w:rFonts w:asciiTheme="minorHAnsi" w:hAnsiTheme="minorHAnsi" w:cs="Arial"/>
                <w:sz w:val="20"/>
                <w:szCs w:val="20"/>
              </w:rPr>
              <w:t>three step model used to build understanding (find out what they know, build on knowledge, check understanding)</w:t>
            </w:r>
          </w:p>
          <w:p w:rsidR="00FD484A" w:rsidRPr="00947F83" w:rsidRDefault="00FD484A" w:rsidP="00947F83">
            <w:pPr>
              <w:spacing w:after="0" w:line="240" w:lineRule="auto"/>
              <w:rPr>
                <w:rFonts w:asciiTheme="minorHAnsi" w:hAnsiTheme="minorHAnsi" w:cs="Arial"/>
                <w:i/>
                <w:sz w:val="20"/>
                <w:szCs w:val="20"/>
              </w:rPr>
            </w:pPr>
          </w:p>
          <w:p w:rsidR="00FD484A" w:rsidRPr="00947F83" w:rsidRDefault="00FD484A" w:rsidP="00947F83">
            <w:pPr>
              <w:spacing w:after="0" w:line="240" w:lineRule="auto"/>
              <w:rPr>
                <w:rFonts w:asciiTheme="minorHAnsi" w:hAnsiTheme="minorHAnsi" w:cs="Arial"/>
                <w:i/>
                <w:sz w:val="20"/>
                <w:szCs w:val="20"/>
              </w:rPr>
            </w:pPr>
          </w:p>
          <w:p w:rsidR="00FD484A" w:rsidRPr="00947F83" w:rsidRDefault="00FD484A" w:rsidP="00947F83">
            <w:pPr>
              <w:spacing w:after="0" w:line="240" w:lineRule="auto"/>
              <w:rPr>
                <w:rFonts w:asciiTheme="minorHAnsi" w:hAnsiTheme="minorHAnsi" w:cs="Arial"/>
                <w:i/>
                <w:sz w:val="20"/>
                <w:szCs w:val="20"/>
              </w:rPr>
            </w:pPr>
          </w:p>
          <w:p w:rsidR="00FD484A" w:rsidRPr="00947F83" w:rsidRDefault="00FD484A" w:rsidP="00947F83">
            <w:pPr>
              <w:spacing w:after="0" w:line="240" w:lineRule="auto"/>
              <w:rPr>
                <w:rFonts w:asciiTheme="minorHAnsi" w:hAnsiTheme="minorHAnsi" w:cs="Arial"/>
                <w:i/>
                <w:sz w:val="20"/>
                <w:szCs w:val="20"/>
              </w:rPr>
            </w:pPr>
          </w:p>
          <w:p w:rsidR="00FD484A" w:rsidRPr="00947F83" w:rsidRDefault="00FD484A" w:rsidP="00947F83">
            <w:pPr>
              <w:spacing w:after="0" w:line="240" w:lineRule="auto"/>
              <w:rPr>
                <w:rFonts w:asciiTheme="minorHAnsi" w:hAnsiTheme="minorHAnsi" w:cs="Arial"/>
                <w:i/>
                <w:sz w:val="20"/>
                <w:szCs w:val="20"/>
              </w:rPr>
            </w:pPr>
          </w:p>
          <w:p w:rsidR="00FD484A" w:rsidRPr="00947F83" w:rsidRDefault="00FD484A" w:rsidP="00947F83">
            <w:pPr>
              <w:spacing w:after="0" w:line="240" w:lineRule="auto"/>
              <w:rPr>
                <w:rFonts w:asciiTheme="minorHAnsi" w:hAnsiTheme="minorHAnsi" w:cs="Arial"/>
                <w:i/>
                <w:sz w:val="20"/>
                <w:szCs w:val="20"/>
              </w:rPr>
            </w:pPr>
          </w:p>
          <w:p w:rsidR="00FD484A" w:rsidRPr="00947F83" w:rsidRDefault="00FD484A" w:rsidP="00947F83">
            <w:pPr>
              <w:spacing w:after="0" w:line="240" w:lineRule="auto"/>
              <w:rPr>
                <w:rFonts w:asciiTheme="minorHAnsi" w:hAnsiTheme="minorHAnsi" w:cs="Arial"/>
                <w:i/>
                <w:sz w:val="20"/>
                <w:szCs w:val="20"/>
              </w:rPr>
            </w:pPr>
          </w:p>
          <w:p w:rsidR="00FD484A" w:rsidRPr="00947F83" w:rsidRDefault="00FD484A" w:rsidP="00947F83">
            <w:pPr>
              <w:spacing w:after="0" w:line="240" w:lineRule="auto"/>
              <w:rPr>
                <w:rFonts w:asciiTheme="minorHAnsi" w:hAnsiTheme="minorHAnsi" w:cs="Arial"/>
                <w:i/>
                <w:sz w:val="20"/>
                <w:szCs w:val="20"/>
              </w:rPr>
            </w:pPr>
          </w:p>
          <w:p w:rsidR="00FD484A" w:rsidRPr="00947F83" w:rsidRDefault="00FD484A" w:rsidP="00947F83">
            <w:pPr>
              <w:spacing w:after="0" w:line="240" w:lineRule="auto"/>
              <w:rPr>
                <w:rFonts w:asciiTheme="minorHAnsi" w:hAnsiTheme="minorHAnsi" w:cs="Arial"/>
                <w:i/>
                <w:sz w:val="20"/>
                <w:szCs w:val="20"/>
              </w:rPr>
            </w:pPr>
          </w:p>
          <w:p w:rsidR="00FD484A" w:rsidRPr="00947F83" w:rsidRDefault="00FD484A" w:rsidP="00947F83">
            <w:pPr>
              <w:spacing w:after="0" w:line="240" w:lineRule="auto"/>
              <w:rPr>
                <w:rFonts w:asciiTheme="minorHAnsi" w:hAnsiTheme="minorHAnsi" w:cs="Arial"/>
                <w:i/>
                <w:sz w:val="20"/>
                <w:szCs w:val="20"/>
              </w:rPr>
            </w:pPr>
          </w:p>
        </w:tc>
        <w:tc>
          <w:tcPr>
            <w:tcW w:w="527" w:type="pct"/>
          </w:tcPr>
          <w:p w:rsidR="00FD484A" w:rsidRPr="00947F83" w:rsidRDefault="00767FF5" w:rsidP="00947F83">
            <w:pPr>
              <w:spacing w:after="0" w:line="240" w:lineRule="auto"/>
              <w:ind w:left="360"/>
              <w:jc w:val="both"/>
              <w:rPr>
                <w:rFonts w:asciiTheme="minorHAnsi" w:hAnsiTheme="minorHAnsi" w:cs="Arial"/>
                <w:sz w:val="20"/>
                <w:szCs w:val="20"/>
              </w:rPr>
            </w:pPr>
            <w:r w:rsidRPr="00947F83">
              <w:rPr>
                <w:rFonts w:asciiTheme="minorHAnsi" w:hAnsiTheme="minorHAnsi" w:cs="Arial"/>
                <w:b/>
                <w:sz w:val="20"/>
                <w:szCs w:val="20"/>
              </w:rPr>
              <w:lastRenderedPageBreak/>
              <w:t>1  2  3 4</w:t>
            </w:r>
          </w:p>
        </w:tc>
      </w:tr>
      <w:tr w:rsidR="00CB626B" w:rsidRPr="00947F83" w:rsidTr="00767FF5">
        <w:trPr>
          <w:trHeight w:val="1737"/>
        </w:trPr>
        <w:tc>
          <w:tcPr>
            <w:tcW w:w="786" w:type="pct"/>
            <w:vMerge w:val="restart"/>
            <w:shd w:val="clear" w:color="auto" w:fill="auto"/>
          </w:tcPr>
          <w:p w:rsidR="001D5FF6" w:rsidRPr="00947F83" w:rsidRDefault="001D5FF6" w:rsidP="00947F83">
            <w:pPr>
              <w:ind w:left="360"/>
              <w:rPr>
                <w:rFonts w:asciiTheme="minorHAnsi" w:hAnsiTheme="minorHAnsi" w:cs="Arial"/>
                <w:b/>
                <w:sz w:val="20"/>
                <w:szCs w:val="20"/>
              </w:rPr>
            </w:pPr>
            <w:r w:rsidRPr="00947F83">
              <w:rPr>
                <w:rFonts w:asciiTheme="minorHAnsi" w:hAnsiTheme="minorHAnsi" w:cs="Arial"/>
                <w:b/>
                <w:sz w:val="20"/>
                <w:szCs w:val="20"/>
              </w:rPr>
              <w:t xml:space="preserve">Responsiveness  </w:t>
            </w:r>
          </w:p>
          <w:p w:rsidR="001D5FF6" w:rsidRPr="00947F83" w:rsidRDefault="001D5FF6" w:rsidP="00947F83">
            <w:pPr>
              <w:ind w:left="360"/>
              <w:rPr>
                <w:rFonts w:asciiTheme="minorHAnsi" w:hAnsiTheme="minorHAnsi" w:cs="Arial"/>
                <w:i/>
                <w:sz w:val="20"/>
                <w:szCs w:val="20"/>
              </w:rPr>
            </w:pPr>
            <w:r w:rsidRPr="00947F83">
              <w:rPr>
                <w:rFonts w:asciiTheme="minorHAnsi" w:hAnsiTheme="minorHAnsi" w:cs="Arial"/>
                <w:i/>
                <w:sz w:val="20"/>
                <w:szCs w:val="20"/>
              </w:rPr>
              <w:t xml:space="preserve">Responding to acting on what consumers are saying about the service and having the right information at the right time for </w:t>
            </w:r>
            <w:r w:rsidRPr="00947F83">
              <w:rPr>
                <w:rFonts w:asciiTheme="minorHAnsi" w:hAnsiTheme="minorHAnsi" w:cs="Arial"/>
                <w:i/>
                <w:sz w:val="20"/>
                <w:szCs w:val="20"/>
              </w:rPr>
              <w:lastRenderedPageBreak/>
              <w:t>consumers accessing services</w:t>
            </w:r>
          </w:p>
          <w:p w:rsidR="001D5FF6" w:rsidRPr="00947F83" w:rsidRDefault="001D5FF6" w:rsidP="00947F83">
            <w:pPr>
              <w:rPr>
                <w:rFonts w:asciiTheme="minorHAnsi" w:hAnsiTheme="minorHAnsi" w:cs="Arial"/>
                <w:b/>
                <w:sz w:val="20"/>
                <w:szCs w:val="20"/>
              </w:rPr>
            </w:pPr>
          </w:p>
          <w:p w:rsidR="001D5FF6" w:rsidRPr="00947F83" w:rsidRDefault="001D5FF6" w:rsidP="00947F83">
            <w:pPr>
              <w:rPr>
                <w:rFonts w:asciiTheme="minorHAnsi" w:hAnsiTheme="minorHAnsi" w:cs="Arial"/>
                <w:b/>
                <w:sz w:val="20"/>
                <w:szCs w:val="20"/>
              </w:rPr>
            </w:pPr>
          </w:p>
          <w:p w:rsidR="001D5FF6" w:rsidRPr="00947F83" w:rsidRDefault="001D5FF6" w:rsidP="00947F83">
            <w:pPr>
              <w:rPr>
                <w:rFonts w:asciiTheme="minorHAnsi" w:hAnsiTheme="minorHAnsi" w:cs="Arial"/>
                <w:b/>
                <w:sz w:val="20"/>
                <w:szCs w:val="20"/>
              </w:rPr>
            </w:pPr>
          </w:p>
          <w:p w:rsidR="001D5FF6" w:rsidRPr="00947F83" w:rsidRDefault="001D5FF6" w:rsidP="00947F83">
            <w:pPr>
              <w:rPr>
                <w:rFonts w:asciiTheme="minorHAnsi" w:hAnsiTheme="minorHAnsi" w:cs="Arial"/>
                <w:b/>
                <w:i/>
                <w:sz w:val="20"/>
                <w:szCs w:val="20"/>
              </w:rPr>
            </w:pPr>
          </w:p>
          <w:p w:rsidR="001D5FF6" w:rsidRPr="00947F83" w:rsidRDefault="001D5FF6" w:rsidP="00947F83">
            <w:pPr>
              <w:rPr>
                <w:rFonts w:asciiTheme="minorHAnsi" w:hAnsiTheme="minorHAnsi" w:cs="Arial"/>
                <w:b/>
                <w:i/>
                <w:sz w:val="20"/>
                <w:szCs w:val="20"/>
              </w:rPr>
            </w:pPr>
          </w:p>
          <w:p w:rsidR="001D5FF6" w:rsidRPr="00947F83" w:rsidRDefault="001D5FF6" w:rsidP="00947F83">
            <w:pPr>
              <w:rPr>
                <w:rFonts w:asciiTheme="minorHAnsi" w:hAnsiTheme="minorHAnsi" w:cs="Arial"/>
                <w:b/>
                <w:i/>
                <w:sz w:val="20"/>
                <w:szCs w:val="20"/>
              </w:rPr>
            </w:pPr>
          </w:p>
          <w:p w:rsidR="001D5FF6" w:rsidRPr="00947F83" w:rsidRDefault="001D5FF6" w:rsidP="00947F83">
            <w:pPr>
              <w:rPr>
                <w:rFonts w:asciiTheme="minorHAnsi" w:hAnsiTheme="minorHAnsi" w:cs="Arial"/>
                <w:b/>
                <w:i/>
                <w:sz w:val="20"/>
                <w:szCs w:val="20"/>
              </w:rPr>
            </w:pPr>
          </w:p>
          <w:p w:rsidR="001D5FF6" w:rsidRPr="00947F83" w:rsidRDefault="001D5FF6" w:rsidP="00947F83">
            <w:pPr>
              <w:rPr>
                <w:rFonts w:asciiTheme="minorHAnsi" w:hAnsiTheme="minorHAnsi" w:cs="Arial"/>
                <w:b/>
                <w:i/>
                <w:sz w:val="20"/>
                <w:szCs w:val="20"/>
              </w:rPr>
            </w:pPr>
          </w:p>
          <w:p w:rsidR="001D5FF6" w:rsidRPr="00947F83" w:rsidRDefault="001D5FF6" w:rsidP="00947F83">
            <w:pPr>
              <w:rPr>
                <w:rFonts w:asciiTheme="minorHAnsi" w:hAnsiTheme="minorHAnsi" w:cs="Arial"/>
                <w:b/>
                <w:i/>
                <w:sz w:val="20"/>
                <w:szCs w:val="20"/>
              </w:rPr>
            </w:pPr>
          </w:p>
        </w:tc>
        <w:tc>
          <w:tcPr>
            <w:tcW w:w="2458" w:type="pct"/>
          </w:tcPr>
          <w:p w:rsidR="001D5FF6" w:rsidRPr="00E45559" w:rsidRDefault="001D5FF6" w:rsidP="00E45559">
            <w:pPr>
              <w:pStyle w:val="ListParagraph"/>
              <w:numPr>
                <w:ilvl w:val="0"/>
                <w:numId w:val="25"/>
              </w:numPr>
              <w:rPr>
                <w:rFonts w:asciiTheme="minorHAnsi" w:hAnsiTheme="minorHAnsi" w:cs="Arial"/>
                <w:i/>
                <w:color w:val="1F497D" w:themeColor="text2"/>
                <w:sz w:val="20"/>
                <w:szCs w:val="20"/>
              </w:rPr>
            </w:pPr>
            <w:r w:rsidRPr="00E45559">
              <w:rPr>
                <w:rFonts w:asciiTheme="minorHAnsi" w:hAnsiTheme="minorHAnsi" w:cs="Arial"/>
                <w:color w:val="1F497D" w:themeColor="text2"/>
                <w:sz w:val="20"/>
                <w:szCs w:val="20"/>
              </w:rPr>
              <w:lastRenderedPageBreak/>
              <w:t xml:space="preserve">What systems in place  to capture and respond to consumer feedback </w:t>
            </w:r>
          </w:p>
          <w:p w:rsidR="001D5FF6" w:rsidRPr="00947F83" w:rsidRDefault="001D5FF6" w:rsidP="00947F83">
            <w:pPr>
              <w:spacing w:after="0" w:line="240" w:lineRule="auto"/>
              <w:ind w:left="96"/>
              <w:jc w:val="both"/>
              <w:rPr>
                <w:rFonts w:asciiTheme="minorHAnsi" w:hAnsiTheme="minorHAnsi" w:cs="Arial"/>
                <w:sz w:val="20"/>
                <w:szCs w:val="20"/>
              </w:rPr>
            </w:pPr>
          </w:p>
          <w:p w:rsidR="00CB626B" w:rsidRPr="00947F83" w:rsidRDefault="00CB626B" w:rsidP="00947F83">
            <w:pPr>
              <w:spacing w:after="0" w:line="240" w:lineRule="auto"/>
              <w:jc w:val="both"/>
              <w:rPr>
                <w:rFonts w:asciiTheme="minorHAnsi" w:hAnsiTheme="minorHAnsi" w:cs="Arial"/>
                <w:sz w:val="20"/>
                <w:szCs w:val="20"/>
              </w:rPr>
            </w:pPr>
          </w:p>
          <w:p w:rsidR="001D5FF6" w:rsidRPr="00947F83" w:rsidRDefault="001D5FF6" w:rsidP="00947F83">
            <w:pPr>
              <w:spacing w:after="0" w:line="240" w:lineRule="auto"/>
              <w:jc w:val="both"/>
              <w:rPr>
                <w:rFonts w:asciiTheme="minorHAnsi" w:hAnsiTheme="minorHAnsi" w:cs="Arial"/>
                <w:sz w:val="20"/>
                <w:szCs w:val="20"/>
              </w:rPr>
            </w:pPr>
          </w:p>
        </w:tc>
        <w:tc>
          <w:tcPr>
            <w:tcW w:w="1229" w:type="pct"/>
          </w:tcPr>
          <w:p w:rsidR="001D5FF6" w:rsidRPr="00947F83" w:rsidRDefault="001D5FF6" w:rsidP="00947F83">
            <w:pPr>
              <w:ind w:left="360"/>
              <w:rPr>
                <w:rFonts w:asciiTheme="minorHAnsi" w:hAnsiTheme="minorHAnsi" w:cs="Arial"/>
                <w:i/>
                <w:sz w:val="20"/>
                <w:szCs w:val="20"/>
              </w:rPr>
            </w:pPr>
            <w:proofErr w:type="spellStart"/>
            <w:r w:rsidRPr="00947F83">
              <w:rPr>
                <w:rFonts w:asciiTheme="minorHAnsi" w:hAnsiTheme="minorHAnsi" w:cs="Arial"/>
                <w:i/>
                <w:sz w:val="20"/>
                <w:szCs w:val="20"/>
              </w:rPr>
              <w:t>Eg</w:t>
            </w:r>
            <w:proofErr w:type="spellEnd"/>
            <w:r w:rsidRPr="00947F83">
              <w:rPr>
                <w:rFonts w:asciiTheme="minorHAnsi" w:hAnsiTheme="minorHAnsi" w:cs="Arial"/>
                <w:i/>
                <w:sz w:val="20"/>
                <w:szCs w:val="20"/>
              </w:rPr>
              <w:t xml:space="preserve"> feedback forms, surveys, focus groups </w:t>
            </w:r>
          </w:p>
          <w:p w:rsidR="001D5FF6" w:rsidRPr="00947F83" w:rsidRDefault="001D5FF6" w:rsidP="00947F83">
            <w:pPr>
              <w:rPr>
                <w:rFonts w:asciiTheme="minorHAnsi" w:hAnsiTheme="minorHAnsi" w:cs="Arial"/>
                <w:i/>
                <w:sz w:val="20"/>
                <w:szCs w:val="20"/>
              </w:rPr>
            </w:pPr>
          </w:p>
          <w:p w:rsidR="001D5FF6" w:rsidRPr="00947F83" w:rsidRDefault="001D5FF6" w:rsidP="00947F83">
            <w:pPr>
              <w:rPr>
                <w:rFonts w:asciiTheme="minorHAnsi" w:hAnsiTheme="minorHAnsi" w:cs="Arial"/>
                <w:i/>
                <w:sz w:val="20"/>
                <w:szCs w:val="20"/>
              </w:rPr>
            </w:pPr>
          </w:p>
          <w:p w:rsidR="001D5FF6" w:rsidRPr="00947F83" w:rsidRDefault="001D5FF6" w:rsidP="00947F83">
            <w:pPr>
              <w:spacing w:after="0" w:line="240" w:lineRule="auto"/>
              <w:ind w:left="360"/>
              <w:rPr>
                <w:rFonts w:asciiTheme="minorHAnsi" w:hAnsiTheme="minorHAnsi" w:cs="Arial"/>
                <w:i/>
                <w:sz w:val="20"/>
                <w:szCs w:val="20"/>
              </w:rPr>
            </w:pPr>
            <w:r w:rsidRPr="00947F83">
              <w:rPr>
                <w:rFonts w:asciiTheme="minorHAnsi" w:hAnsiTheme="minorHAnsi" w:cs="Arial"/>
                <w:i/>
                <w:sz w:val="20"/>
                <w:szCs w:val="20"/>
              </w:rPr>
              <w:t xml:space="preserve">List projects and initiatives.  </w:t>
            </w:r>
          </w:p>
          <w:p w:rsidR="001D5FF6" w:rsidRPr="00947F83" w:rsidRDefault="001D5FF6" w:rsidP="00947F83">
            <w:pPr>
              <w:spacing w:after="0" w:line="240" w:lineRule="auto"/>
              <w:ind w:left="360"/>
              <w:rPr>
                <w:rFonts w:asciiTheme="minorHAnsi" w:hAnsiTheme="minorHAnsi" w:cs="Arial"/>
                <w:i/>
                <w:sz w:val="20"/>
                <w:szCs w:val="20"/>
              </w:rPr>
            </w:pPr>
            <w:r w:rsidRPr="00947F83">
              <w:rPr>
                <w:rFonts w:asciiTheme="minorHAnsi" w:hAnsiTheme="minorHAnsi" w:cs="Arial"/>
                <w:i/>
                <w:sz w:val="20"/>
                <w:szCs w:val="20"/>
              </w:rPr>
              <w:t>Note whether completed, in progress  or planned</w:t>
            </w:r>
          </w:p>
          <w:p w:rsidR="001D5FF6" w:rsidRPr="00947F83" w:rsidRDefault="001D5FF6" w:rsidP="00947F83">
            <w:pPr>
              <w:spacing w:after="0" w:line="240" w:lineRule="auto"/>
              <w:rPr>
                <w:rFonts w:asciiTheme="minorHAnsi" w:hAnsiTheme="minorHAnsi" w:cs="Arial"/>
                <w:i/>
                <w:sz w:val="20"/>
                <w:szCs w:val="20"/>
              </w:rPr>
            </w:pPr>
          </w:p>
          <w:p w:rsidR="001D5FF6" w:rsidRPr="00947F83" w:rsidRDefault="001D5FF6" w:rsidP="00947F83">
            <w:pPr>
              <w:spacing w:after="0" w:line="240" w:lineRule="auto"/>
              <w:ind w:left="360"/>
              <w:rPr>
                <w:rFonts w:asciiTheme="minorHAnsi" w:hAnsiTheme="minorHAnsi" w:cs="Arial"/>
                <w:i/>
                <w:sz w:val="20"/>
                <w:szCs w:val="20"/>
              </w:rPr>
            </w:pPr>
            <w:r w:rsidRPr="00947F83">
              <w:rPr>
                <w:rFonts w:asciiTheme="minorHAnsi" w:hAnsiTheme="minorHAnsi" w:cs="Arial"/>
                <w:i/>
                <w:sz w:val="20"/>
                <w:szCs w:val="20"/>
              </w:rPr>
              <w:t xml:space="preserve">Have you engaged the CM Health </w:t>
            </w:r>
            <w:r w:rsidRPr="00947F83">
              <w:rPr>
                <w:rFonts w:asciiTheme="minorHAnsi" w:hAnsiTheme="minorHAnsi" w:cs="Arial"/>
                <w:i/>
                <w:sz w:val="20"/>
                <w:szCs w:val="20"/>
              </w:rPr>
              <w:lastRenderedPageBreak/>
              <w:t xml:space="preserve">Consumer Council for any of the projects above </w:t>
            </w:r>
          </w:p>
          <w:p w:rsidR="001D5FF6" w:rsidRPr="00947F83" w:rsidRDefault="001D5FF6" w:rsidP="00947F83">
            <w:pPr>
              <w:spacing w:after="0" w:line="240" w:lineRule="auto"/>
              <w:rPr>
                <w:rFonts w:asciiTheme="minorHAnsi" w:hAnsiTheme="minorHAnsi" w:cs="Arial"/>
                <w:i/>
                <w:sz w:val="20"/>
                <w:szCs w:val="20"/>
              </w:rPr>
            </w:pPr>
          </w:p>
          <w:p w:rsidR="001D5FF6" w:rsidRPr="00947F83" w:rsidRDefault="001D5FF6" w:rsidP="00947F83">
            <w:pPr>
              <w:spacing w:after="0" w:line="240" w:lineRule="auto"/>
              <w:rPr>
                <w:rFonts w:asciiTheme="minorHAnsi" w:hAnsiTheme="minorHAnsi" w:cs="Arial"/>
                <w:sz w:val="20"/>
                <w:szCs w:val="20"/>
              </w:rPr>
            </w:pPr>
          </w:p>
          <w:p w:rsidR="001D5FF6" w:rsidRPr="00947F83" w:rsidRDefault="001D5FF6" w:rsidP="00947F83">
            <w:pPr>
              <w:spacing w:after="0" w:line="240" w:lineRule="auto"/>
              <w:rPr>
                <w:rFonts w:asciiTheme="minorHAnsi" w:hAnsiTheme="minorHAnsi" w:cs="Arial"/>
                <w:sz w:val="20"/>
                <w:szCs w:val="20"/>
              </w:rPr>
            </w:pPr>
          </w:p>
        </w:tc>
        <w:tc>
          <w:tcPr>
            <w:tcW w:w="527" w:type="pct"/>
          </w:tcPr>
          <w:p w:rsidR="001D5FF6" w:rsidRPr="00947F83" w:rsidRDefault="00767FF5" w:rsidP="00947F83">
            <w:pPr>
              <w:spacing w:after="0" w:line="240" w:lineRule="auto"/>
              <w:ind w:left="360"/>
              <w:jc w:val="both"/>
              <w:rPr>
                <w:rFonts w:asciiTheme="minorHAnsi" w:hAnsiTheme="minorHAnsi" w:cs="Arial"/>
                <w:sz w:val="20"/>
                <w:szCs w:val="20"/>
              </w:rPr>
            </w:pPr>
            <w:r w:rsidRPr="00947F83">
              <w:rPr>
                <w:rFonts w:asciiTheme="minorHAnsi" w:hAnsiTheme="minorHAnsi" w:cs="Arial"/>
                <w:b/>
                <w:sz w:val="20"/>
                <w:szCs w:val="20"/>
              </w:rPr>
              <w:lastRenderedPageBreak/>
              <w:t>1  2  3 4</w:t>
            </w:r>
          </w:p>
        </w:tc>
      </w:tr>
      <w:tr w:rsidR="00CB626B" w:rsidRPr="00947F83" w:rsidTr="00767FF5">
        <w:trPr>
          <w:trHeight w:val="326"/>
        </w:trPr>
        <w:tc>
          <w:tcPr>
            <w:tcW w:w="786" w:type="pct"/>
            <w:vMerge/>
            <w:shd w:val="clear" w:color="auto" w:fill="auto"/>
          </w:tcPr>
          <w:p w:rsidR="001D5FF6" w:rsidRPr="00947F83" w:rsidRDefault="001D5FF6" w:rsidP="00947F83">
            <w:pPr>
              <w:ind w:left="360"/>
              <w:rPr>
                <w:rFonts w:asciiTheme="minorHAnsi" w:hAnsiTheme="minorHAnsi" w:cs="Arial"/>
                <w:b/>
                <w:sz w:val="20"/>
                <w:szCs w:val="20"/>
              </w:rPr>
            </w:pPr>
          </w:p>
        </w:tc>
        <w:tc>
          <w:tcPr>
            <w:tcW w:w="2458" w:type="pct"/>
          </w:tcPr>
          <w:p w:rsidR="00767FF5" w:rsidRPr="00947F83" w:rsidRDefault="00767FF5" w:rsidP="00947F83">
            <w:pPr>
              <w:spacing w:after="0" w:line="240" w:lineRule="auto"/>
              <w:ind w:left="1080"/>
              <w:rPr>
                <w:rFonts w:asciiTheme="minorHAnsi" w:hAnsiTheme="minorHAnsi" w:cs="Arial"/>
                <w:i/>
                <w:sz w:val="20"/>
                <w:szCs w:val="20"/>
              </w:rPr>
            </w:pPr>
          </w:p>
          <w:p w:rsidR="001D5FF6" w:rsidRPr="00E45559" w:rsidRDefault="001D5FF6" w:rsidP="00E45559">
            <w:pPr>
              <w:pStyle w:val="ListParagraph"/>
              <w:numPr>
                <w:ilvl w:val="0"/>
                <w:numId w:val="25"/>
              </w:numPr>
              <w:spacing w:after="0" w:line="240" w:lineRule="auto"/>
              <w:rPr>
                <w:rFonts w:asciiTheme="minorHAnsi" w:hAnsiTheme="minorHAnsi" w:cs="Arial"/>
                <w:color w:val="1F497D" w:themeColor="text2"/>
                <w:sz w:val="20"/>
                <w:szCs w:val="20"/>
              </w:rPr>
            </w:pPr>
            <w:r w:rsidRPr="00E45559">
              <w:rPr>
                <w:rFonts w:asciiTheme="minorHAnsi" w:hAnsiTheme="minorHAnsi" w:cs="Arial"/>
                <w:color w:val="1F497D" w:themeColor="text2"/>
                <w:sz w:val="20"/>
                <w:szCs w:val="20"/>
              </w:rPr>
              <w:t xml:space="preserve">What has been the outcome of those interventions </w:t>
            </w:r>
          </w:p>
          <w:p w:rsidR="00CB626B" w:rsidRPr="00947F83" w:rsidRDefault="00CB626B" w:rsidP="000E4A76">
            <w:pPr>
              <w:spacing w:after="0" w:line="240" w:lineRule="auto"/>
              <w:ind w:left="360"/>
              <w:jc w:val="both"/>
              <w:rPr>
                <w:rFonts w:asciiTheme="minorHAnsi" w:hAnsiTheme="minorHAnsi" w:cs="Arial"/>
                <w:sz w:val="20"/>
                <w:szCs w:val="20"/>
              </w:rPr>
            </w:pPr>
          </w:p>
        </w:tc>
        <w:tc>
          <w:tcPr>
            <w:tcW w:w="1229" w:type="pct"/>
          </w:tcPr>
          <w:p w:rsidR="00767FF5" w:rsidRPr="00947F83" w:rsidRDefault="00767FF5" w:rsidP="00947F83">
            <w:pPr>
              <w:spacing w:after="0" w:line="240" w:lineRule="auto"/>
              <w:ind w:left="360"/>
              <w:rPr>
                <w:rFonts w:asciiTheme="minorHAnsi" w:hAnsiTheme="minorHAnsi" w:cs="Arial"/>
                <w:sz w:val="20"/>
                <w:szCs w:val="20"/>
              </w:rPr>
            </w:pPr>
          </w:p>
          <w:p w:rsidR="001D5FF6" w:rsidRPr="00947F83" w:rsidRDefault="001D5FF6" w:rsidP="00947F83">
            <w:pPr>
              <w:spacing w:after="0" w:line="240" w:lineRule="auto"/>
              <w:ind w:left="360"/>
              <w:rPr>
                <w:rFonts w:asciiTheme="minorHAnsi" w:hAnsiTheme="minorHAnsi" w:cs="Arial"/>
                <w:i/>
                <w:sz w:val="20"/>
                <w:szCs w:val="20"/>
              </w:rPr>
            </w:pPr>
            <w:r w:rsidRPr="00947F83">
              <w:rPr>
                <w:rFonts w:asciiTheme="minorHAnsi" w:hAnsiTheme="minorHAnsi" w:cs="Arial"/>
                <w:i/>
                <w:sz w:val="20"/>
                <w:szCs w:val="20"/>
              </w:rPr>
              <w:t>EG: Project reports</w:t>
            </w:r>
          </w:p>
          <w:p w:rsidR="001D5FF6" w:rsidRPr="00947F83" w:rsidRDefault="001D5FF6" w:rsidP="00947F83">
            <w:pPr>
              <w:spacing w:after="0" w:line="240" w:lineRule="auto"/>
              <w:ind w:left="360"/>
              <w:rPr>
                <w:rFonts w:asciiTheme="minorHAnsi" w:hAnsiTheme="minorHAnsi" w:cs="Arial"/>
                <w:i/>
                <w:sz w:val="20"/>
                <w:szCs w:val="20"/>
              </w:rPr>
            </w:pPr>
            <w:r w:rsidRPr="00947F83">
              <w:rPr>
                <w:rFonts w:asciiTheme="minorHAnsi" w:hAnsiTheme="minorHAnsi" w:cs="Arial"/>
                <w:i/>
                <w:sz w:val="20"/>
                <w:szCs w:val="20"/>
              </w:rPr>
              <w:t>Audits from service changes</w:t>
            </w:r>
          </w:p>
          <w:p w:rsidR="001D5FF6" w:rsidRPr="00947F83" w:rsidRDefault="001D5FF6" w:rsidP="00947F83">
            <w:pPr>
              <w:spacing w:after="0" w:line="240" w:lineRule="auto"/>
              <w:ind w:left="360"/>
              <w:rPr>
                <w:rFonts w:asciiTheme="minorHAnsi" w:hAnsiTheme="minorHAnsi" w:cs="Arial"/>
                <w:i/>
                <w:sz w:val="20"/>
                <w:szCs w:val="20"/>
              </w:rPr>
            </w:pPr>
            <w:r w:rsidRPr="00947F83">
              <w:rPr>
                <w:rFonts w:asciiTheme="minorHAnsi" w:hAnsiTheme="minorHAnsi" w:cs="Arial"/>
                <w:i/>
                <w:sz w:val="20"/>
                <w:szCs w:val="20"/>
              </w:rPr>
              <w:t>Follow up survey results</w:t>
            </w:r>
          </w:p>
          <w:p w:rsidR="001D5FF6" w:rsidRPr="00947F83" w:rsidRDefault="001D5FF6" w:rsidP="00947F83">
            <w:pPr>
              <w:spacing w:after="0" w:line="240" w:lineRule="auto"/>
              <w:ind w:left="360"/>
              <w:rPr>
                <w:rFonts w:asciiTheme="minorHAnsi" w:hAnsiTheme="minorHAnsi" w:cs="Arial"/>
                <w:sz w:val="20"/>
                <w:szCs w:val="20"/>
              </w:rPr>
            </w:pPr>
            <w:r w:rsidRPr="00947F83">
              <w:rPr>
                <w:rFonts w:asciiTheme="minorHAnsi" w:hAnsiTheme="minorHAnsi" w:cs="Arial"/>
                <w:i/>
                <w:sz w:val="20"/>
                <w:szCs w:val="20"/>
              </w:rPr>
              <w:t>Follow up on completed projects – was this successful</w:t>
            </w:r>
          </w:p>
        </w:tc>
        <w:tc>
          <w:tcPr>
            <w:tcW w:w="527" w:type="pct"/>
          </w:tcPr>
          <w:p w:rsidR="001D5FF6" w:rsidRPr="00947F83" w:rsidRDefault="00767FF5" w:rsidP="00947F83">
            <w:pPr>
              <w:spacing w:after="0" w:line="240" w:lineRule="auto"/>
              <w:ind w:left="360"/>
              <w:jc w:val="both"/>
              <w:rPr>
                <w:rFonts w:asciiTheme="minorHAnsi" w:hAnsiTheme="minorHAnsi" w:cs="Arial"/>
                <w:sz w:val="20"/>
                <w:szCs w:val="20"/>
              </w:rPr>
            </w:pPr>
            <w:r w:rsidRPr="00947F83">
              <w:rPr>
                <w:rFonts w:asciiTheme="minorHAnsi" w:hAnsiTheme="minorHAnsi" w:cs="Arial"/>
                <w:b/>
                <w:sz w:val="20"/>
                <w:szCs w:val="20"/>
              </w:rPr>
              <w:t>1  2  3 4</w:t>
            </w:r>
          </w:p>
        </w:tc>
      </w:tr>
      <w:tr w:rsidR="00CB626B" w:rsidRPr="00947F83" w:rsidTr="00767FF5">
        <w:trPr>
          <w:trHeight w:val="326"/>
        </w:trPr>
        <w:tc>
          <w:tcPr>
            <w:tcW w:w="786" w:type="pct"/>
            <w:vMerge/>
            <w:shd w:val="clear" w:color="auto" w:fill="auto"/>
          </w:tcPr>
          <w:p w:rsidR="00025C52" w:rsidRPr="00947F83" w:rsidRDefault="00025C52" w:rsidP="00947F83">
            <w:pPr>
              <w:ind w:left="360"/>
              <w:rPr>
                <w:rFonts w:asciiTheme="minorHAnsi" w:hAnsiTheme="minorHAnsi" w:cs="Arial"/>
                <w:b/>
                <w:sz w:val="20"/>
                <w:szCs w:val="20"/>
              </w:rPr>
            </w:pPr>
          </w:p>
        </w:tc>
        <w:tc>
          <w:tcPr>
            <w:tcW w:w="2458" w:type="pct"/>
          </w:tcPr>
          <w:p w:rsidR="00025C52" w:rsidRPr="00E45559" w:rsidRDefault="00025C52" w:rsidP="00E45559">
            <w:pPr>
              <w:pStyle w:val="ListParagraph"/>
              <w:numPr>
                <w:ilvl w:val="0"/>
                <w:numId w:val="25"/>
              </w:numPr>
              <w:spacing w:after="0" w:line="240" w:lineRule="auto"/>
              <w:rPr>
                <w:rFonts w:asciiTheme="minorHAnsi" w:hAnsiTheme="minorHAnsi" w:cs="Arial"/>
                <w:sz w:val="20"/>
                <w:szCs w:val="20"/>
              </w:rPr>
            </w:pPr>
            <w:r w:rsidRPr="00E45559">
              <w:rPr>
                <w:rFonts w:asciiTheme="minorHAnsi" w:hAnsiTheme="minorHAnsi" w:cs="Arial"/>
                <w:color w:val="1F497D" w:themeColor="text2"/>
                <w:sz w:val="20"/>
                <w:szCs w:val="20"/>
              </w:rPr>
              <w:t xml:space="preserve">How do you allow for diverse feedback </w:t>
            </w:r>
            <w:proofErr w:type="spellStart"/>
            <w:r w:rsidRPr="00E45559">
              <w:rPr>
                <w:rFonts w:asciiTheme="minorHAnsi" w:hAnsiTheme="minorHAnsi" w:cs="Arial"/>
                <w:color w:val="1F497D" w:themeColor="text2"/>
                <w:sz w:val="20"/>
                <w:szCs w:val="20"/>
              </w:rPr>
              <w:t>eg</w:t>
            </w:r>
            <w:proofErr w:type="spellEnd"/>
            <w:r w:rsidRPr="00E45559">
              <w:rPr>
                <w:rFonts w:asciiTheme="minorHAnsi" w:hAnsiTheme="minorHAnsi" w:cs="Arial"/>
                <w:color w:val="1F497D" w:themeColor="text2"/>
                <w:sz w:val="20"/>
                <w:szCs w:val="20"/>
              </w:rPr>
              <w:t xml:space="preserve"> disabled, ethnicity, age </w:t>
            </w:r>
          </w:p>
          <w:p w:rsidR="00025C52" w:rsidRPr="00947F83" w:rsidRDefault="00025C52" w:rsidP="000E4A76">
            <w:pPr>
              <w:spacing w:after="0" w:line="240" w:lineRule="auto"/>
              <w:jc w:val="both"/>
              <w:rPr>
                <w:rFonts w:asciiTheme="minorHAnsi" w:hAnsiTheme="minorHAnsi" w:cs="Arial"/>
                <w:i/>
                <w:sz w:val="20"/>
                <w:szCs w:val="20"/>
              </w:rPr>
            </w:pPr>
          </w:p>
        </w:tc>
        <w:tc>
          <w:tcPr>
            <w:tcW w:w="1229" w:type="pct"/>
          </w:tcPr>
          <w:p w:rsidR="00025C52" w:rsidRPr="00947F83" w:rsidRDefault="00025C52" w:rsidP="00947F83">
            <w:pPr>
              <w:spacing w:after="0" w:line="240" w:lineRule="auto"/>
              <w:ind w:left="360"/>
              <w:rPr>
                <w:rFonts w:asciiTheme="minorHAnsi" w:hAnsiTheme="minorHAnsi" w:cs="Arial"/>
                <w:sz w:val="20"/>
                <w:szCs w:val="20"/>
              </w:rPr>
            </w:pPr>
          </w:p>
        </w:tc>
        <w:tc>
          <w:tcPr>
            <w:tcW w:w="527" w:type="pct"/>
          </w:tcPr>
          <w:p w:rsidR="00025C52" w:rsidRPr="00947F83" w:rsidRDefault="00025C52" w:rsidP="00947F83">
            <w:pPr>
              <w:spacing w:after="0" w:line="240" w:lineRule="auto"/>
              <w:ind w:left="360"/>
              <w:jc w:val="both"/>
              <w:rPr>
                <w:rFonts w:asciiTheme="minorHAnsi" w:hAnsiTheme="minorHAnsi" w:cs="Arial"/>
                <w:b/>
                <w:sz w:val="20"/>
                <w:szCs w:val="20"/>
              </w:rPr>
            </w:pPr>
            <w:r w:rsidRPr="00947F83">
              <w:rPr>
                <w:rFonts w:asciiTheme="minorHAnsi" w:hAnsiTheme="minorHAnsi" w:cs="Arial"/>
                <w:i/>
                <w:sz w:val="20"/>
                <w:szCs w:val="20"/>
              </w:rPr>
              <w:t>1  2  3 4</w:t>
            </w:r>
          </w:p>
        </w:tc>
      </w:tr>
      <w:tr w:rsidR="00CB626B" w:rsidRPr="00947F83" w:rsidTr="003E526F">
        <w:trPr>
          <w:trHeight w:val="1982"/>
        </w:trPr>
        <w:tc>
          <w:tcPr>
            <w:tcW w:w="786" w:type="pct"/>
            <w:vMerge/>
            <w:shd w:val="clear" w:color="auto" w:fill="auto"/>
          </w:tcPr>
          <w:p w:rsidR="001D5FF6" w:rsidRPr="00947F83" w:rsidRDefault="001D5FF6" w:rsidP="00947F83">
            <w:pPr>
              <w:ind w:left="360"/>
              <w:rPr>
                <w:rFonts w:asciiTheme="minorHAnsi" w:hAnsiTheme="minorHAnsi" w:cs="Arial"/>
                <w:b/>
                <w:sz w:val="20"/>
                <w:szCs w:val="20"/>
              </w:rPr>
            </w:pPr>
          </w:p>
        </w:tc>
        <w:tc>
          <w:tcPr>
            <w:tcW w:w="2458" w:type="pct"/>
          </w:tcPr>
          <w:p w:rsidR="001D5FF6" w:rsidRPr="00E45559" w:rsidRDefault="001D5FF6" w:rsidP="00E45559">
            <w:pPr>
              <w:pStyle w:val="ListParagraph"/>
              <w:numPr>
                <w:ilvl w:val="0"/>
                <w:numId w:val="25"/>
              </w:numPr>
              <w:spacing w:after="0" w:line="240" w:lineRule="auto"/>
              <w:rPr>
                <w:rFonts w:asciiTheme="minorHAnsi" w:hAnsiTheme="minorHAnsi" w:cs="Arial"/>
                <w:color w:val="1F497D" w:themeColor="text2"/>
                <w:sz w:val="20"/>
                <w:szCs w:val="20"/>
              </w:rPr>
            </w:pPr>
            <w:r w:rsidRPr="00E45559">
              <w:rPr>
                <w:rFonts w:asciiTheme="minorHAnsi" w:hAnsiTheme="minorHAnsi" w:cs="Arial"/>
                <w:color w:val="1F497D" w:themeColor="text2"/>
                <w:sz w:val="20"/>
                <w:szCs w:val="20"/>
              </w:rPr>
              <w:t xml:space="preserve">How are voices of the community </w:t>
            </w:r>
            <w:proofErr w:type="spellStart"/>
            <w:r w:rsidRPr="00E45559">
              <w:rPr>
                <w:rFonts w:asciiTheme="minorHAnsi" w:hAnsiTheme="minorHAnsi" w:cs="Arial"/>
                <w:color w:val="1F497D" w:themeColor="text2"/>
                <w:sz w:val="20"/>
                <w:szCs w:val="20"/>
              </w:rPr>
              <w:t>eg</w:t>
            </w:r>
            <w:proofErr w:type="spellEnd"/>
            <w:r w:rsidRPr="00E45559">
              <w:rPr>
                <w:rFonts w:asciiTheme="minorHAnsi" w:hAnsiTheme="minorHAnsi" w:cs="Arial"/>
                <w:color w:val="1F497D" w:themeColor="text2"/>
                <w:sz w:val="20"/>
                <w:szCs w:val="20"/>
              </w:rPr>
              <w:t xml:space="preserve"> Consumer Council </w:t>
            </w:r>
            <w:r w:rsidR="00E45559" w:rsidRPr="00E45559">
              <w:rPr>
                <w:rFonts w:asciiTheme="minorHAnsi" w:hAnsiTheme="minorHAnsi" w:cs="Arial"/>
                <w:color w:val="1F497D" w:themeColor="text2"/>
                <w:sz w:val="20"/>
                <w:szCs w:val="20"/>
              </w:rPr>
              <w:t xml:space="preserve">brought to the </w:t>
            </w:r>
            <w:r w:rsidRPr="00E45559">
              <w:rPr>
                <w:rFonts w:asciiTheme="minorHAnsi" w:hAnsiTheme="minorHAnsi" w:cs="Arial"/>
                <w:color w:val="1F497D" w:themeColor="text2"/>
                <w:sz w:val="20"/>
                <w:szCs w:val="20"/>
              </w:rPr>
              <w:t xml:space="preserve">attention of senior leaders </w:t>
            </w:r>
          </w:p>
          <w:p w:rsidR="00CB626B" w:rsidRPr="00947F83" w:rsidRDefault="00CB626B" w:rsidP="000E4A76">
            <w:pPr>
              <w:spacing w:after="0" w:line="240" w:lineRule="auto"/>
              <w:ind w:left="360"/>
              <w:jc w:val="both"/>
              <w:rPr>
                <w:rFonts w:asciiTheme="minorHAnsi" w:hAnsiTheme="minorHAnsi" w:cs="Arial"/>
                <w:sz w:val="20"/>
                <w:szCs w:val="20"/>
              </w:rPr>
            </w:pPr>
          </w:p>
        </w:tc>
        <w:tc>
          <w:tcPr>
            <w:tcW w:w="1229" w:type="pct"/>
          </w:tcPr>
          <w:p w:rsidR="001D5FF6" w:rsidRPr="00947F83" w:rsidRDefault="001D5FF6" w:rsidP="00947F83">
            <w:pPr>
              <w:spacing w:after="0" w:line="240" w:lineRule="auto"/>
              <w:ind w:left="360"/>
              <w:rPr>
                <w:rFonts w:asciiTheme="minorHAnsi" w:hAnsiTheme="minorHAnsi" w:cs="Arial"/>
                <w:sz w:val="20"/>
                <w:szCs w:val="20"/>
              </w:rPr>
            </w:pPr>
          </w:p>
        </w:tc>
        <w:tc>
          <w:tcPr>
            <w:tcW w:w="527" w:type="pct"/>
          </w:tcPr>
          <w:p w:rsidR="001D5FF6" w:rsidRPr="00947F83" w:rsidRDefault="00767FF5" w:rsidP="00947F83">
            <w:pPr>
              <w:spacing w:after="0" w:line="240" w:lineRule="auto"/>
              <w:ind w:left="360"/>
              <w:jc w:val="both"/>
              <w:rPr>
                <w:rFonts w:asciiTheme="minorHAnsi" w:hAnsiTheme="minorHAnsi" w:cs="Arial"/>
                <w:sz w:val="20"/>
                <w:szCs w:val="20"/>
              </w:rPr>
            </w:pPr>
            <w:r w:rsidRPr="00947F83">
              <w:rPr>
                <w:rFonts w:asciiTheme="minorHAnsi" w:hAnsiTheme="minorHAnsi" w:cs="Arial"/>
                <w:b/>
                <w:sz w:val="20"/>
                <w:szCs w:val="20"/>
              </w:rPr>
              <w:t>1  2  3 4</w:t>
            </w:r>
          </w:p>
        </w:tc>
      </w:tr>
      <w:tr w:rsidR="00CB626B" w:rsidRPr="00947F83" w:rsidTr="003E526F">
        <w:tc>
          <w:tcPr>
            <w:tcW w:w="786" w:type="pct"/>
            <w:vMerge/>
            <w:shd w:val="clear" w:color="auto" w:fill="auto"/>
          </w:tcPr>
          <w:p w:rsidR="001D5FF6" w:rsidRPr="00947F83" w:rsidRDefault="001D5FF6" w:rsidP="00947F83">
            <w:pPr>
              <w:spacing w:after="0" w:line="240" w:lineRule="auto"/>
              <w:ind w:left="360"/>
              <w:rPr>
                <w:rFonts w:asciiTheme="minorHAnsi" w:hAnsiTheme="minorHAnsi" w:cs="Arial"/>
                <w:b/>
                <w:sz w:val="20"/>
                <w:szCs w:val="20"/>
              </w:rPr>
            </w:pPr>
          </w:p>
        </w:tc>
        <w:tc>
          <w:tcPr>
            <w:tcW w:w="2458" w:type="pct"/>
          </w:tcPr>
          <w:p w:rsidR="001D5FF6" w:rsidRPr="00E45559" w:rsidRDefault="001D5FF6" w:rsidP="00E45559">
            <w:pPr>
              <w:pStyle w:val="ListParagraph"/>
              <w:numPr>
                <w:ilvl w:val="0"/>
                <w:numId w:val="25"/>
              </w:numPr>
              <w:spacing w:after="0" w:line="240" w:lineRule="auto"/>
              <w:jc w:val="both"/>
              <w:rPr>
                <w:rFonts w:asciiTheme="minorHAnsi" w:hAnsiTheme="minorHAnsi" w:cs="Arial"/>
                <w:color w:val="1F497D" w:themeColor="text2"/>
                <w:sz w:val="20"/>
                <w:szCs w:val="20"/>
              </w:rPr>
            </w:pPr>
            <w:r w:rsidRPr="00E45559">
              <w:rPr>
                <w:rFonts w:asciiTheme="minorHAnsi" w:hAnsiTheme="minorHAnsi" w:cs="Arial"/>
                <w:color w:val="1F497D" w:themeColor="text2"/>
                <w:sz w:val="20"/>
                <w:szCs w:val="20"/>
              </w:rPr>
              <w:t>What strategies do you have in place to facilitate Consumers timely access</w:t>
            </w:r>
            <w:r w:rsidR="00AF67AE" w:rsidRPr="00E45559">
              <w:rPr>
                <w:rFonts w:asciiTheme="minorHAnsi" w:hAnsiTheme="minorHAnsi" w:cs="Arial"/>
                <w:color w:val="1F497D" w:themeColor="text2"/>
                <w:sz w:val="20"/>
                <w:szCs w:val="20"/>
              </w:rPr>
              <w:t xml:space="preserve"> to services</w:t>
            </w:r>
            <w:r w:rsidRPr="00E45559">
              <w:rPr>
                <w:rFonts w:asciiTheme="minorHAnsi" w:hAnsiTheme="minorHAnsi" w:cs="Arial"/>
                <w:color w:val="1F497D" w:themeColor="text2"/>
                <w:sz w:val="20"/>
                <w:szCs w:val="20"/>
              </w:rPr>
              <w:t xml:space="preserve"> </w:t>
            </w:r>
            <w:proofErr w:type="spellStart"/>
            <w:r w:rsidRPr="00E45559">
              <w:rPr>
                <w:rFonts w:asciiTheme="minorHAnsi" w:hAnsiTheme="minorHAnsi" w:cs="Arial"/>
                <w:color w:val="1F497D" w:themeColor="text2"/>
                <w:sz w:val="20"/>
                <w:szCs w:val="20"/>
              </w:rPr>
              <w:t>eg</w:t>
            </w:r>
            <w:proofErr w:type="spellEnd"/>
            <w:r w:rsidRPr="00E45559">
              <w:rPr>
                <w:rFonts w:asciiTheme="minorHAnsi" w:hAnsiTheme="minorHAnsi" w:cs="Arial"/>
                <w:color w:val="1F497D" w:themeColor="text2"/>
                <w:sz w:val="20"/>
                <w:szCs w:val="20"/>
              </w:rPr>
              <w:t xml:space="preserve">  </w:t>
            </w:r>
          </w:p>
          <w:p w:rsidR="00CB626B" w:rsidRPr="00947F83" w:rsidRDefault="00CB626B" w:rsidP="000E4A76">
            <w:pPr>
              <w:spacing w:after="0" w:line="240" w:lineRule="auto"/>
              <w:ind w:left="360"/>
              <w:jc w:val="both"/>
              <w:rPr>
                <w:rFonts w:asciiTheme="minorHAnsi" w:hAnsiTheme="minorHAnsi" w:cs="Arial"/>
                <w:sz w:val="20"/>
                <w:szCs w:val="20"/>
              </w:rPr>
            </w:pPr>
          </w:p>
        </w:tc>
        <w:tc>
          <w:tcPr>
            <w:tcW w:w="1229" w:type="pct"/>
          </w:tcPr>
          <w:p w:rsidR="001D5FF6" w:rsidRPr="00947F83" w:rsidRDefault="001D5FF6" w:rsidP="00947F83">
            <w:pPr>
              <w:spacing w:after="0" w:line="240" w:lineRule="auto"/>
              <w:ind w:left="360"/>
              <w:rPr>
                <w:rFonts w:asciiTheme="minorHAnsi" w:hAnsiTheme="minorHAnsi" w:cs="Arial"/>
                <w:i/>
                <w:sz w:val="20"/>
                <w:szCs w:val="20"/>
              </w:rPr>
            </w:pPr>
            <w:r w:rsidRPr="00947F83">
              <w:rPr>
                <w:rFonts w:asciiTheme="minorHAnsi" w:hAnsiTheme="minorHAnsi" w:cs="Arial"/>
                <w:i/>
                <w:sz w:val="20"/>
                <w:szCs w:val="20"/>
              </w:rPr>
              <w:t>Websites, signage, patient information, communication systems</w:t>
            </w:r>
            <w:r w:rsidR="00AF67AE" w:rsidRPr="00947F83">
              <w:rPr>
                <w:rFonts w:asciiTheme="minorHAnsi" w:hAnsiTheme="minorHAnsi" w:cs="Arial"/>
                <w:i/>
                <w:sz w:val="20"/>
                <w:szCs w:val="20"/>
              </w:rPr>
              <w:t>, communication systems</w:t>
            </w:r>
          </w:p>
        </w:tc>
        <w:tc>
          <w:tcPr>
            <w:tcW w:w="527" w:type="pct"/>
          </w:tcPr>
          <w:p w:rsidR="001D5FF6" w:rsidRPr="00947F83" w:rsidRDefault="00767FF5" w:rsidP="00947F83">
            <w:pPr>
              <w:spacing w:after="0" w:line="240" w:lineRule="auto"/>
              <w:ind w:left="360"/>
              <w:jc w:val="both"/>
              <w:rPr>
                <w:rFonts w:asciiTheme="minorHAnsi" w:hAnsiTheme="minorHAnsi" w:cs="Arial"/>
                <w:sz w:val="20"/>
                <w:szCs w:val="20"/>
              </w:rPr>
            </w:pPr>
            <w:r w:rsidRPr="00947F83">
              <w:rPr>
                <w:rFonts w:asciiTheme="minorHAnsi" w:hAnsiTheme="minorHAnsi" w:cs="Arial"/>
                <w:b/>
                <w:sz w:val="20"/>
                <w:szCs w:val="20"/>
              </w:rPr>
              <w:t>1  2  3 4</w:t>
            </w:r>
          </w:p>
        </w:tc>
      </w:tr>
      <w:tr w:rsidR="00CB626B" w:rsidRPr="00947F83" w:rsidTr="00CB626B">
        <w:trPr>
          <w:trHeight w:val="538"/>
        </w:trPr>
        <w:tc>
          <w:tcPr>
            <w:tcW w:w="786" w:type="pct"/>
            <w:vMerge w:val="restart"/>
            <w:shd w:val="clear" w:color="auto" w:fill="auto"/>
          </w:tcPr>
          <w:p w:rsidR="001D5FF6" w:rsidRPr="00947F83" w:rsidRDefault="001D5FF6" w:rsidP="00947F83">
            <w:pPr>
              <w:spacing w:after="0" w:line="240" w:lineRule="auto"/>
              <w:ind w:left="360"/>
              <w:rPr>
                <w:rFonts w:asciiTheme="minorHAnsi" w:hAnsiTheme="minorHAnsi" w:cs="Arial"/>
                <w:b/>
                <w:sz w:val="20"/>
                <w:szCs w:val="20"/>
              </w:rPr>
            </w:pPr>
            <w:r w:rsidRPr="00947F83">
              <w:rPr>
                <w:rFonts w:asciiTheme="minorHAnsi" w:hAnsiTheme="minorHAnsi" w:cs="Arial"/>
                <w:b/>
                <w:sz w:val="20"/>
                <w:szCs w:val="20"/>
              </w:rPr>
              <w:lastRenderedPageBreak/>
              <w:t xml:space="preserve">Experience </w:t>
            </w:r>
          </w:p>
          <w:p w:rsidR="001D5FF6" w:rsidRPr="00947F83" w:rsidRDefault="001D5FF6" w:rsidP="00947F83">
            <w:pPr>
              <w:spacing w:after="0" w:line="240" w:lineRule="auto"/>
              <w:rPr>
                <w:rFonts w:asciiTheme="minorHAnsi" w:hAnsiTheme="minorHAnsi" w:cs="Arial"/>
                <w:b/>
                <w:sz w:val="20"/>
                <w:szCs w:val="20"/>
              </w:rPr>
            </w:pPr>
          </w:p>
          <w:p w:rsidR="001D5FF6" w:rsidRPr="00947F83" w:rsidRDefault="001D5FF6" w:rsidP="00947F83">
            <w:pPr>
              <w:spacing w:after="0" w:line="240" w:lineRule="auto"/>
              <w:ind w:left="360"/>
              <w:rPr>
                <w:rFonts w:asciiTheme="minorHAnsi" w:hAnsiTheme="minorHAnsi" w:cs="Arial"/>
                <w:i/>
                <w:sz w:val="20"/>
                <w:szCs w:val="20"/>
              </w:rPr>
            </w:pPr>
            <w:r w:rsidRPr="00947F83">
              <w:rPr>
                <w:rFonts w:asciiTheme="minorHAnsi" w:hAnsiTheme="minorHAnsi" w:cs="Arial"/>
                <w:i/>
                <w:sz w:val="20"/>
                <w:szCs w:val="20"/>
              </w:rPr>
              <w:t>The systems in place to capture consumer experience and act upon the results</w:t>
            </w:r>
          </w:p>
          <w:p w:rsidR="001D5FF6" w:rsidRPr="00947F83" w:rsidRDefault="001D5FF6" w:rsidP="00947F83">
            <w:pPr>
              <w:spacing w:after="0" w:line="240" w:lineRule="auto"/>
              <w:rPr>
                <w:rFonts w:asciiTheme="minorHAnsi" w:hAnsiTheme="minorHAnsi" w:cs="Arial"/>
                <w:b/>
                <w:sz w:val="20"/>
                <w:szCs w:val="20"/>
              </w:rPr>
            </w:pPr>
          </w:p>
          <w:p w:rsidR="001D5FF6" w:rsidRPr="00947F83" w:rsidRDefault="001D5FF6" w:rsidP="00947F83">
            <w:pPr>
              <w:spacing w:after="0" w:line="240" w:lineRule="auto"/>
              <w:rPr>
                <w:rFonts w:asciiTheme="minorHAnsi" w:hAnsiTheme="minorHAnsi" w:cs="Arial"/>
                <w:b/>
                <w:sz w:val="20"/>
                <w:szCs w:val="20"/>
              </w:rPr>
            </w:pPr>
          </w:p>
          <w:p w:rsidR="001D5FF6" w:rsidRPr="00947F83" w:rsidRDefault="001D5FF6" w:rsidP="00947F83">
            <w:pPr>
              <w:spacing w:after="0" w:line="240" w:lineRule="auto"/>
              <w:rPr>
                <w:rFonts w:asciiTheme="minorHAnsi" w:hAnsiTheme="minorHAnsi" w:cs="Arial"/>
                <w:b/>
                <w:sz w:val="20"/>
                <w:szCs w:val="20"/>
              </w:rPr>
            </w:pPr>
          </w:p>
          <w:p w:rsidR="001D5FF6" w:rsidRPr="00947F83" w:rsidRDefault="001D5FF6" w:rsidP="00947F83">
            <w:pPr>
              <w:spacing w:after="0" w:line="240" w:lineRule="auto"/>
              <w:rPr>
                <w:rFonts w:asciiTheme="minorHAnsi" w:hAnsiTheme="minorHAnsi" w:cs="Arial"/>
                <w:b/>
                <w:sz w:val="20"/>
                <w:szCs w:val="20"/>
              </w:rPr>
            </w:pPr>
          </w:p>
          <w:p w:rsidR="001D5FF6" w:rsidRPr="00947F83" w:rsidRDefault="001D5FF6" w:rsidP="00947F83">
            <w:pPr>
              <w:spacing w:after="0" w:line="240" w:lineRule="auto"/>
              <w:rPr>
                <w:rFonts w:asciiTheme="minorHAnsi" w:hAnsiTheme="minorHAnsi" w:cs="Arial"/>
                <w:b/>
                <w:i/>
                <w:sz w:val="20"/>
                <w:szCs w:val="20"/>
              </w:rPr>
            </w:pPr>
          </w:p>
          <w:p w:rsidR="001D5FF6" w:rsidRPr="00947F83" w:rsidRDefault="001D5FF6" w:rsidP="00947F83">
            <w:pPr>
              <w:spacing w:after="0" w:line="240" w:lineRule="auto"/>
              <w:rPr>
                <w:rFonts w:asciiTheme="minorHAnsi" w:hAnsiTheme="minorHAnsi" w:cs="Arial"/>
                <w:b/>
                <w:i/>
                <w:sz w:val="20"/>
                <w:szCs w:val="20"/>
              </w:rPr>
            </w:pPr>
          </w:p>
          <w:p w:rsidR="001D5FF6" w:rsidRPr="00947F83" w:rsidRDefault="001D5FF6" w:rsidP="00947F83">
            <w:pPr>
              <w:spacing w:after="0" w:line="240" w:lineRule="auto"/>
              <w:rPr>
                <w:rFonts w:asciiTheme="minorHAnsi" w:hAnsiTheme="minorHAnsi" w:cs="Arial"/>
                <w:b/>
                <w:i/>
                <w:sz w:val="20"/>
                <w:szCs w:val="20"/>
              </w:rPr>
            </w:pPr>
          </w:p>
          <w:p w:rsidR="001D5FF6" w:rsidRPr="00947F83" w:rsidRDefault="001D5FF6" w:rsidP="00947F83">
            <w:pPr>
              <w:spacing w:after="0" w:line="240" w:lineRule="auto"/>
              <w:rPr>
                <w:rFonts w:asciiTheme="minorHAnsi" w:hAnsiTheme="minorHAnsi" w:cs="Arial"/>
                <w:b/>
                <w:i/>
                <w:sz w:val="20"/>
                <w:szCs w:val="20"/>
              </w:rPr>
            </w:pPr>
          </w:p>
          <w:p w:rsidR="001D5FF6" w:rsidRPr="00947F83" w:rsidRDefault="001D5FF6" w:rsidP="00947F83">
            <w:pPr>
              <w:spacing w:after="0" w:line="240" w:lineRule="auto"/>
              <w:rPr>
                <w:rFonts w:asciiTheme="minorHAnsi" w:hAnsiTheme="minorHAnsi" w:cs="Arial"/>
                <w:b/>
                <w:i/>
                <w:sz w:val="20"/>
                <w:szCs w:val="20"/>
              </w:rPr>
            </w:pPr>
          </w:p>
          <w:p w:rsidR="001D5FF6" w:rsidRPr="00947F83" w:rsidRDefault="001D5FF6" w:rsidP="00947F83">
            <w:pPr>
              <w:spacing w:after="0" w:line="240" w:lineRule="auto"/>
              <w:rPr>
                <w:rFonts w:asciiTheme="minorHAnsi" w:hAnsiTheme="minorHAnsi" w:cs="Arial"/>
                <w:b/>
                <w:i/>
                <w:sz w:val="20"/>
                <w:szCs w:val="20"/>
              </w:rPr>
            </w:pPr>
          </w:p>
          <w:p w:rsidR="001D5FF6" w:rsidRPr="00947F83" w:rsidRDefault="001D5FF6" w:rsidP="00947F83">
            <w:pPr>
              <w:spacing w:after="0" w:line="240" w:lineRule="auto"/>
              <w:rPr>
                <w:rFonts w:asciiTheme="minorHAnsi" w:hAnsiTheme="minorHAnsi" w:cs="Arial"/>
                <w:b/>
                <w:i/>
                <w:sz w:val="20"/>
                <w:szCs w:val="20"/>
              </w:rPr>
            </w:pPr>
          </w:p>
        </w:tc>
        <w:tc>
          <w:tcPr>
            <w:tcW w:w="2458" w:type="pct"/>
          </w:tcPr>
          <w:p w:rsidR="001D5FF6" w:rsidRPr="00E45559" w:rsidRDefault="001D5FF6" w:rsidP="00E45559">
            <w:pPr>
              <w:pStyle w:val="ListParagraph"/>
              <w:numPr>
                <w:ilvl w:val="0"/>
                <w:numId w:val="25"/>
              </w:numPr>
              <w:spacing w:after="0" w:line="240" w:lineRule="auto"/>
              <w:jc w:val="both"/>
              <w:rPr>
                <w:rFonts w:asciiTheme="minorHAnsi" w:hAnsiTheme="minorHAnsi" w:cs="Arial"/>
                <w:color w:val="1F497D" w:themeColor="text2"/>
                <w:sz w:val="20"/>
                <w:szCs w:val="20"/>
              </w:rPr>
            </w:pPr>
            <w:r w:rsidRPr="00E45559">
              <w:rPr>
                <w:rFonts w:asciiTheme="minorHAnsi" w:hAnsiTheme="minorHAnsi" w:cs="Arial"/>
                <w:color w:val="1F497D" w:themeColor="text2"/>
                <w:sz w:val="20"/>
                <w:szCs w:val="20"/>
              </w:rPr>
              <w:lastRenderedPageBreak/>
              <w:t>How does your service encourage consumer engagement</w:t>
            </w:r>
          </w:p>
          <w:p w:rsidR="00947F83" w:rsidRPr="00947F83" w:rsidRDefault="00947F83" w:rsidP="000E4A76">
            <w:pPr>
              <w:spacing w:after="0" w:line="240" w:lineRule="auto"/>
              <w:ind w:left="360"/>
              <w:jc w:val="both"/>
              <w:rPr>
                <w:rFonts w:asciiTheme="minorHAnsi" w:hAnsiTheme="minorHAnsi" w:cs="Arial"/>
                <w:b/>
                <w:sz w:val="20"/>
                <w:szCs w:val="20"/>
              </w:rPr>
            </w:pPr>
          </w:p>
        </w:tc>
        <w:tc>
          <w:tcPr>
            <w:tcW w:w="1229" w:type="pct"/>
          </w:tcPr>
          <w:p w:rsidR="001D5FF6" w:rsidRPr="00947F83" w:rsidRDefault="001D5FF6" w:rsidP="00947F83">
            <w:pPr>
              <w:spacing w:after="0" w:line="240" w:lineRule="auto"/>
              <w:ind w:left="360"/>
              <w:rPr>
                <w:rFonts w:asciiTheme="minorHAnsi" w:hAnsiTheme="minorHAnsi" w:cs="Arial"/>
                <w:i/>
                <w:sz w:val="20"/>
                <w:szCs w:val="20"/>
              </w:rPr>
            </w:pPr>
            <w:r w:rsidRPr="00947F83">
              <w:rPr>
                <w:rFonts w:asciiTheme="minorHAnsi" w:hAnsiTheme="minorHAnsi" w:cs="Arial"/>
                <w:i/>
                <w:sz w:val="20"/>
                <w:szCs w:val="20"/>
              </w:rPr>
              <w:t>Do you advertise how to provide feedback</w:t>
            </w:r>
          </w:p>
          <w:p w:rsidR="001D5FF6" w:rsidRPr="00947F83" w:rsidRDefault="001D5FF6" w:rsidP="00947F83">
            <w:pPr>
              <w:spacing w:after="0" w:line="240" w:lineRule="auto"/>
              <w:ind w:left="360"/>
              <w:rPr>
                <w:rFonts w:asciiTheme="minorHAnsi" w:hAnsiTheme="minorHAnsi" w:cs="Arial"/>
                <w:i/>
                <w:sz w:val="20"/>
                <w:szCs w:val="20"/>
              </w:rPr>
            </w:pPr>
            <w:proofErr w:type="spellStart"/>
            <w:r w:rsidRPr="00947F83">
              <w:rPr>
                <w:rFonts w:asciiTheme="minorHAnsi" w:hAnsiTheme="minorHAnsi" w:cs="Arial"/>
                <w:i/>
                <w:sz w:val="20"/>
                <w:szCs w:val="20"/>
              </w:rPr>
              <w:t>eg</w:t>
            </w:r>
            <w:proofErr w:type="spellEnd"/>
            <w:r w:rsidRPr="00947F83">
              <w:rPr>
                <w:rFonts w:asciiTheme="minorHAnsi" w:hAnsiTheme="minorHAnsi" w:cs="Arial"/>
                <w:i/>
                <w:sz w:val="20"/>
                <w:szCs w:val="20"/>
              </w:rPr>
              <w:t xml:space="preserve"> Feedback Forms, surveys, Family meetings</w:t>
            </w:r>
          </w:p>
          <w:p w:rsidR="001D5FF6" w:rsidRPr="00947F83" w:rsidRDefault="001D5FF6" w:rsidP="00947F83">
            <w:pPr>
              <w:spacing w:after="0" w:line="240" w:lineRule="auto"/>
              <w:rPr>
                <w:rFonts w:asciiTheme="minorHAnsi" w:hAnsiTheme="minorHAnsi" w:cs="Arial"/>
                <w:i/>
                <w:sz w:val="20"/>
                <w:szCs w:val="20"/>
              </w:rPr>
            </w:pPr>
          </w:p>
          <w:p w:rsidR="001D5FF6" w:rsidRPr="00947F83" w:rsidRDefault="001D5FF6" w:rsidP="00947F83">
            <w:pPr>
              <w:spacing w:after="0" w:line="240" w:lineRule="auto"/>
              <w:rPr>
                <w:rFonts w:asciiTheme="minorHAnsi" w:hAnsiTheme="minorHAnsi" w:cs="Arial"/>
                <w:i/>
                <w:sz w:val="20"/>
                <w:szCs w:val="20"/>
              </w:rPr>
            </w:pPr>
          </w:p>
          <w:p w:rsidR="001D5FF6" w:rsidRPr="00947F83" w:rsidRDefault="001D5FF6" w:rsidP="00947F83">
            <w:pPr>
              <w:spacing w:after="0" w:line="240" w:lineRule="auto"/>
              <w:rPr>
                <w:rFonts w:asciiTheme="minorHAnsi" w:hAnsiTheme="minorHAnsi" w:cs="Arial"/>
                <w:i/>
                <w:sz w:val="20"/>
                <w:szCs w:val="20"/>
              </w:rPr>
            </w:pPr>
          </w:p>
          <w:p w:rsidR="001D5FF6" w:rsidRPr="00947F83" w:rsidRDefault="001D5FF6" w:rsidP="00947F83">
            <w:pPr>
              <w:spacing w:after="0" w:line="240" w:lineRule="auto"/>
              <w:rPr>
                <w:rFonts w:asciiTheme="minorHAnsi" w:hAnsiTheme="minorHAnsi" w:cs="Arial"/>
                <w:i/>
                <w:sz w:val="20"/>
                <w:szCs w:val="20"/>
              </w:rPr>
            </w:pPr>
          </w:p>
          <w:p w:rsidR="001D5FF6" w:rsidRPr="00947F83" w:rsidRDefault="001D5FF6" w:rsidP="00947F83">
            <w:pPr>
              <w:spacing w:after="0" w:line="240" w:lineRule="auto"/>
              <w:rPr>
                <w:rFonts w:asciiTheme="minorHAnsi" w:hAnsiTheme="minorHAnsi" w:cs="Arial"/>
                <w:i/>
                <w:sz w:val="20"/>
                <w:szCs w:val="20"/>
              </w:rPr>
            </w:pPr>
          </w:p>
          <w:p w:rsidR="001D5FF6" w:rsidRPr="00947F83" w:rsidRDefault="001D5FF6" w:rsidP="00947F83">
            <w:pPr>
              <w:spacing w:after="0" w:line="240" w:lineRule="auto"/>
              <w:rPr>
                <w:rFonts w:asciiTheme="minorHAnsi" w:hAnsiTheme="minorHAnsi" w:cs="Arial"/>
                <w:i/>
                <w:sz w:val="20"/>
                <w:szCs w:val="20"/>
              </w:rPr>
            </w:pPr>
          </w:p>
          <w:p w:rsidR="001D5FF6" w:rsidRPr="00947F83" w:rsidRDefault="001D5FF6" w:rsidP="00947F83">
            <w:pPr>
              <w:spacing w:after="0" w:line="240" w:lineRule="auto"/>
              <w:rPr>
                <w:rFonts w:asciiTheme="minorHAnsi" w:hAnsiTheme="minorHAnsi" w:cs="Arial"/>
                <w:i/>
                <w:sz w:val="20"/>
                <w:szCs w:val="20"/>
              </w:rPr>
            </w:pPr>
          </w:p>
          <w:p w:rsidR="001D5FF6" w:rsidRPr="00947F83" w:rsidRDefault="001D5FF6" w:rsidP="00947F83">
            <w:pPr>
              <w:spacing w:after="0" w:line="240" w:lineRule="auto"/>
              <w:rPr>
                <w:rFonts w:asciiTheme="minorHAnsi" w:hAnsiTheme="minorHAnsi" w:cs="Arial"/>
                <w:i/>
                <w:sz w:val="20"/>
                <w:szCs w:val="20"/>
              </w:rPr>
            </w:pPr>
          </w:p>
        </w:tc>
        <w:tc>
          <w:tcPr>
            <w:tcW w:w="527" w:type="pct"/>
          </w:tcPr>
          <w:p w:rsidR="001D5FF6" w:rsidRPr="00947F83" w:rsidRDefault="00767FF5" w:rsidP="00947F83">
            <w:pPr>
              <w:spacing w:after="0" w:line="240" w:lineRule="auto"/>
              <w:ind w:left="360"/>
              <w:jc w:val="both"/>
              <w:rPr>
                <w:rFonts w:asciiTheme="minorHAnsi" w:hAnsiTheme="minorHAnsi" w:cs="Arial"/>
                <w:sz w:val="20"/>
                <w:szCs w:val="20"/>
              </w:rPr>
            </w:pPr>
            <w:r w:rsidRPr="00947F83">
              <w:rPr>
                <w:rFonts w:asciiTheme="minorHAnsi" w:hAnsiTheme="minorHAnsi" w:cs="Arial"/>
                <w:b/>
                <w:sz w:val="20"/>
                <w:szCs w:val="20"/>
              </w:rPr>
              <w:t>1  2  3 4</w:t>
            </w:r>
          </w:p>
        </w:tc>
      </w:tr>
      <w:tr w:rsidR="00947F83" w:rsidRPr="00947F83" w:rsidTr="001D5FF6">
        <w:trPr>
          <w:trHeight w:val="4171"/>
        </w:trPr>
        <w:tc>
          <w:tcPr>
            <w:tcW w:w="786" w:type="pct"/>
            <w:vMerge/>
            <w:shd w:val="clear" w:color="auto" w:fill="auto"/>
          </w:tcPr>
          <w:p w:rsidR="001D5FF6" w:rsidRPr="00947F83" w:rsidRDefault="001D5FF6" w:rsidP="00947F83">
            <w:pPr>
              <w:spacing w:after="0" w:line="240" w:lineRule="auto"/>
              <w:ind w:left="360"/>
              <w:rPr>
                <w:rFonts w:asciiTheme="minorHAnsi" w:hAnsiTheme="minorHAnsi" w:cs="Arial"/>
                <w:b/>
                <w:sz w:val="20"/>
                <w:szCs w:val="20"/>
              </w:rPr>
            </w:pPr>
          </w:p>
        </w:tc>
        <w:tc>
          <w:tcPr>
            <w:tcW w:w="2458" w:type="pct"/>
          </w:tcPr>
          <w:p w:rsidR="001D5FF6" w:rsidRPr="00E45559" w:rsidRDefault="001D5FF6" w:rsidP="00E45559">
            <w:pPr>
              <w:pStyle w:val="ListParagraph"/>
              <w:numPr>
                <w:ilvl w:val="0"/>
                <w:numId w:val="25"/>
              </w:numPr>
              <w:spacing w:after="0" w:line="240" w:lineRule="auto"/>
              <w:rPr>
                <w:rFonts w:asciiTheme="minorHAnsi" w:hAnsiTheme="minorHAnsi" w:cs="Arial"/>
                <w:color w:val="1F497D" w:themeColor="text2"/>
                <w:sz w:val="20"/>
                <w:szCs w:val="20"/>
              </w:rPr>
            </w:pPr>
            <w:r w:rsidRPr="00E45559">
              <w:rPr>
                <w:rFonts w:asciiTheme="minorHAnsi" w:hAnsiTheme="minorHAnsi" w:cs="Arial"/>
                <w:color w:val="1F497D" w:themeColor="text2"/>
                <w:sz w:val="20"/>
                <w:szCs w:val="20"/>
              </w:rPr>
              <w:t>Metrics (What metrics are in place to support the monitoring of patient experience surveys and patient feedback. How are those metrics analysed, shared and reported up and who too)</w:t>
            </w:r>
          </w:p>
          <w:p w:rsidR="001D5FF6" w:rsidRPr="00947F83" w:rsidRDefault="001D5FF6" w:rsidP="00947F83">
            <w:pPr>
              <w:pStyle w:val="ListParagraph"/>
              <w:spacing w:after="0" w:line="240" w:lineRule="auto"/>
              <w:jc w:val="both"/>
              <w:rPr>
                <w:rFonts w:asciiTheme="minorHAnsi" w:hAnsiTheme="minorHAnsi" w:cs="Arial"/>
                <w:sz w:val="20"/>
                <w:szCs w:val="20"/>
              </w:rPr>
            </w:pPr>
          </w:p>
          <w:p w:rsidR="00CB626B" w:rsidRPr="00947F83" w:rsidRDefault="00CB626B" w:rsidP="00947F83">
            <w:pPr>
              <w:spacing w:after="0" w:line="240" w:lineRule="auto"/>
              <w:jc w:val="both"/>
              <w:rPr>
                <w:rFonts w:asciiTheme="minorHAnsi" w:hAnsiTheme="minorHAnsi" w:cs="Arial"/>
                <w:sz w:val="20"/>
                <w:szCs w:val="20"/>
              </w:rPr>
            </w:pPr>
          </w:p>
          <w:p w:rsidR="001D5FF6" w:rsidRPr="00947F83" w:rsidRDefault="001D5FF6" w:rsidP="00947F83">
            <w:pPr>
              <w:spacing w:after="0" w:line="240" w:lineRule="auto"/>
              <w:jc w:val="both"/>
              <w:rPr>
                <w:rFonts w:asciiTheme="minorHAnsi" w:hAnsiTheme="minorHAnsi" w:cs="Arial"/>
                <w:sz w:val="20"/>
                <w:szCs w:val="20"/>
              </w:rPr>
            </w:pPr>
          </w:p>
        </w:tc>
        <w:tc>
          <w:tcPr>
            <w:tcW w:w="1229" w:type="pct"/>
          </w:tcPr>
          <w:p w:rsidR="001D5FF6" w:rsidRPr="00947F83" w:rsidRDefault="001D5FF6" w:rsidP="00947F83">
            <w:pPr>
              <w:spacing w:after="0" w:line="240" w:lineRule="auto"/>
              <w:ind w:left="360"/>
              <w:rPr>
                <w:rFonts w:asciiTheme="minorHAnsi" w:hAnsiTheme="minorHAnsi" w:cs="Arial"/>
                <w:i/>
                <w:sz w:val="20"/>
                <w:szCs w:val="20"/>
              </w:rPr>
            </w:pPr>
            <w:r w:rsidRPr="00947F83">
              <w:rPr>
                <w:rFonts w:asciiTheme="minorHAnsi" w:hAnsiTheme="minorHAnsi" w:cs="Arial"/>
                <w:i/>
                <w:sz w:val="20"/>
                <w:szCs w:val="20"/>
              </w:rPr>
              <w:t>Are the</w:t>
            </w:r>
            <w:r w:rsidR="00246EEB" w:rsidRPr="00947F83">
              <w:rPr>
                <w:rFonts w:asciiTheme="minorHAnsi" w:hAnsiTheme="minorHAnsi" w:cs="Arial"/>
                <w:i/>
                <w:sz w:val="20"/>
                <w:szCs w:val="20"/>
              </w:rPr>
              <w:t>re</w:t>
            </w:r>
            <w:r w:rsidRPr="00947F83">
              <w:rPr>
                <w:rFonts w:asciiTheme="minorHAnsi" w:hAnsiTheme="minorHAnsi" w:cs="Arial"/>
                <w:i/>
                <w:sz w:val="20"/>
                <w:szCs w:val="20"/>
              </w:rPr>
              <w:t xml:space="preserve"> policies that support patient participation and feedback</w:t>
            </w:r>
          </w:p>
        </w:tc>
        <w:tc>
          <w:tcPr>
            <w:tcW w:w="527" w:type="pct"/>
          </w:tcPr>
          <w:p w:rsidR="001D5FF6" w:rsidRPr="00947F83" w:rsidRDefault="00767FF5" w:rsidP="00947F83">
            <w:pPr>
              <w:spacing w:after="0" w:line="240" w:lineRule="auto"/>
              <w:ind w:left="360"/>
              <w:jc w:val="both"/>
              <w:rPr>
                <w:rFonts w:asciiTheme="minorHAnsi" w:hAnsiTheme="minorHAnsi" w:cs="Arial"/>
                <w:sz w:val="20"/>
                <w:szCs w:val="20"/>
              </w:rPr>
            </w:pPr>
            <w:r w:rsidRPr="00947F83">
              <w:rPr>
                <w:rFonts w:asciiTheme="minorHAnsi" w:hAnsiTheme="minorHAnsi" w:cs="Arial"/>
                <w:b/>
                <w:sz w:val="20"/>
                <w:szCs w:val="20"/>
              </w:rPr>
              <w:t>1  2  3 4</w:t>
            </w:r>
          </w:p>
        </w:tc>
      </w:tr>
    </w:tbl>
    <w:p w:rsidR="00AF67AE" w:rsidRPr="00CB626B" w:rsidRDefault="00AF67AE" w:rsidP="00947F83">
      <w:pPr>
        <w:spacing w:after="0" w:line="240" w:lineRule="auto"/>
        <w:rPr>
          <w:rFonts w:asciiTheme="minorHAnsi" w:eastAsiaTheme="minorHAnsi" w:hAnsiTheme="minorHAnsi"/>
          <w:b/>
          <w:sz w:val="28"/>
          <w:szCs w:val="28"/>
          <w:lang w:eastAsia="en-NZ"/>
        </w:rPr>
      </w:pPr>
    </w:p>
    <w:p w:rsidR="00AF67AE" w:rsidRPr="00CB626B" w:rsidRDefault="00AF67AE" w:rsidP="00947F83">
      <w:pPr>
        <w:ind w:left="360"/>
        <w:rPr>
          <w:lang w:eastAsia="en-NZ"/>
        </w:rPr>
      </w:pPr>
      <w:r w:rsidRPr="00CB626B">
        <w:rPr>
          <w:lang w:eastAsia="en-NZ"/>
        </w:rPr>
        <w:br w:type="page"/>
      </w:r>
    </w:p>
    <w:p w:rsidR="00AF67AE" w:rsidRPr="00947F83" w:rsidRDefault="00AF67AE" w:rsidP="00947F83">
      <w:pPr>
        <w:spacing w:after="0" w:line="240" w:lineRule="auto"/>
        <w:ind w:left="360"/>
        <w:rPr>
          <w:rFonts w:asciiTheme="minorHAnsi" w:eastAsiaTheme="minorHAnsi" w:hAnsiTheme="minorHAnsi"/>
          <w:b/>
          <w:sz w:val="16"/>
          <w:szCs w:val="16"/>
          <w:lang w:eastAsia="en-NZ"/>
        </w:rPr>
      </w:pPr>
      <w:r w:rsidRPr="00947F83">
        <w:rPr>
          <w:rFonts w:asciiTheme="minorHAnsi" w:eastAsiaTheme="minorHAnsi" w:hAnsiTheme="minorHAnsi"/>
          <w:b/>
          <w:sz w:val="16"/>
          <w:szCs w:val="16"/>
          <w:lang w:eastAsia="en-NZ"/>
        </w:rPr>
        <w:lastRenderedPageBreak/>
        <w:t>Appendix 1 – CARMAN MODEL</w:t>
      </w:r>
    </w:p>
    <w:p w:rsidR="00AF67AE" w:rsidRPr="00947F83" w:rsidRDefault="00AF67AE" w:rsidP="00947F83">
      <w:pPr>
        <w:spacing w:after="0" w:line="240" w:lineRule="auto"/>
        <w:ind w:left="360"/>
        <w:rPr>
          <w:rFonts w:asciiTheme="minorHAnsi" w:eastAsiaTheme="minorHAnsi" w:hAnsiTheme="minorHAnsi"/>
          <w:b/>
          <w:sz w:val="16"/>
          <w:szCs w:val="16"/>
          <w:lang w:eastAsia="en-NZ"/>
        </w:rPr>
      </w:pPr>
      <w:r w:rsidRPr="00CB626B">
        <w:rPr>
          <w:noProof/>
          <w:lang w:eastAsia="en-NZ"/>
        </w:rPr>
        <w:drawing>
          <wp:inline distT="0" distB="0" distL="0" distR="0" wp14:anchorId="3B5371D4" wp14:editId="0B42972E">
            <wp:extent cx="6806153" cy="4998534"/>
            <wp:effectExtent l="0" t="0" r="0" b="0"/>
            <wp:docPr id="3" name="Picture 3" descr="W:\MMC PSQR\Patient Experience Jo\patient experience\QSM Pilot\CARMAN framewo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MC PSQR\Patient Experience Jo\patient experience\QSM Pilot\CARMAN framewor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06452" cy="4998754"/>
                    </a:xfrm>
                    <a:prstGeom prst="rect">
                      <a:avLst/>
                    </a:prstGeom>
                    <a:noFill/>
                    <a:ln>
                      <a:noFill/>
                    </a:ln>
                  </pic:spPr>
                </pic:pic>
              </a:graphicData>
            </a:graphic>
          </wp:inline>
        </w:drawing>
      </w:r>
    </w:p>
    <w:p w:rsidR="00526E66" w:rsidRPr="00CB626B" w:rsidRDefault="00AF67AE" w:rsidP="00947F83">
      <w:pPr>
        <w:ind w:left="360"/>
        <w:rPr>
          <w:lang w:eastAsia="en-NZ"/>
        </w:rPr>
      </w:pPr>
      <w:r w:rsidRPr="00CB626B">
        <w:rPr>
          <w:noProof/>
          <w:lang w:eastAsia="en-NZ"/>
        </w:rPr>
        <w:lastRenderedPageBreak/>
        <w:drawing>
          <wp:inline distT="0" distB="0" distL="0" distR="0" wp14:anchorId="07DEE176" wp14:editId="0C7C13CF">
            <wp:extent cx="8863965" cy="5570398"/>
            <wp:effectExtent l="0" t="0" r="0" b="0"/>
            <wp:docPr id="1" name="Picture 1" descr="W:\MMC PSQR\Patient Experience Jo\patient experience\QSM Pilot\final Maturity Matr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MC PSQR\Patient Experience Jo\patient experience\QSM Pilot\final Maturity Matri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3965" cy="5570398"/>
                    </a:xfrm>
                    <a:prstGeom prst="rect">
                      <a:avLst/>
                    </a:prstGeom>
                    <a:noFill/>
                    <a:ln>
                      <a:noFill/>
                    </a:ln>
                  </pic:spPr>
                </pic:pic>
              </a:graphicData>
            </a:graphic>
          </wp:inline>
        </w:drawing>
      </w:r>
    </w:p>
    <w:sectPr w:rsidR="00526E66" w:rsidRPr="00CB626B" w:rsidSect="003E526F">
      <w:headerReference w:type="default" r:id="rId9"/>
      <w:footerReference w:type="default" r:id="rId10"/>
      <w:footerReference w:type="first" r:id="rId11"/>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D07" w:rsidRDefault="00F65D07" w:rsidP="003F4C48">
      <w:pPr>
        <w:spacing w:after="0" w:line="240" w:lineRule="auto"/>
      </w:pPr>
      <w:r>
        <w:separator/>
      </w:r>
    </w:p>
  </w:endnote>
  <w:endnote w:type="continuationSeparator" w:id="0">
    <w:p w:rsidR="00F65D07" w:rsidRDefault="00F65D07" w:rsidP="003F4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San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93E" w:rsidRDefault="0019293E" w:rsidP="000E6C1D">
    <w:pPr>
      <w:pStyle w:val="Footer"/>
      <w:tabs>
        <w:tab w:val="left" w:pos="301"/>
        <w:tab w:val="right" w:pos="13958"/>
      </w:tabs>
      <w:rPr>
        <w:rFonts w:asciiTheme="minorHAnsi" w:hAnsiTheme="minorHAnsi" w:cstheme="minorHAnsi"/>
      </w:rPr>
    </w:pPr>
    <w:r>
      <w:rPr>
        <w:rFonts w:ascii="Arial" w:hAnsi="Arial" w:cs="Arial"/>
      </w:rPr>
      <w:tab/>
    </w:r>
    <w:r w:rsidRPr="00ED55EB">
      <w:rPr>
        <w:rFonts w:asciiTheme="minorHAnsi" w:hAnsiTheme="minorHAnsi" w:cstheme="minorHAnsi"/>
      </w:rPr>
      <w:t xml:space="preserve">Counties Manukau Health </w:t>
    </w:r>
    <w:r>
      <w:rPr>
        <w:rFonts w:asciiTheme="minorHAnsi" w:hAnsiTheme="minorHAnsi" w:cstheme="minorHAnsi"/>
      </w:rPr>
      <w:t>QSM</w:t>
    </w:r>
    <w:r w:rsidRPr="00ED55EB">
      <w:rPr>
        <w:rFonts w:asciiTheme="minorHAnsi" w:hAnsiTheme="minorHAnsi" w:cstheme="minorHAnsi"/>
      </w:rPr>
      <w:t xml:space="preserve"> 2020: Self–Assessment Evidence</w:t>
    </w:r>
    <w:r w:rsidR="00767FF5">
      <w:rPr>
        <w:rFonts w:asciiTheme="minorHAnsi" w:hAnsiTheme="minorHAnsi" w:cstheme="minorHAnsi"/>
      </w:rPr>
      <w:t xml:space="preserve"> </w:t>
    </w:r>
    <w:r w:rsidR="00CB626B">
      <w:rPr>
        <w:rFonts w:asciiTheme="minorHAnsi" w:hAnsiTheme="minorHAnsi" w:cstheme="minorHAnsi"/>
      </w:rPr>
      <w:t>Summary V1</w:t>
    </w:r>
  </w:p>
  <w:p w:rsidR="0019293E" w:rsidRDefault="0019293E" w:rsidP="000E6C1D">
    <w:pPr>
      <w:pStyle w:val="Footer"/>
      <w:tabs>
        <w:tab w:val="left" w:pos="301"/>
        <w:tab w:val="right" w:pos="13958"/>
      </w:tabs>
      <w:rPr>
        <w:rFonts w:asciiTheme="minorHAnsi" w:hAnsiTheme="minorHAnsi" w:cstheme="minorHAnsi"/>
      </w:rPr>
    </w:pPr>
  </w:p>
  <w:p w:rsidR="0019293E" w:rsidRDefault="0019293E" w:rsidP="000E6C1D">
    <w:pPr>
      <w:pStyle w:val="Footer"/>
      <w:tabs>
        <w:tab w:val="left" w:pos="301"/>
        <w:tab w:val="right" w:pos="13958"/>
      </w:tabs>
      <w:rPr>
        <w:rFonts w:asciiTheme="minorHAnsi" w:hAnsiTheme="minorHAnsi" w:cstheme="minorHAnsi"/>
      </w:rPr>
    </w:pPr>
  </w:p>
  <w:p w:rsidR="0019293E" w:rsidRPr="005875C3" w:rsidRDefault="0019293E" w:rsidP="000E6C1D">
    <w:pPr>
      <w:pStyle w:val="Footer"/>
      <w:tabs>
        <w:tab w:val="left" w:pos="301"/>
        <w:tab w:val="right" w:pos="13958"/>
      </w:tabs>
      <w:rPr>
        <w:rFonts w:ascii="Arial" w:hAnsi="Arial" w:cs="Arial"/>
      </w:rPr>
    </w:pPr>
    <w:r>
      <w:rPr>
        <w:rFonts w:ascii="Arial" w:hAnsi="Arial" w:cs="Arial"/>
      </w:rPr>
      <w:tab/>
    </w:r>
    <w:r>
      <w:rPr>
        <w:rFonts w:ascii="Arial" w:hAnsi="Arial" w:cs="Arial"/>
      </w:rPr>
      <w:tab/>
    </w:r>
    <w:r w:rsidRPr="005875C3">
      <w:rPr>
        <w:rFonts w:ascii="Arial" w:hAnsi="Arial" w:cs="Arial"/>
      </w:rPr>
      <w:fldChar w:fldCharType="begin"/>
    </w:r>
    <w:r w:rsidRPr="005875C3">
      <w:rPr>
        <w:rFonts w:ascii="Arial" w:hAnsi="Arial" w:cs="Arial"/>
      </w:rPr>
      <w:instrText xml:space="preserve"> PAGE   \* MERGEFORMAT </w:instrText>
    </w:r>
    <w:r w:rsidRPr="005875C3">
      <w:rPr>
        <w:rFonts w:ascii="Arial" w:hAnsi="Arial" w:cs="Arial"/>
      </w:rPr>
      <w:fldChar w:fldCharType="separate"/>
    </w:r>
    <w:r w:rsidR="000E4A76">
      <w:rPr>
        <w:rFonts w:ascii="Arial" w:hAnsi="Arial" w:cs="Arial"/>
        <w:noProof/>
      </w:rPr>
      <w:t>9</w:t>
    </w:r>
    <w:r w:rsidRPr="005875C3">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93E" w:rsidRDefault="0019293E">
    <w:pPr>
      <w:pStyle w:val="Footer"/>
      <w:jc w:val="center"/>
    </w:pPr>
    <w:r>
      <w:fldChar w:fldCharType="begin"/>
    </w:r>
    <w:r>
      <w:instrText xml:space="preserve"> PAGE   \* MERGEFORMAT </w:instrText>
    </w:r>
    <w:r>
      <w:fldChar w:fldCharType="separate"/>
    </w:r>
    <w:r>
      <w:rPr>
        <w:noProof/>
      </w:rPr>
      <w:t>2</w:t>
    </w:r>
    <w:r>
      <w:rPr>
        <w:noProof/>
      </w:rPr>
      <w:fldChar w:fldCharType="end"/>
    </w:r>
  </w:p>
  <w:p w:rsidR="0019293E" w:rsidRDefault="00192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D07" w:rsidRDefault="00F65D07" w:rsidP="003F4C48">
      <w:pPr>
        <w:spacing w:after="0" w:line="240" w:lineRule="auto"/>
      </w:pPr>
      <w:r>
        <w:separator/>
      </w:r>
    </w:p>
  </w:footnote>
  <w:footnote w:type="continuationSeparator" w:id="0">
    <w:p w:rsidR="00F65D07" w:rsidRDefault="00F65D07" w:rsidP="003F4C48">
      <w:pPr>
        <w:spacing w:after="0" w:line="240" w:lineRule="auto"/>
      </w:pPr>
      <w:r>
        <w:continuationSeparator/>
      </w:r>
    </w:p>
  </w:footnote>
  <w:footnote w:id="1">
    <w:p w:rsidR="003E526F" w:rsidRPr="00831BE2" w:rsidRDefault="003E526F" w:rsidP="003E526F">
      <w:pPr>
        <w:pStyle w:val="FootnoteText"/>
        <w:rPr>
          <w:rFonts w:ascii="Arial" w:hAnsi="Arial" w:cs="Arial"/>
          <w:lang w:val="en-US"/>
        </w:rPr>
      </w:pPr>
      <w:r w:rsidRPr="00831BE2">
        <w:rPr>
          <w:rStyle w:val="FootnoteReference"/>
          <w:rFonts w:ascii="Arial" w:hAnsi="Arial" w:cs="Arial"/>
        </w:rPr>
        <w:footnoteRef/>
      </w:r>
      <w:r w:rsidRPr="00831BE2">
        <w:rPr>
          <w:rFonts w:ascii="Arial" w:hAnsi="Arial" w:cs="Arial"/>
        </w:rPr>
        <w:t xml:space="preserve"> </w:t>
      </w:r>
      <w:r>
        <w:rPr>
          <w:rFonts w:ascii="Arial" w:hAnsi="Arial" w:cs="Arial"/>
        </w:rPr>
        <w:t>Describe how you achieve this</w:t>
      </w:r>
      <w:r w:rsidRPr="00831BE2">
        <w:rPr>
          <w:rFonts w:ascii="Arial" w:hAnsi="Arial" w:cs="Arial"/>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93E" w:rsidRPr="001B5D3D" w:rsidRDefault="0019293E" w:rsidP="001B5D3D">
    <w:pPr>
      <w:spacing w:after="0" w:line="240" w:lineRule="auto"/>
      <w:jc w:val="center"/>
      <w:rPr>
        <w:rFonts w:ascii="Times New Roman" w:eastAsia="Times New Roman" w:hAnsi="Times New Roman"/>
        <w:b/>
        <w:color w:val="1F497D" w:themeColor="text2"/>
        <w:sz w:val="32"/>
        <w:szCs w:val="32"/>
        <w:lang w:val="en-GB" w:eastAsia="en-GB"/>
      </w:rPr>
    </w:pPr>
    <w:r w:rsidRPr="001B5D3D">
      <w:rPr>
        <w:rFonts w:ascii="Times New Roman" w:eastAsia="Times New Roman" w:hAnsi="Times New Roman"/>
        <w:b/>
        <w:color w:val="1F497D" w:themeColor="text2"/>
        <w:sz w:val="32"/>
        <w:szCs w:val="32"/>
        <w:lang w:val="en-GB" w:eastAsia="en-GB"/>
      </w:rPr>
      <w:t xml:space="preserve">QSM Consumer Engagement </w:t>
    </w:r>
    <w:proofErr w:type="spellStart"/>
    <w:r w:rsidRPr="001B5D3D">
      <w:rPr>
        <w:rFonts w:ascii="Times New Roman" w:eastAsia="Times New Roman" w:hAnsi="Times New Roman"/>
        <w:b/>
        <w:color w:val="1F497D" w:themeColor="text2"/>
        <w:sz w:val="32"/>
        <w:szCs w:val="32"/>
        <w:lang w:val="en-GB" w:eastAsia="en-GB"/>
      </w:rPr>
      <w:t>Self Assessment</w:t>
    </w:r>
    <w:proofErr w:type="spellEnd"/>
    <w:r>
      <w:rPr>
        <w:rFonts w:ascii="Times New Roman" w:eastAsia="Times New Roman" w:hAnsi="Times New Roman"/>
        <w:b/>
        <w:color w:val="1F497D" w:themeColor="text2"/>
        <w:sz w:val="32"/>
        <w:szCs w:val="32"/>
        <w:lang w:val="en-GB" w:eastAsia="en-GB"/>
      </w:rPr>
      <w:t xml:space="preserve"> October 2020 </w:t>
    </w:r>
    <w:r w:rsidRPr="001B5D3D">
      <w:rPr>
        <w:rFonts w:ascii="Times New Roman" w:eastAsia="Times New Roman" w:hAnsi="Times New Roman"/>
        <w:b/>
        <w:color w:val="1F497D" w:themeColor="text2"/>
        <w:sz w:val="32"/>
        <w:szCs w:val="32"/>
        <w:lang w:val="en-GB" w:eastAsia="en-GB"/>
      </w:rPr>
      <w:t xml:space="preserve"> </w:t>
    </w:r>
  </w:p>
  <w:p w:rsidR="0019293E" w:rsidRDefault="001929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EEF"/>
    <w:multiLevelType w:val="hybridMultilevel"/>
    <w:tmpl w:val="EC3E9698"/>
    <w:lvl w:ilvl="0" w:tplc="CDB676FA">
      <w:numFmt w:val="bullet"/>
      <w:lvlText w:val="•"/>
      <w:lvlJc w:val="left"/>
      <w:pPr>
        <w:ind w:left="1080" w:hanging="72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BCFA54E2">
      <w:start w:val="1"/>
      <w:numFmt w:val="bullet"/>
      <w:lvlText w:val="–"/>
      <w:lvlJc w:val="left"/>
      <w:pPr>
        <w:ind w:left="2160" w:hanging="360"/>
      </w:pPr>
      <w:rPr>
        <w:rFonts w:ascii="Calibri" w:eastAsia="Calibri" w:hAnsi="Calibri" w:cs="Arial"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283587"/>
    <w:multiLevelType w:val="hybridMultilevel"/>
    <w:tmpl w:val="B24EF85E"/>
    <w:lvl w:ilvl="0" w:tplc="CDB676FA">
      <w:numFmt w:val="bullet"/>
      <w:lvlText w:val="•"/>
      <w:lvlJc w:val="left"/>
      <w:pPr>
        <w:ind w:left="1080" w:hanging="72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B27117B"/>
    <w:multiLevelType w:val="hybridMultilevel"/>
    <w:tmpl w:val="C39CA9F4"/>
    <w:lvl w:ilvl="0" w:tplc="CDB676FA">
      <w:numFmt w:val="bullet"/>
      <w:lvlText w:val="•"/>
      <w:lvlJc w:val="left"/>
      <w:pPr>
        <w:ind w:left="1440" w:hanging="720"/>
      </w:pPr>
      <w:rPr>
        <w:rFonts w:ascii="Arial" w:eastAsia="Calibri"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17CE6233"/>
    <w:multiLevelType w:val="hybridMultilevel"/>
    <w:tmpl w:val="04E069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0370FC0"/>
    <w:multiLevelType w:val="hybridMultilevel"/>
    <w:tmpl w:val="DDF6BC74"/>
    <w:lvl w:ilvl="0" w:tplc="CDB676FA">
      <w:numFmt w:val="bullet"/>
      <w:lvlText w:val="•"/>
      <w:lvlJc w:val="left"/>
      <w:pPr>
        <w:ind w:left="1080" w:hanging="72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5F3172B"/>
    <w:multiLevelType w:val="hybridMultilevel"/>
    <w:tmpl w:val="7B32D04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54A0949"/>
    <w:multiLevelType w:val="hybridMultilevel"/>
    <w:tmpl w:val="B11C0A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FAF5CD1"/>
    <w:multiLevelType w:val="hybridMultilevel"/>
    <w:tmpl w:val="B3DED0F0"/>
    <w:lvl w:ilvl="0" w:tplc="CDB676FA">
      <w:numFmt w:val="bullet"/>
      <w:lvlText w:val="•"/>
      <w:lvlJc w:val="left"/>
      <w:pPr>
        <w:ind w:left="1440" w:hanging="72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4ACE7F12"/>
    <w:multiLevelType w:val="multilevel"/>
    <w:tmpl w:val="380C80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326388"/>
    <w:multiLevelType w:val="hybridMultilevel"/>
    <w:tmpl w:val="F3E42AA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C330E5D"/>
    <w:multiLevelType w:val="hybridMultilevel"/>
    <w:tmpl w:val="1CDC8C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F146BA9"/>
    <w:multiLevelType w:val="hybridMultilevel"/>
    <w:tmpl w:val="993ABC16"/>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54F15F49"/>
    <w:multiLevelType w:val="hybridMultilevel"/>
    <w:tmpl w:val="A91E991C"/>
    <w:lvl w:ilvl="0" w:tplc="CA0CD028">
      <w:numFmt w:val="bullet"/>
      <w:lvlText w:val="•"/>
      <w:lvlJc w:val="left"/>
      <w:pPr>
        <w:ind w:left="720" w:hanging="720"/>
      </w:pPr>
      <w:rPr>
        <w:rFonts w:ascii="Arial" w:eastAsiaTheme="minorHAnsi" w:hAnsi="Arial" w:cs="Aria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5A5B1450"/>
    <w:multiLevelType w:val="hybridMultilevel"/>
    <w:tmpl w:val="D960E8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AB173F8"/>
    <w:multiLevelType w:val="hybridMultilevel"/>
    <w:tmpl w:val="86B4302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B4E7F01"/>
    <w:multiLevelType w:val="hybridMultilevel"/>
    <w:tmpl w:val="4964DD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3435171"/>
    <w:multiLevelType w:val="hybridMultilevel"/>
    <w:tmpl w:val="47449114"/>
    <w:lvl w:ilvl="0" w:tplc="CDB676FA">
      <w:numFmt w:val="bullet"/>
      <w:lvlText w:val="•"/>
      <w:lvlJc w:val="left"/>
      <w:pPr>
        <w:ind w:left="1080" w:hanging="72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5425C5B"/>
    <w:multiLevelType w:val="hybridMultilevel"/>
    <w:tmpl w:val="CDCA56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84442FD"/>
    <w:multiLevelType w:val="hybridMultilevel"/>
    <w:tmpl w:val="C78487D8"/>
    <w:lvl w:ilvl="0" w:tplc="CDB676FA">
      <w:numFmt w:val="bullet"/>
      <w:lvlText w:val="•"/>
      <w:lvlJc w:val="left"/>
      <w:pPr>
        <w:ind w:left="1080" w:hanging="72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A906898"/>
    <w:multiLevelType w:val="hybridMultilevel"/>
    <w:tmpl w:val="9EDA7E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AC27419"/>
    <w:multiLevelType w:val="hybridMultilevel"/>
    <w:tmpl w:val="50A8D348"/>
    <w:lvl w:ilvl="0" w:tplc="9AE24602">
      <w:start w:val="1"/>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B30642B"/>
    <w:multiLevelType w:val="hybridMultilevel"/>
    <w:tmpl w:val="0D1AF85C"/>
    <w:lvl w:ilvl="0" w:tplc="14090003">
      <w:start w:val="1"/>
      <w:numFmt w:val="bullet"/>
      <w:lvlText w:val="o"/>
      <w:lvlJc w:val="left"/>
      <w:pPr>
        <w:ind w:left="360" w:hanging="360"/>
      </w:pPr>
      <w:rPr>
        <w:rFonts w:ascii="Courier New" w:hAnsi="Courier New" w:cs="Courier New"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6B927BB9"/>
    <w:multiLevelType w:val="hybridMultilevel"/>
    <w:tmpl w:val="C6E27770"/>
    <w:lvl w:ilvl="0" w:tplc="14090011">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6E40688A"/>
    <w:multiLevelType w:val="hybridMultilevel"/>
    <w:tmpl w:val="A8E2500E"/>
    <w:lvl w:ilvl="0" w:tplc="CDB676FA">
      <w:numFmt w:val="bullet"/>
      <w:lvlText w:val="•"/>
      <w:lvlJc w:val="left"/>
      <w:pPr>
        <w:ind w:left="1080" w:hanging="72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F7F357B"/>
    <w:multiLevelType w:val="hybridMultilevel"/>
    <w:tmpl w:val="6DB650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00C5308"/>
    <w:multiLevelType w:val="hybridMultilevel"/>
    <w:tmpl w:val="4B9C0974"/>
    <w:lvl w:ilvl="0" w:tplc="1D14D8A4">
      <w:numFmt w:val="bullet"/>
      <w:lvlText w:val="–"/>
      <w:lvlJc w:val="left"/>
      <w:pPr>
        <w:ind w:left="455" w:hanging="360"/>
      </w:pPr>
      <w:rPr>
        <w:rFonts w:ascii="Calibri" w:eastAsia="Times New Roman" w:hAnsi="Calibri" w:cs="Calibri"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26" w15:restartNumberingAfterBreak="0">
    <w:nsid w:val="7794444B"/>
    <w:multiLevelType w:val="hybridMultilevel"/>
    <w:tmpl w:val="13226F92"/>
    <w:lvl w:ilvl="0" w:tplc="1D14D8A4">
      <w:numFmt w:val="bullet"/>
      <w:lvlText w:val="–"/>
      <w:lvlJc w:val="left"/>
      <w:pPr>
        <w:ind w:left="405"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8703B47"/>
    <w:multiLevelType w:val="hybridMultilevel"/>
    <w:tmpl w:val="EF3A26D6"/>
    <w:lvl w:ilvl="0" w:tplc="CDB676FA">
      <w:numFmt w:val="bullet"/>
      <w:lvlText w:val="•"/>
      <w:lvlJc w:val="left"/>
      <w:pPr>
        <w:ind w:left="1080" w:hanging="72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9"/>
  </w:num>
  <w:num w:numId="4">
    <w:abstractNumId w:val="22"/>
  </w:num>
  <w:num w:numId="5">
    <w:abstractNumId w:val="25"/>
  </w:num>
  <w:num w:numId="6">
    <w:abstractNumId w:val="26"/>
  </w:num>
  <w:num w:numId="7">
    <w:abstractNumId w:val="20"/>
  </w:num>
  <w:num w:numId="8">
    <w:abstractNumId w:val="8"/>
  </w:num>
  <w:num w:numId="9">
    <w:abstractNumId w:val="9"/>
  </w:num>
  <w:num w:numId="10">
    <w:abstractNumId w:val="17"/>
  </w:num>
  <w:num w:numId="11">
    <w:abstractNumId w:val="24"/>
  </w:num>
  <w:num w:numId="12">
    <w:abstractNumId w:val="10"/>
  </w:num>
  <w:num w:numId="13">
    <w:abstractNumId w:val="3"/>
  </w:num>
  <w:num w:numId="14">
    <w:abstractNumId w:val="6"/>
  </w:num>
  <w:num w:numId="15">
    <w:abstractNumId w:val="13"/>
  </w:num>
  <w:num w:numId="16">
    <w:abstractNumId w:val="12"/>
  </w:num>
  <w:num w:numId="17">
    <w:abstractNumId w:val="21"/>
  </w:num>
  <w:num w:numId="18">
    <w:abstractNumId w:val="18"/>
  </w:num>
  <w:num w:numId="19">
    <w:abstractNumId w:val="1"/>
  </w:num>
  <w:num w:numId="20">
    <w:abstractNumId w:val="4"/>
  </w:num>
  <w:num w:numId="21">
    <w:abstractNumId w:val="23"/>
  </w:num>
  <w:num w:numId="22">
    <w:abstractNumId w:val="0"/>
  </w:num>
  <w:num w:numId="23">
    <w:abstractNumId w:val="5"/>
  </w:num>
  <w:num w:numId="24">
    <w:abstractNumId w:val="14"/>
  </w:num>
  <w:num w:numId="25">
    <w:abstractNumId w:val="7"/>
  </w:num>
  <w:num w:numId="26">
    <w:abstractNumId w:val="2"/>
  </w:num>
  <w:num w:numId="27">
    <w:abstractNumId w:val="2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09FE"/>
    <w:rsid w:val="00012D29"/>
    <w:rsid w:val="00025C52"/>
    <w:rsid w:val="000353BD"/>
    <w:rsid w:val="00094C46"/>
    <w:rsid w:val="000E4A76"/>
    <w:rsid w:val="000E6C1D"/>
    <w:rsid w:val="00102F48"/>
    <w:rsid w:val="00113B51"/>
    <w:rsid w:val="001248DD"/>
    <w:rsid w:val="00134E62"/>
    <w:rsid w:val="001375B7"/>
    <w:rsid w:val="00162769"/>
    <w:rsid w:val="00187606"/>
    <w:rsid w:val="0019293E"/>
    <w:rsid w:val="001B0C78"/>
    <w:rsid w:val="001B2A88"/>
    <w:rsid w:val="001B5D3D"/>
    <w:rsid w:val="001D5FF6"/>
    <w:rsid w:val="00236A4C"/>
    <w:rsid w:val="00246EEB"/>
    <w:rsid w:val="00256F7A"/>
    <w:rsid w:val="00261F99"/>
    <w:rsid w:val="00274B12"/>
    <w:rsid w:val="002852D1"/>
    <w:rsid w:val="002A3A2F"/>
    <w:rsid w:val="002B2670"/>
    <w:rsid w:val="002E542A"/>
    <w:rsid w:val="002F1E9B"/>
    <w:rsid w:val="00341292"/>
    <w:rsid w:val="00351D00"/>
    <w:rsid w:val="003550A9"/>
    <w:rsid w:val="003B3F13"/>
    <w:rsid w:val="003E2A2C"/>
    <w:rsid w:val="003E526F"/>
    <w:rsid w:val="003F4C48"/>
    <w:rsid w:val="00400C88"/>
    <w:rsid w:val="004303B4"/>
    <w:rsid w:val="00460FDC"/>
    <w:rsid w:val="00486326"/>
    <w:rsid w:val="004A144D"/>
    <w:rsid w:val="004C4DC2"/>
    <w:rsid w:val="004D2AE1"/>
    <w:rsid w:val="004D3201"/>
    <w:rsid w:val="004F254E"/>
    <w:rsid w:val="005026A1"/>
    <w:rsid w:val="00514804"/>
    <w:rsid w:val="00514B61"/>
    <w:rsid w:val="00526E66"/>
    <w:rsid w:val="00540629"/>
    <w:rsid w:val="0054489B"/>
    <w:rsid w:val="00585677"/>
    <w:rsid w:val="005A22BC"/>
    <w:rsid w:val="005C3C12"/>
    <w:rsid w:val="005C3EEC"/>
    <w:rsid w:val="005C6B46"/>
    <w:rsid w:val="005E7DEC"/>
    <w:rsid w:val="005F5D14"/>
    <w:rsid w:val="00645485"/>
    <w:rsid w:val="00665C85"/>
    <w:rsid w:val="006937C3"/>
    <w:rsid w:val="006A72BF"/>
    <w:rsid w:val="006B451B"/>
    <w:rsid w:val="006D25E9"/>
    <w:rsid w:val="006E76EC"/>
    <w:rsid w:val="00703EE1"/>
    <w:rsid w:val="00717413"/>
    <w:rsid w:val="00737DB8"/>
    <w:rsid w:val="007464C5"/>
    <w:rsid w:val="007655F1"/>
    <w:rsid w:val="00767FF5"/>
    <w:rsid w:val="007A2EB8"/>
    <w:rsid w:val="007E7084"/>
    <w:rsid w:val="0081204B"/>
    <w:rsid w:val="00843154"/>
    <w:rsid w:val="00880815"/>
    <w:rsid w:val="008904FB"/>
    <w:rsid w:val="00892B86"/>
    <w:rsid w:val="008976F4"/>
    <w:rsid w:val="008F1E34"/>
    <w:rsid w:val="009138C8"/>
    <w:rsid w:val="0092444A"/>
    <w:rsid w:val="00947F83"/>
    <w:rsid w:val="00973DBC"/>
    <w:rsid w:val="009866FE"/>
    <w:rsid w:val="009E6737"/>
    <w:rsid w:val="009E7B5A"/>
    <w:rsid w:val="009F03F0"/>
    <w:rsid w:val="009F412C"/>
    <w:rsid w:val="00A16216"/>
    <w:rsid w:val="00A56CDF"/>
    <w:rsid w:val="00A66BBE"/>
    <w:rsid w:val="00A679B2"/>
    <w:rsid w:val="00AA7E28"/>
    <w:rsid w:val="00AC5C02"/>
    <w:rsid w:val="00AE056A"/>
    <w:rsid w:val="00AF3065"/>
    <w:rsid w:val="00AF67AE"/>
    <w:rsid w:val="00B04FC1"/>
    <w:rsid w:val="00B14F82"/>
    <w:rsid w:val="00B45FA4"/>
    <w:rsid w:val="00B5673B"/>
    <w:rsid w:val="00B75796"/>
    <w:rsid w:val="00B76918"/>
    <w:rsid w:val="00B864A6"/>
    <w:rsid w:val="00BA5AB4"/>
    <w:rsid w:val="00BA5D7E"/>
    <w:rsid w:val="00BD03F6"/>
    <w:rsid w:val="00BE5259"/>
    <w:rsid w:val="00C00E87"/>
    <w:rsid w:val="00C1171F"/>
    <w:rsid w:val="00C23FB6"/>
    <w:rsid w:val="00C43FF1"/>
    <w:rsid w:val="00C95058"/>
    <w:rsid w:val="00CB626B"/>
    <w:rsid w:val="00CD3E2A"/>
    <w:rsid w:val="00CD708F"/>
    <w:rsid w:val="00CE53BC"/>
    <w:rsid w:val="00D047C3"/>
    <w:rsid w:val="00D06043"/>
    <w:rsid w:val="00D17E06"/>
    <w:rsid w:val="00D350BD"/>
    <w:rsid w:val="00D662D5"/>
    <w:rsid w:val="00DB48F1"/>
    <w:rsid w:val="00DD69A8"/>
    <w:rsid w:val="00DE145E"/>
    <w:rsid w:val="00E04AF6"/>
    <w:rsid w:val="00E16306"/>
    <w:rsid w:val="00E34719"/>
    <w:rsid w:val="00E34BC6"/>
    <w:rsid w:val="00E42299"/>
    <w:rsid w:val="00E43889"/>
    <w:rsid w:val="00E45559"/>
    <w:rsid w:val="00E61B13"/>
    <w:rsid w:val="00E6552B"/>
    <w:rsid w:val="00E713A2"/>
    <w:rsid w:val="00E75793"/>
    <w:rsid w:val="00E778BF"/>
    <w:rsid w:val="00E84D7A"/>
    <w:rsid w:val="00ED55EB"/>
    <w:rsid w:val="00F209FE"/>
    <w:rsid w:val="00F218F1"/>
    <w:rsid w:val="00F54DEF"/>
    <w:rsid w:val="00F65D07"/>
    <w:rsid w:val="00F858C7"/>
    <w:rsid w:val="00FC20E2"/>
    <w:rsid w:val="00FD37DF"/>
    <w:rsid w:val="00FD484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7E19D0-CE5A-4270-9F10-60AF41A6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C48"/>
    <w:rPr>
      <w:rFonts w:ascii="Calibri" w:eastAsia="Calibri" w:hAnsi="Calibri" w:cs="Times New Roman"/>
      <w:sz w:val="22"/>
    </w:rPr>
  </w:style>
  <w:style w:type="paragraph" w:styleId="Heading1">
    <w:name w:val="heading 1"/>
    <w:basedOn w:val="Normal"/>
    <w:next w:val="Normal"/>
    <w:link w:val="Heading1Char"/>
    <w:uiPriority w:val="9"/>
    <w:qFormat/>
    <w:rsid w:val="003F4C48"/>
    <w:pPr>
      <w:keepNext/>
      <w:keepLines/>
      <w:spacing w:before="480" w:after="0"/>
      <w:outlineLvl w:val="0"/>
    </w:pPr>
    <w:rPr>
      <w:rFonts w:ascii="Cambria" w:eastAsia="Times New Roman" w:hAnsi="Cambria"/>
      <w:b/>
      <w:bCs/>
      <w:color w:val="21798E"/>
      <w:sz w:val="28"/>
      <w:szCs w:val="28"/>
      <w:lang w:eastAsia="en-NZ"/>
    </w:rPr>
  </w:style>
  <w:style w:type="paragraph" w:styleId="Heading2">
    <w:name w:val="heading 2"/>
    <w:basedOn w:val="Normal"/>
    <w:next w:val="Normal"/>
    <w:link w:val="Heading2Char"/>
    <w:uiPriority w:val="9"/>
    <w:unhideWhenUsed/>
    <w:qFormat/>
    <w:rsid w:val="003F4C48"/>
    <w:pPr>
      <w:keepNext/>
      <w:keepLines/>
      <w:spacing w:before="200" w:after="0"/>
      <w:outlineLvl w:val="1"/>
    </w:pPr>
    <w:rPr>
      <w:rFonts w:ascii="Cambria" w:eastAsia="Times New Roman" w:hAnsi="Cambria"/>
      <w:b/>
      <w:bCs/>
      <w:color w:val="2DA2BF"/>
      <w:sz w:val="26"/>
      <w:szCs w:val="26"/>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C48"/>
    <w:rPr>
      <w:rFonts w:ascii="Cambria" w:eastAsia="Times New Roman" w:hAnsi="Cambria" w:cs="Times New Roman"/>
      <w:b/>
      <w:bCs/>
      <w:color w:val="21798E"/>
      <w:sz w:val="28"/>
      <w:szCs w:val="28"/>
      <w:lang w:eastAsia="en-NZ"/>
    </w:rPr>
  </w:style>
  <w:style w:type="character" w:customStyle="1" w:styleId="Heading2Char">
    <w:name w:val="Heading 2 Char"/>
    <w:basedOn w:val="DefaultParagraphFont"/>
    <w:link w:val="Heading2"/>
    <w:uiPriority w:val="9"/>
    <w:rsid w:val="003F4C48"/>
    <w:rPr>
      <w:rFonts w:ascii="Cambria" w:eastAsia="Times New Roman" w:hAnsi="Cambria" w:cs="Times New Roman"/>
      <w:b/>
      <w:bCs/>
      <w:color w:val="2DA2BF"/>
      <w:sz w:val="26"/>
      <w:szCs w:val="26"/>
      <w:lang w:eastAsia="en-NZ"/>
    </w:rPr>
  </w:style>
  <w:style w:type="paragraph" w:styleId="Header">
    <w:name w:val="header"/>
    <w:basedOn w:val="Normal"/>
    <w:link w:val="HeaderChar"/>
    <w:uiPriority w:val="99"/>
    <w:unhideWhenUsed/>
    <w:rsid w:val="003F4C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C48"/>
    <w:rPr>
      <w:rFonts w:ascii="Calibri" w:eastAsia="Calibri" w:hAnsi="Calibri" w:cs="Times New Roman"/>
      <w:sz w:val="22"/>
    </w:rPr>
  </w:style>
  <w:style w:type="paragraph" w:styleId="Footer">
    <w:name w:val="footer"/>
    <w:basedOn w:val="Normal"/>
    <w:link w:val="FooterChar"/>
    <w:uiPriority w:val="99"/>
    <w:unhideWhenUsed/>
    <w:rsid w:val="003F4C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C48"/>
    <w:rPr>
      <w:rFonts w:ascii="Calibri" w:eastAsia="Calibri" w:hAnsi="Calibri" w:cs="Times New Roman"/>
      <w:sz w:val="22"/>
    </w:rPr>
  </w:style>
  <w:style w:type="paragraph" w:styleId="FootnoteText">
    <w:name w:val="footnote text"/>
    <w:basedOn w:val="Normal"/>
    <w:link w:val="FootnoteTextChar"/>
    <w:uiPriority w:val="99"/>
    <w:semiHidden/>
    <w:unhideWhenUsed/>
    <w:rsid w:val="003F4C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4C48"/>
    <w:rPr>
      <w:rFonts w:ascii="Calibri" w:eastAsia="Calibri" w:hAnsi="Calibri" w:cs="Times New Roman"/>
      <w:sz w:val="20"/>
      <w:szCs w:val="20"/>
    </w:rPr>
  </w:style>
  <w:style w:type="character" w:styleId="FootnoteReference">
    <w:name w:val="footnote reference"/>
    <w:uiPriority w:val="99"/>
    <w:semiHidden/>
    <w:unhideWhenUsed/>
    <w:rsid w:val="003F4C48"/>
    <w:rPr>
      <w:vertAlign w:val="superscript"/>
    </w:rPr>
  </w:style>
  <w:style w:type="paragraph" w:styleId="Title">
    <w:name w:val="Title"/>
    <w:basedOn w:val="Normal"/>
    <w:next w:val="Normal"/>
    <w:link w:val="TitleChar"/>
    <w:uiPriority w:val="10"/>
    <w:qFormat/>
    <w:rsid w:val="003F4C48"/>
    <w:pPr>
      <w:pBdr>
        <w:bottom w:val="single" w:sz="8" w:space="4" w:color="2DA2BF"/>
      </w:pBdr>
      <w:spacing w:after="300" w:line="240" w:lineRule="auto"/>
      <w:contextualSpacing/>
    </w:pPr>
    <w:rPr>
      <w:rFonts w:ascii="Cambria" w:eastAsia="Times New Roman" w:hAnsi="Cambria"/>
      <w:color w:val="343434"/>
      <w:spacing w:val="5"/>
      <w:kern w:val="28"/>
      <w:sz w:val="52"/>
      <w:szCs w:val="52"/>
      <w:lang w:eastAsia="en-NZ"/>
    </w:rPr>
  </w:style>
  <w:style w:type="character" w:customStyle="1" w:styleId="TitleChar">
    <w:name w:val="Title Char"/>
    <w:basedOn w:val="DefaultParagraphFont"/>
    <w:link w:val="Title"/>
    <w:uiPriority w:val="10"/>
    <w:rsid w:val="003F4C48"/>
    <w:rPr>
      <w:rFonts w:ascii="Cambria" w:eastAsia="Times New Roman" w:hAnsi="Cambria" w:cs="Times New Roman"/>
      <w:color w:val="343434"/>
      <w:spacing w:val="5"/>
      <w:kern w:val="28"/>
      <w:sz w:val="52"/>
      <w:szCs w:val="52"/>
      <w:lang w:eastAsia="en-NZ"/>
    </w:rPr>
  </w:style>
  <w:style w:type="table" w:styleId="TableGrid">
    <w:name w:val="Table Grid"/>
    <w:basedOn w:val="TableNormal"/>
    <w:uiPriority w:val="59"/>
    <w:rsid w:val="003F4C4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C48"/>
    <w:pPr>
      <w:ind w:left="720"/>
      <w:contextualSpacing/>
    </w:pPr>
  </w:style>
  <w:style w:type="paragraph" w:styleId="BalloonText">
    <w:name w:val="Balloon Text"/>
    <w:basedOn w:val="Normal"/>
    <w:link w:val="BalloonTextChar"/>
    <w:uiPriority w:val="99"/>
    <w:semiHidden/>
    <w:unhideWhenUsed/>
    <w:rsid w:val="003F4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C48"/>
    <w:rPr>
      <w:rFonts w:ascii="Tahoma" w:eastAsia="Calibri" w:hAnsi="Tahoma" w:cs="Tahoma"/>
      <w:sz w:val="16"/>
      <w:szCs w:val="16"/>
    </w:rPr>
  </w:style>
  <w:style w:type="paragraph" w:styleId="CommentText">
    <w:name w:val="annotation text"/>
    <w:basedOn w:val="Normal"/>
    <w:link w:val="CommentTextChar"/>
    <w:uiPriority w:val="99"/>
    <w:unhideWhenUsed/>
    <w:rsid w:val="000353BD"/>
    <w:pPr>
      <w:spacing w:line="240" w:lineRule="auto"/>
    </w:pPr>
    <w:rPr>
      <w:sz w:val="20"/>
      <w:szCs w:val="20"/>
    </w:rPr>
  </w:style>
  <w:style w:type="character" w:customStyle="1" w:styleId="CommentTextChar">
    <w:name w:val="Comment Text Char"/>
    <w:basedOn w:val="DefaultParagraphFont"/>
    <w:link w:val="CommentText"/>
    <w:uiPriority w:val="99"/>
    <w:rsid w:val="000353BD"/>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A66BBE"/>
    <w:rPr>
      <w:sz w:val="16"/>
      <w:szCs w:val="16"/>
    </w:rPr>
  </w:style>
  <w:style w:type="paragraph" w:styleId="CommentSubject">
    <w:name w:val="annotation subject"/>
    <w:basedOn w:val="CommentText"/>
    <w:next w:val="CommentText"/>
    <w:link w:val="CommentSubjectChar"/>
    <w:uiPriority w:val="99"/>
    <w:semiHidden/>
    <w:unhideWhenUsed/>
    <w:rsid w:val="00A66BBE"/>
    <w:rPr>
      <w:b/>
      <w:bCs/>
    </w:rPr>
  </w:style>
  <w:style w:type="character" w:customStyle="1" w:styleId="CommentSubjectChar">
    <w:name w:val="Comment Subject Char"/>
    <w:basedOn w:val="CommentTextChar"/>
    <w:link w:val="CommentSubject"/>
    <w:uiPriority w:val="99"/>
    <w:semiHidden/>
    <w:rsid w:val="00A66BBE"/>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c:creator>
  <cp:lastModifiedBy>Falyn Cranston</cp:lastModifiedBy>
  <cp:revision>2</cp:revision>
  <cp:lastPrinted>2020-09-28T20:35:00Z</cp:lastPrinted>
  <dcterms:created xsi:type="dcterms:W3CDTF">2020-11-26T21:15:00Z</dcterms:created>
  <dcterms:modified xsi:type="dcterms:W3CDTF">2020-11-26T21:15:00Z</dcterms:modified>
</cp:coreProperties>
</file>