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091" w14:textId="6FF71F55" w:rsidR="008D74F5" w:rsidRDefault="001671F2">
      <w:pPr>
        <w:pStyle w:val="Heading2"/>
        <w:spacing w:after="160"/>
        <w:rPr>
          <w:rFonts w:ascii="Arial" w:eastAsia="Arial" w:hAnsi="Arial" w:cs="Arial"/>
          <w:b/>
          <w:bCs/>
          <w:color w:val="0D0D0D"/>
          <w:sz w:val="28"/>
          <w:szCs w:val="28"/>
          <w:u w:color="0D0D0D"/>
          <w:shd w:val="clear" w:color="auto" w:fill="FFFFFF"/>
        </w:rPr>
      </w:pPr>
      <w:r>
        <w:rPr>
          <w:rFonts w:ascii="Arial" w:hAnsi="Arial"/>
          <w:b/>
          <w:bCs/>
          <w:color w:val="0D0D0D"/>
          <w:sz w:val="28"/>
          <w:szCs w:val="28"/>
          <w:u w:color="0D0D0D"/>
          <w:shd w:val="clear" w:color="auto" w:fill="FFFFFF"/>
        </w:rPr>
        <w:t>Consumer voice</w:t>
      </w:r>
      <w:r w:rsidR="008C6974">
        <w:rPr>
          <w:rFonts w:ascii="Arial" w:hAnsi="Arial"/>
          <w:b/>
          <w:bCs/>
          <w:color w:val="0D0D0D"/>
          <w:sz w:val="28"/>
          <w:szCs w:val="28"/>
          <w:u w:color="0D0D0D"/>
          <w:shd w:val="clear" w:color="auto" w:fill="FFFFFF"/>
        </w:rPr>
        <w:t>:</w:t>
      </w:r>
      <w:r>
        <w:rPr>
          <w:rFonts w:ascii="Arial" w:hAnsi="Arial"/>
          <w:b/>
          <w:bCs/>
          <w:color w:val="0D0D0D"/>
          <w:sz w:val="28"/>
          <w:szCs w:val="28"/>
          <w:u w:color="0D0D0D"/>
          <w:shd w:val="clear" w:color="auto" w:fill="FFFFFF"/>
        </w:rPr>
        <w:t xml:space="preserve"> What does equity mean to you and your community</w:t>
      </w:r>
    </w:p>
    <w:p w14:paraId="2FE44092" w14:textId="77777777" w:rsidR="008D74F5" w:rsidRDefault="001671F2">
      <w:pPr>
        <w:pStyle w:val="Heading2"/>
        <w:spacing w:after="1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0D0D0D"/>
          <w:sz w:val="28"/>
          <w:szCs w:val="28"/>
          <w:u w:color="0D0D0D"/>
          <w:shd w:val="clear" w:color="auto" w:fill="FFFFFF"/>
        </w:rPr>
        <w:t>Transcript</w:t>
      </w:r>
    </w:p>
    <w:p w14:paraId="2FE44093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94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[</w:t>
      </w:r>
      <w:r>
        <w:rPr>
          <w:rFonts w:ascii="Arial" w:hAnsi="Arial"/>
          <w:sz w:val="28"/>
          <w:szCs w:val="28"/>
        </w:rPr>
        <w:t>Music plays]</w:t>
      </w:r>
    </w:p>
    <w:p w14:paraId="2FE44095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Visual</w:t>
      </w:r>
    </w:p>
    <w:p w14:paraId="2FE44096" w14:textId="7F30D4BD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 xml:space="preserve">The video begins. The screen has a teal background with </w:t>
      </w:r>
      <w:proofErr w:type="spellStart"/>
      <w:r w:rsidR="00AD6A56">
        <w:rPr>
          <w:rFonts w:ascii="Arial" w:hAnsi="Arial"/>
          <w:b/>
          <w:bCs/>
          <w:sz w:val="28"/>
          <w:szCs w:val="28"/>
        </w:rPr>
        <w:t>t</w:t>
      </w:r>
      <w:r w:rsidRPr="008C6974">
        <w:rPr>
          <w:rFonts w:ascii="Arial" w:hAnsi="Arial"/>
          <w:b/>
          <w:bCs/>
          <w:sz w:val="28"/>
          <w:szCs w:val="28"/>
        </w:rPr>
        <w:t>ohu</w:t>
      </w:r>
      <w:proofErr w:type="spellEnd"/>
      <w:r w:rsidRPr="008C6974">
        <w:rPr>
          <w:rFonts w:ascii="Arial" w:hAnsi="Arial"/>
          <w:b/>
          <w:bCs/>
          <w:sz w:val="28"/>
          <w:szCs w:val="28"/>
        </w:rPr>
        <w:t xml:space="preserve"> designs. In the middle of the screen are the words in white ‘On 10 November 2022, people from across the country gathered for a hui in Wellington. These people were invited to share their perspectives and experiences of health care.’</w:t>
      </w:r>
    </w:p>
    <w:p w14:paraId="2FE44097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98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[Tui Taurua] The thing is I believe that the political environment is ready for </w:t>
      </w:r>
      <w:proofErr w:type="gramStart"/>
      <w:r>
        <w:rPr>
          <w:rFonts w:ascii="Arial" w:hAnsi="Arial"/>
          <w:sz w:val="28"/>
          <w:szCs w:val="28"/>
        </w:rPr>
        <w:t>us</w:t>
      </w:r>
      <w:proofErr w:type="gramEnd"/>
      <w:r>
        <w:rPr>
          <w:rFonts w:ascii="Arial" w:hAnsi="Arial"/>
          <w:sz w:val="28"/>
          <w:szCs w:val="28"/>
        </w:rPr>
        <w:t xml:space="preserve"> and we need to unite all of us.</w:t>
      </w:r>
    </w:p>
    <w:p w14:paraId="2FE44099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  <w:lang w:val="it-IT"/>
        </w:rPr>
        <w:t>Visual</w:t>
      </w:r>
    </w:p>
    <w:p w14:paraId="2FE4409A" w14:textId="3FB2CAC6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A wide shot of people sitting around tables in a conference room. Cut to a close</w:t>
      </w:r>
      <w:r w:rsidR="008C6974">
        <w:rPr>
          <w:rFonts w:ascii="Arial" w:hAnsi="Arial"/>
          <w:b/>
          <w:bCs/>
          <w:sz w:val="28"/>
          <w:szCs w:val="28"/>
        </w:rPr>
        <w:t>-</w:t>
      </w:r>
      <w:r w:rsidRPr="008C6974">
        <w:rPr>
          <w:rFonts w:ascii="Arial" w:hAnsi="Arial"/>
          <w:b/>
          <w:bCs/>
          <w:sz w:val="28"/>
          <w:szCs w:val="28"/>
        </w:rPr>
        <w:t>up of a woman, Tui Taurua, talking into a microphone to the audience.</w:t>
      </w:r>
    </w:p>
    <w:p w14:paraId="2FE4409B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9C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[Upbeat violin music plays]</w:t>
      </w:r>
    </w:p>
    <w:p w14:paraId="2FE4409D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Visual</w:t>
      </w:r>
    </w:p>
    <w:p w14:paraId="2FE4409E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[Graphic] The points they raised are helping to shape the future of health care services in Aotearoa.</w:t>
      </w:r>
    </w:p>
    <w:p w14:paraId="2FE4409F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A0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[Interviewer] What does equity mean to you and your community?</w:t>
      </w:r>
    </w:p>
    <w:p w14:paraId="2FE440A1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Visual</w:t>
      </w:r>
    </w:p>
    <w:p w14:paraId="2FE440A2" w14:textId="0380EF5C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 xml:space="preserve">A woman, </w:t>
      </w:r>
      <w:r w:rsidRPr="008C6974">
        <w:rPr>
          <w:rFonts w:ascii="Arial" w:hAnsi="Arial"/>
          <w:b/>
          <w:bCs/>
          <w:sz w:val="28"/>
          <w:szCs w:val="28"/>
          <w:lang w:val="de-DE"/>
        </w:rPr>
        <w:t>Valerie Smith</w:t>
      </w:r>
      <w:r w:rsidRPr="008C6974">
        <w:rPr>
          <w:rFonts w:ascii="Arial" w:hAnsi="Arial"/>
          <w:b/>
          <w:bCs/>
          <w:sz w:val="28"/>
          <w:szCs w:val="28"/>
        </w:rPr>
        <w:t xml:space="preserve">, sits speaking to an </w:t>
      </w:r>
      <w:r w:rsidR="008C6974" w:rsidRPr="008C6974">
        <w:rPr>
          <w:rFonts w:ascii="Arial" w:hAnsi="Arial"/>
          <w:b/>
          <w:bCs/>
          <w:sz w:val="28"/>
          <w:szCs w:val="28"/>
        </w:rPr>
        <w:t>off-camera</w:t>
      </w:r>
      <w:r w:rsidRPr="008C6974">
        <w:rPr>
          <w:rFonts w:ascii="Arial" w:hAnsi="Arial"/>
          <w:b/>
          <w:bCs/>
          <w:sz w:val="28"/>
          <w:szCs w:val="28"/>
        </w:rPr>
        <w:t xml:space="preserve"> interviewer.</w:t>
      </w:r>
    </w:p>
    <w:p w14:paraId="2FE440A3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A4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</w:t>
      </w:r>
      <w:r>
        <w:rPr>
          <w:rFonts w:ascii="Arial" w:hAnsi="Arial"/>
          <w:sz w:val="28"/>
          <w:szCs w:val="28"/>
          <w:lang w:val="de-DE"/>
        </w:rPr>
        <w:t>Valerie Smith</w:t>
      </w:r>
      <w:r>
        <w:rPr>
          <w:rFonts w:ascii="Arial" w:hAnsi="Arial"/>
          <w:sz w:val="28"/>
          <w:szCs w:val="28"/>
        </w:rPr>
        <w:t>] It means everybody has the same opportunities and ability to participate. And that will mean that some people need more help than others.</w:t>
      </w:r>
    </w:p>
    <w:p w14:paraId="2FE440A5" w14:textId="777777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Visual</w:t>
      </w:r>
    </w:p>
    <w:p w14:paraId="2FE440A6" w14:textId="0317A277" w:rsidR="008D74F5" w:rsidRPr="008C6974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C6974">
        <w:rPr>
          <w:rFonts w:ascii="Arial" w:hAnsi="Arial"/>
          <w:b/>
          <w:bCs/>
          <w:sz w:val="28"/>
          <w:szCs w:val="28"/>
        </w:rPr>
        <w:t>A shot shows Valerie Smith and others sitting in the conference room listening to a speaker. Cut to a close</w:t>
      </w:r>
      <w:r>
        <w:rPr>
          <w:rFonts w:ascii="Arial" w:hAnsi="Arial"/>
          <w:b/>
          <w:bCs/>
          <w:sz w:val="28"/>
          <w:szCs w:val="28"/>
        </w:rPr>
        <w:t>-</w:t>
      </w:r>
      <w:r w:rsidRPr="008C6974">
        <w:rPr>
          <w:rFonts w:ascii="Arial" w:hAnsi="Arial"/>
          <w:b/>
          <w:bCs/>
          <w:sz w:val="28"/>
          <w:szCs w:val="28"/>
        </w:rPr>
        <w:t xml:space="preserve">up of a man, Peter </w:t>
      </w:r>
      <w:proofErr w:type="spellStart"/>
      <w:r w:rsidRPr="008C6974">
        <w:rPr>
          <w:rFonts w:ascii="Arial" w:hAnsi="Arial"/>
          <w:b/>
          <w:bCs/>
          <w:sz w:val="28"/>
          <w:szCs w:val="28"/>
        </w:rPr>
        <w:t>Waihape</w:t>
      </w:r>
      <w:proofErr w:type="spellEnd"/>
      <w:r w:rsidRPr="008C6974">
        <w:rPr>
          <w:rFonts w:ascii="Arial" w:hAnsi="Arial"/>
          <w:b/>
          <w:bCs/>
          <w:sz w:val="28"/>
          <w:szCs w:val="28"/>
        </w:rPr>
        <w:t xml:space="preserve">, speaking to an </w:t>
      </w:r>
      <w:r w:rsidR="008C6974" w:rsidRPr="008C6974">
        <w:rPr>
          <w:rFonts w:ascii="Arial" w:hAnsi="Arial"/>
          <w:b/>
          <w:bCs/>
          <w:sz w:val="28"/>
          <w:szCs w:val="28"/>
        </w:rPr>
        <w:t>off-camera</w:t>
      </w:r>
      <w:r w:rsidRPr="008C6974">
        <w:rPr>
          <w:rFonts w:ascii="Arial" w:hAnsi="Arial"/>
          <w:b/>
          <w:bCs/>
          <w:sz w:val="28"/>
          <w:szCs w:val="28"/>
        </w:rPr>
        <w:t xml:space="preserve"> interviewer.</w:t>
      </w:r>
    </w:p>
    <w:p w14:paraId="2FE440A7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A8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[Peter </w:t>
      </w:r>
      <w:proofErr w:type="spellStart"/>
      <w:r>
        <w:rPr>
          <w:rFonts w:ascii="Arial" w:hAnsi="Arial"/>
          <w:sz w:val="28"/>
          <w:szCs w:val="28"/>
        </w:rPr>
        <w:t>Waihape</w:t>
      </w:r>
      <w:proofErr w:type="spellEnd"/>
      <w:r>
        <w:rPr>
          <w:rFonts w:ascii="Arial" w:hAnsi="Arial"/>
          <w:sz w:val="28"/>
          <w:szCs w:val="28"/>
        </w:rPr>
        <w:t xml:space="preserve">] We don't even know what the word 'equity' means. </w:t>
      </w:r>
    </w:p>
    <w:p w14:paraId="2FE440A9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>Visual</w:t>
      </w:r>
    </w:p>
    <w:p w14:paraId="2FE440AA" w14:textId="55959D6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 xml:space="preserve">A wider shot of Peter </w:t>
      </w:r>
      <w:proofErr w:type="spellStart"/>
      <w:r w:rsidRPr="00EF580F">
        <w:rPr>
          <w:rFonts w:ascii="Arial" w:hAnsi="Arial"/>
          <w:b/>
          <w:bCs/>
          <w:sz w:val="28"/>
          <w:szCs w:val="28"/>
        </w:rPr>
        <w:t>Waihape</w:t>
      </w:r>
      <w:proofErr w:type="spellEnd"/>
      <w:r w:rsidRPr="00EF580F">
        <w:rPr>
          <w:rFonts w:ascii="Arial" w:hAnsi="Arial"/>
          <w:b/>
          <w:bCs/>
          <w:sz w:val="28"/>
          <w:szCs w:val="28"/>
        </w:rPr>
        <w:t xml:space="preserve"> speaking to the interviewer</w:t>
      </w:r>
      <w:r w:rsidR="008C6974" w:rsidRPr="00EF580F">
        <w:rPr>
          <w:rFonts w:ascii="Arial" w:hAnsi="Arial"/>
          <w:b/>
          <w:bCs/>
          <w:sz w:val="28"/>
          <w:szCs w:val="28"/>
        </w:rPr>
        <w:t>.</w:t>
      </w:r>
    </w:p>
    <w:p w14:paraId="2FE440AB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AC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[Peter </w:t>
      </w:r>
      <w:proofErr w:type="spellStart"/>
      <w:r>
        <w:rPr>
          <w:rFonts w:ascii="Arial" w:hAnsi="Arial"/>
          <w:sz w:val="28"/>
          <w:szCs w:val="28"/>
        </w:rPr>
        <w:t>Waihape</w:t>
      </w:r>
      <w:proofErr w:type="spellEnd"/>
      <w:r>
        <w:rPr>
          <w:rFonts w:ascii="Arial" w:hAnsi="Arial"/>
          <w:sz w:val="28"/>
          <w:szCs w:val="28"/>
        </w:rPr>
        <w:t>] My family even say, what's the point? Nobody's listening to us. Yeah, so that's why I'm here. Hopefully we can see a change happen.</w:t>
      </w:r>
    </w:p>
    <w:p w14:paraId="2FE440AD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>Visual</w:t>
      </w:r>
    </w:p>
    <w:p w14:paraId="2FE440AE" w14:textId="2A6B6C1F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>A close</w:t>
      </w:r>
      <w:r w:rsidR="00EF580F" w:rsidRPr="00EF580F">
        <w:rPr>
          <w:rFonts w:ascii="Arial" w:hAnsi="Arial"/>
          <w:b/>
          <w:bCs/>
          <w:sz w:val="28"/>
          <w:szCs w:val="28"/>
        </w:rPr>
        <w:t>-</w:t>
      </w:r>
      <w:r w:rsidRPr="00EF580F">
        <w:rPr>
          <w:rFonts w:ascii="Arial" w:hAnsi="Arial"/>
          <w:b/>
          <w:bCs/>
          <w:sz w:val="28"/>
          <w:szCs w:val="28"/>
        </w:rPr>
        <w:t xml:space="preserve">up of Peter </w:t>
      </w:r>
      <w:proofErr w:type="spellStart"/>
      <w:r w:rsidRPr="00EF580F">
        <w:rPr>
          <w:rFonts w:ascii="Arial" w:hAnsi="Arial"/>
          <w:b/>
          <w:bCs/>
          <w:sz w:val="28"/>
          <w:szCs w:val="28"/>
        </w:rPr>
        <w:t>Waihape</w:t>
      </w:r>
      <w:proofErr w:type="spellEnd"/>
      <w:r w:rsidRPr="00EF580F">
        <w:rPr>
          <w:rFonts w:ascii="Arial" w:hAnsi="Arial"/>
          <w:b/>
          <w:bCs/>
          <w:sz w:val="28"/>
          <w:szCs w:val="28"/>
        </w:rPr>
        <w:t xml:space="preserve"> speaking to people seated around a table. A shot of a woman, Tui Taurua, speaking to people seated at a table. Cut to Tui Taurua speaking to an </w:t>
      </w:r>
      <w:r w:rsidR="00EF580F" w:rsidRPr="00EF580F">
        <w:rPr>
          <w:rFonts w:ascii="Arial" w:hAnsi="Arial"/>
          <w:b/>
          <w:bCs/>
          <w:sz w:val="28"/>
          <w:szCs w:val="28"/>
        </w:rPr>
        <w:t>off-camera</w:t>
      </w:r>
      <w:r w:rsidRPr="00EF580F">
        <w:rPr>
          <w:rFonts w:ascii="Arial" w:hAnsi="Arial"/>
          <w:b/>
          <w:bCs/>
          <w:sz w:val="28"/>
          <w:szCs w:val="28"/>
        </w:rPr>
        <w:t xml:space="preserve"> interviewer. </w:t>
      </w:r>
    </w:p>
    <w:p w14:paraId="2FE440AF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B0" w14:textId="152E1EEA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[Tui Taurua] </w:t>
      </w:r>
      <w:proofErr w:type="gramStart"/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  <w:rtl/>
        </w:rPr>
        <w:t>’</w:t>
      </w:r>
      <w:r>
        <w:rPr>
          <w:rFonts w:ascii="Arial" w:hAnsi="Arial"/>
          <w:sz w:val="28"/>
          <w:szCs w:val="28"/>
        </w:rPr>
        <w:t>m</w:t>
      </w:r>
      <w:proofErr w:type="gramEnd"/>
      <w:r>
        <w:rPr>
          <w:rFonts w:ascii="Arial" w:hAnsi="Arial"/>
          <w:sz w:val="28"/>
          <w:szCs w:val="28"/>
        </w:rPr>
        <w:t xml:space="preserve"> starting to look at you guys, tauiwi, I guess </w:t>
      </w:r>
      <w:proofErr w:type="spellStart"/>
      <w:r w:rsidR="00C47C73"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>ā</w:t>
      </w:r>
      <w:proofErr w:type="spellEnd"/>
      <w:r>
        <w:rPr>
          <w:rFonts w:ascii="Arial" w:hAnsi="Arial"/>
          <w:sz w:val="28"/>
          <w:szCs w:val="28"/>
          <w:lang w:val="de-DE"/>
        </w:rPr>
        <w:t>keh</w:t>
      </w:r>
      <w:r>
        <w:rPr>
          <w:rFonts w:ascii="Arial" w:hAnsi="Arial"/>
          <w:sz w:val="28"/>
          <w:szCs w:val="28"/>
        </w:rPr>
        <w:t xml:space="preserve">ā. I'm beginning to see you as allies and I'm beginning to see that these allies are starting to have the same voice — they are </w:t>
      </w:r>
      <w:proofErr w:type="spellStart"/>
      <w:r>
        <w:rPr>
          <w:rFonts w:ascii="Arial" w:hAnsi="Arial"/>
          <w:sz w:val="28"/>
          <w:szCs w:val="28"/>
        </w:rPr>
        <w:t>recognising</w:t>
      </w:r>
      <w:proofErr w:type="spellEnd"/>
      <w:r>
        <w:rPr>
          <w:rFonts w:ascii="Arial" w:hAnsi="Arial"/>
          <w:sz w:val="28"/>
          <w:szCs w:val="28"/>
        </w:rPr>
        <w:t xml:space="preserve"> the system isn't working for Māori and they want to change. They just don't know how to do that. So</w:t>
      </w:r>
      <w:r w:rsidR="00C47C73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I'm</w:t>
      </w:r>
      <w:proofErr w:type="gramEnd"/>
      <w:r>
        <w:rPr>
          <w:rFonts w:ascii="Arial" w:hAnsi="Arial"/>
          <w:sz w:val="28"/>
          <w:szCs w:val="28"/>
        </w:rPr>
        <w:t xml:space="preserve"> here to show you how that might happen.</w:t>
      </w:r>
    </w:p>
    <w:p w14:paraId="2FE440B1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2FE440B2" w14:textId="77777777" w:rsidR="008D74F5" w:rsidRDefault="001671F2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[</w:t>
      </w:r>
      <w:r>
        <w:rPr>
          <w:rFonts w:ascii="Arial" w:hAnsi="Arial"/>
          <w:sz w:val="28"/>
          <w:szCs w:val="28"/>
        </w:rPr>
        <w:t>Music plays]</w:t>
      </w:r>
    </w:p>
    <w:p w14:paraId="2FE440B3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 xml:space="preserve">Visual </w:t>
      </w:r>
    </w:p>
    <w:p w14:paraId="2FE440B4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 xml:space="preserve">[Graphic] Join the consumer health forum Aotearoa for yourself, your whānau and your community. </w:t>
      </w:r>
    </w:p>
    <w:p w14:paraId="2FE440B5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>[Graphic] Membership is free hqsc.govt.nz/consumer</w:t>
      </w:r>
    </w:p>
    <w:p w14:paraId="2FE440B6" w14:textId="77777777" w:rsidR="008D74F5" w:rsidRPr="00EF580F" w:rsidRDefault="001671F2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 xml:space="preserve">[Graphic] Ngā mihi nui to all the consumer health forum Aotearoa members for sharing your voice: Valerie Smith, Peter </w:t>
      </w:r>
      <w:proofErr w:type="spellStart"/>
      <w:r w:rsidRPr="00EF580F">
        <w:rPr>
          <w:rFonts w:ascii="Arial" w:hAnsi="Arial"/>
          <w:b/>
          <w:bCs/>
          <w:sz w:val="28"/>
          <w:szCs w:val="28"/>
        </w:rPr>
        <w:t>Waihape</w:t>
      </w:r>
      <w:proofErr w:type="spellEnd"/>
      <w:r w:rsidRPr="00EF580F">
        <w:rPr>
          <w:rFonts w:ascii="Arial" w:hAnsi="Arial"/>
          <w:b/>
          <w:bCs/>
          <w:sz w:val="28"/>
          <w:szCs w:val="28"/>
        </w:rPr>
        <w:t xml:space="preserve"> and Tui </w:t>
      </w:r>
      <w:proofErr w:type="spellStart"/>
      <w:r w:rsidRPr="00EF580F">
        <w:rPr>
          <w:rFonts w:ascii="Arial" w:hAnsi="Arial"/>
          <w:b/>
          <w:bCs/>
          <w:sz w:val="28"/>
          <w:szCs w:val="28"/>
        </w:rPr>
        <w:t>Taurua</w:t>
      </w:r>
      <w:proofErr w:type="spellEnd"/>
      <w:r w:rsidRPr="00EF580F">
        <w:rPr>
          <w:rFonts w:ascii="Arial" w:hAnsi="Arial"/>
          <w:b/>
          <w:bCs/>
          <w:sz w:val="28"/>
          <w:szCs w:val="28"/>
        </w:rPr>
        <w:t>.</w:t>
      </w:r>
    </w:p>
    <w:p w14:paraId="2FE440B7" w14:textId="761F9CD4" w:rsidR="008D74F5" w:rsidRDefault="001671F2">
      <w:pPr>
        <w:pStyle w:val="Body"/>
        <w:rPr>
          <w:rFonts w:ascii="Arial" w:hAnsi="Arial"/>
          <w:b/>
          <w:bCs/>
          <w:sz w:val="28"/>
          <w:szCs w:val="28"/>
        </w:rPr>
      </w:pPr>
      <w:r w:rsidRPr="00EF580F">
        <w:rPr>
          <w:rFonts w:ascii="Arial" w:hAnsi="Arial"/>
          <w:b/>
          <w:bCs/>
          <w:sz w:val="28"/>
          <w:szCs w:val="28"/>
        </w:rPr>
        <w:t>The New Zealand Government and Health Quality and Safety Commission logos appear onscreen.</w:t>
      </w:r>
    </w:p>
    <w:p w14:paraId="35D05A5E" w14:textId="1B7C77A2" w:rsidR="00EF580F" w:rsidRDefault="00EF580F">
      <w:pPr>
        <w:pStyle w:val="Body"/>
        <w:rPr>
          <w:rFonts w:ascii="Arial" w:hAnsi="Arial"/>
          <w:b/>
          <w:bCs/>
          <w:sz w:val="28"/>
          <w:szCs w:val="28"/>
        </w:rPr>
      </w:pPr>
    </w:p>
    <w:p w14:paraId="11064E48" w14:textId="77C41113" w:rsidR="00EF580F" w:rsidRPr="00EF580F" w:rsidRDefault="00EF580F">
      <w:pPr>
        <w:pStyle w:val="Body"/>
        <w:rPr>
          <w:b/>
          <w:bCs/>
        </w:rPr>
      </w:pPr>
      <w:r>
        <w:rPr>
          <w:rFonts w:ascii="Arial" w:hAnsi="Arial"/>
          <w:b/>
          <w:bCs/>
          <w:sz w:val="28"/>
          <w:szCs w:val="28"/>
        </w:rPr>
        <w:t>The video ends.</w:t>
      </w:r>
    </w:p>
    <w:sectPr w:rsidR="00EF580F" w:rsidRPr="00EF580F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27B" w14:textId="77777777" w:rsidR="00F87C31" w:rsidRDefault="00F87C31">
      <w:r>
        <w:separator/>
      </w:r>
    </w:p>
  </w:endnote>
  <w:endnote w:type="continuationSeparator" w:id="0">
    <w:p w14:paraId="75FEB188" w14:textId="77777777" w:rsidR="00F87C31" w:rsidRDefault="00F8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40B9" w14:textId="77777777" w:rsidR="008D74F5" w:rsidRDefault="008D74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2199" w14:textId="77777777" w:rsidR="00F87C31" w:rsidRDefault="00F87C31">
      <w:r>
        <w:separator/>
      </w:r>
    </w:p>
  </w:footnote>
  <w:footnote w:type="continuationSeparator" w:id="0">
    <w:p w14:paraId="405CAA0B" w14:textId="77777777" w:rsidR="00F87C31" w:rsidRDefault="00F8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40B8" w14:textId="77777777" w:rsidR="008D74F5" w:rsidRDefault="008D74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F5"/>
    <w:rsid w:val="001671F2"/>
    <w:rsid w:val="003E325E"/>
    <w:rsid w:val="007B3E60"/>
    <w:rsid w:val="008C6974"/>
    <w:rsid w:val="008D74F5"/>
    <w:rsid w:val="00AD6A56"/>
    <w:rsid w:val="00C47C73"/>
    <w:rsid w:val="00D23E2E"/>
    <w:rsid w:val="00EF580F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4091"/>
  <w15:docId w15:val="{F9764418-0E9C-42F6-9C11-7E7FD43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kern w:val="2"/>
      <w:sz w:val="26"/>
      <w:szCs w:val="26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_dlc_DocId xmlns="bef9904b-9bca-4a1b-aca3-78dad2044d15">DOCS-754342075-18608</_dlc_DocId>
    <_dlc_DocIdUrl xmlns="bef9904b-9bca-4a1b-aca3-78dad2044d15">
      <Url>https://hqsc.sharepoint.com/sites/dms-programmes/_layouts/15/DocIdRedir.aspx?ID=DOCS-754342075-18608</Url>
      <Description>DOCS-754342075-18608</Description>
    </_dlc_DocIdUrl>
    <lcf76f155ced4ddcb4097134ff3c332f xmlns="01bfa117-4026-4c03-9e88-a6efd0e006fb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6" ma:contentTypeDescription="Use this content type to classify and store documents on HQSC DMS website" ma:contentTypeScope="" ma:versionID="ba079d371e66076a74692f8e0b762d2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c3e6e7f3e2bc445b0dd59778f371c40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77DCD110-0985-4176-9CB7-8D578346A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04626-5FFC-424E-9738-972FEFC20701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3.xml><?xml version="1.0" encoding="utf-8"?>
<ds:datastoreItem xmlns:ds="http://schemas.openxmlformats.org/officeDocument/2006/customXml" ds:itemID="{713861CD-0CE8-4450-8B0D-F0D43D95D1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3C9481-BDB2-4E66-A31A-F163F0463D8D}"/>
</file>

<file path=customXml/itemProps5.xml><?xml version="1.0" encoding="utf-8"?>
<ds:datastoreItem xmlns:ds="http://schemas.openxmlformats.org/officeDocument/2006/customXml" ds:itemID="{6CE28E99-6C9C-4B83-B700-0DCDF5AD3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Jocasta Whittingham</cp:lastModifiedBy>
  <cp:revision>4</cp:revision>
  <dcterms:created xsi:type="dcterms:W3CDTF">2023-03-23T01:43:00Z</dcterms:created>
  <dcterms:modified xsi:type="dcterms:W3CDTF">2023-03-23T02:04:00Z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0x010100464BB556B3337A48846236E9064FB9CC0100E7B692F84319AE4F92C95282D2FC97F5</vt:lpwstr>
  </property>
  <property fmtid="{D5CDD505-2E9C-101B-9397-08002B2CF9AE}" pid="3" name="_dlc_DocIdItemGuid">
    <vt:lpwstr>d43340e9-f9f1-43ad-9671-a1d22998ade4</vt:lpwstr>
  </property>
  <property fmtid="{D5CDD505-2E9C-101B-9397-08002B2CF9AE}" pid="4" name="MediaServiceImageTags">
    <vt:lpwstr/>
  </property>
</Properties>
</file>