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85B5E" w14:textId="2A90A477" w:rsidR="007574F0" w:rsidRDefault="007574F0" w:rsidP="007574F0">
      <w:pPr>
        <w:pStyle w:val="NormalWeb"/>
        <w:spacing w:before="240" w:beforeAutospacing="0" w:after="240" w:afterAutospacing="0"/>
        <w:jc w:val="center"/>
      </w:pPr>
      <w:r>
        <w:rPr>
          <w:rFonts w:ascii="Arial" w:hAnsi="Arial" w:cs="Arial"/>
          <w:b/>
          <w:bCs/>
          <w:color w:val="000000"/>
          <w:sz w:val="28"/>
          <w:szCs w:val="28"/>
        </w:rPr>
        <w:t>Te Ao Māori Framework</w:t>
      </w:r>
      <w:r w:rsidR="00520629">
        <w:rPr>
          <w:rFonts w:ascii="Arial" w:hAnsi="Arial" w:cs="Arial"/>
          <w:b/>
          <w:bCs/>
          <w:color w:val="000000"/>
          <w:sz w:val="28"/>
          <w:szCs w:val="28"/>
        </w:rPr>
        <w:t xml:space="preserve"> accessible trans</w:t>
      </w:r>
      <w:r w:rsidR="00FE176B">
        <w:rPr>
          <w:rFonts w:ascii="Arial" w:hAnsi="Arial" w:cs="Arial"/>
          <w:b/>
          <w:bCs/>
          <w:color w:val="000000"/>
          <w:sz w:val="28"/>
          <w:szCs w:val="28"/>
        </w:rPr>
        <w:t>cription</w:t>
      </w:r>
    </w:p>
    <w:p w14:paraId="1E15F147" w14:textId="77777777" w:rsidR="007574F0" w:rsidRDefault="007574F0" w:rsidP="007574F0">
      <w:pPr>
        <w:pStyle w:val="NormalWeb"/>
        <w:spacing w:before="240" w:beforeAutospacing="0" w:after="240" w:afterAutospacing="0"/>
      </w:pPr>
      <w:r>
        <w:rPr>
          <w:rFonts w:ascii="Arial" w:hAnsi="Arial" w:cs="Arial"/>
          <w:b/>
          <w:bCs/>
          <w:color w:val="000000"/>
          <w:sz w:val="28"/>
          <w:szCs w:val="28"/>
        </w:rPr>
        <w:t> </w:t>
      </w:r>
    </w:p>
    <w:p w14:paraId="4AD5F940" w14:textId="77777777" w:rsidR="007574F0" w:rsidRDefault="007574F0" w:rsidP="007574F0">
      <w:pPr>
        <w:pStyle w:val="NormalWeb"/>
        <w:spacing w:before="240" w:beforeAutospacing="0" w:after="240" w:afterAutospacing="0"/>
      </w:pPr>
      <w:r>
        <w:rPr>
          <w:rFonts w:ascii="Arial" w:hAnsi="Arial" w:cs="Arial"/>
          <w:b/>
          <w:bCs/>
          <w:color w:val="000000"/>
          <w:sz w:val="28"/>
          <w:szCs w:val="28"/>
        </w:rPr>
        <w:t>Visual</w:t>
      </w:r>
    </w:p>
    <w:p w14:paraId="0DC7D888" w14:textId="2C4B7EE4" w:rsidR="007574F0" w:rsidRDefault="007574F0" w:rsidP="007574F0">
      <w:pPr>
        <w:pStyle w:val="NormalWeb"/>
        <w:spacing w:before="240" w:beforeAutospacing="0" w:after="240" w:afterAutospacing="0"/>
      </w:pPr>
      <w:r>
        <w:rPr>
          <w:rFonts w:ascii="Arial" w:hAnsi="Arial" w:cs="Arial"/>
          <w:b/>
          <w:bCs/>
          <w:color w:val="000000"/>
          <w:sz w:val="28"/>
          <w:szCs w:val="28"/>
        </w:rPr>
        <w:t xml:space="preserve">The animated video begins. The screen has a white background. </w:t>
      </w:r>
      <w:r w:rsidR="00B6451D">
        <w:rPr>
          <w:rFonts w:ascii="Arial" w:hAnsi="Arial" w:cs="Arial"/>
          <w:b/>
          <w:bCs/>
          <w:color w:val="000000"/>
          <w:sz w:val="28"/>
          <w:szCs w:val="28"/>
        </w:rPr>
        <w:t>It s</w:t>
      </w:r>
      <w:r>
        <w:rPr>
          <w:rFonts w:ascii="Arial" w:hAnsi="Arial" w:cs="Arial"/>
          <w:b/>
          <w:bCs/>
          <w:color w:val="000000"/>
          <w:sz w:val="28"/>
          <w:szCs w:val="28"/>
        </w:rPr>
        <w:t>how</w:t>
      </w:r>
      <w:r w:rsidR="00B6451D">
        <w:rPr>
          <w:rFonts w:ascii="Arial" w:hAnsi="Arial" w:cs="Arial"/>
          <w:b/>
          <w:bCs/>
          <w:color w:val="000000"/>
          <w:sz w:val="28"/>
          <w:szCs w:val="28"/>
        </w:rPr>
        <w:t>s</w:t>
      </w:r>
      <w:r>
        <w:rPr>
          <w:rFonts w:ascii="Arial" w:hAnsi="Arial" w:cs="Arial"/>
          <w:b/>
          <w:bCs/>
          <w:color w:val="000000"/>
          <w:sz w:val="28"/>
          <w:szCs w:val="28"/>
        </w:rPr>
        <w:t xml:space="preserve"> a circular Māori design representing Te Ao M</w:t>
      </w:r>
      <w:r w:rsidR="00B6451D">
        <w:rPr>
          <w:rFonts w:ascii="Arial" w:hAnsi="Arial" w:cs="Arial"/>
          <w:b/>
          <w:bCs/>
          <w:color w:val="000000"/>
          <w:sz w:val="28"/>
          <w:szCs w:val="28"/>
        </w:rPr>
        <w:t>ā</w:t>
      </w:r>
      <w:r>
        <w:rPr>
          <w:rFonts w:ascii="Arial" w:hAnsi="Arial" w:cs="Arial"/>
          <w:b/>
          <w:bCs/>
          <w:color w:val="000000"/>
          <w:sz w:val="28"/>
          <w:szCs w:val="28"/>
        </w:rPr>
        <w:t xml:space="preserve">ori Framework. The centre has purple koru designs and in large letters is the word ‘Wairuatanga’. Surrounding the circle </w:t>
      </w:r>
      <w:r w:rsidR="00B6451D">
        <w:rPr>
          <w:rFonts w:ascii="Arial" w:hAnsi="Arial" w:cs="Arial"/>
          <w:b/>
          <w:bCs/>
          <w:color w:val="000000"/>
          <w:sz w:val="28"/>
          <w:szCs w:val="28"/>
        </w:rPr>
        <w:t xml:space="preserve">are </w:t>
      </w:r>
      <w:r>
        <w:rPr>
          <w:rFonts w:ascii="Arial" w:hAnsi="Arial" w:cs="Arial"/>
          <w:b/>
          <w:bCs/>
          <w:color w:val="000000"/>
          <w:sz w:val="28"/>
          <w:szCs w:val="28"/>
        </w:rPr>
        <w:t>the word</w:t>
      </w:r>
      <w:r w:rsidR="00B6451D">
        <w:rPr>
          <w:rFonts w:ascii="Arial" w:hAnsi="Arial" w:cs="Arial"/>
          <w:b/>
          <w:bCs/>
          <w:color w:val="000000"/>
          <w:sz w:val="28"/>
          <w:szCs w:val="28"/>
        </w:rPr>
        <w:t>s</w:t>
      </w:r>
      <w:r>
        <w:rPr>
          <w:rFonts w:ascii="Arial" w:hAnsi="Arial" w:cs="Arial"/>
          <w:b/>
          <w:bCs/>
          <w:color w:val="000000"/>
          <w:sz w:val="28"/>
          <w:szCs w:val="28"/>
        </w:rPr>
        <w:t xml:space="preserve"> ‘Rangatiratanga’ on the top left of the red circular design</w:t>
      </w:r>
      <w:r w:rsidR="00B6451D">
        <w:rPr>
          <w:rFonts w:ascii="Arial" w:hAnsi="Arial" w:cs="Arial"/>
          <w:b/>
          <w:bCs/>
          <w:color w:val="000000"/>
          <w:sz w:val="28"/>
          <w:szCs w:val="28"/>
        </w:rPr>
        <w:t>,</w:t>
      </w:r>
      <w:r>
        <w:rPr>
          <w:rFonts w:ascii="Arial" w:hAnsi="Arial" w:cs="Arial"/>
          <w:b/>
          <w:bCs/>
          <w:color w:val="000000"/>
          <w:sz w:val="28"/>
          <w:szCs w:val="28"/>
        </w:rPr>
        <w:t xml:space="preserve"> ‘Pātuitanga’ on </w:t>
      </w:r>
      <w:r w:rsidR="00B6451D">
        <w:rPr>
          <w:rFonts w:ascii="Arial" w:hAnsi="Arial" w:cs="Arial"/>
          <w:b/>
          <w:bCs/>
          <w:color w:val="000000"/>
          <w:sz w:val="28"/>
          <w:szCs w:val="28"/>
        </w:rPr>
        <w:t xml:space="preserve">a </w:t>
      </w:r>
      <w:r>
        <w:rPr>
          <w:rFonts w:ascii="Arial" w:hAnsi="Arial" w:cs="Arial"/>
          <w:b/>
          <w:bCs/>
          <w:color w:val="000000"/>
          <w:sz w:val="28"/>
          <w:szCs w:val="28"/>
        </w:rPr>
        <w:t xml:space="preserve">dark purple design </w:t>
      </w:r>
      <w:r w:rsidR="00B6451D">
        <w:rPr>
          <w:rFonts w:ascii="Arial" w:hAnsi="Arial" w:cs="Arial"/>
          <w:b/>
          <w:bCs/>
          <w:color w:val="000000"/>
          <w:sz w:val="28"/>
          <w:szCs w:val="28"/>
        </w:rPr>
        <w:t xml:space="preserve">and </w:t>
      </w:r>
      <w:r>
        <w:rPr>
          <w:rFonts w:ascii="Arial" w:hAnsi="Arial" w:cs="Arial"/>
          <w:b/>
          <w:bCs/>
          <w:color w:val="000000"/>
          <w:sz w:val="28"/>
          <w:szCs w:val="28"/>
        </w:rPr>
        <w:t>‘Whānau’ at the bottom of the circle on a blue design.</w:t>
      </w:r>
    </w:p>
    <w:p w14:paraId="46CA896F" w14:textId="77777777" w:rsidR="007574F0" w:rsidRDefault="007574F0" w:rsidP="007574F0">
      <w:pPr>
        <w:pStyle w:val="NormalWeb"/>
        <w:spacing w:before="240" w:beforeAutospacing="0" w:after="240" w:afterAutospacing="0"/>
      </w:pPr>
      <w:r>
        <w:rPr>
          <w:rFonts w:ascii="Arial" w:hAnsi="Arial" w:cs="Arial"/>
          <w:color w:val="000000"/>
          <w:sz w:val="28"/>
          <w:szCs w:val="28"/>
        </w:rPr>
        <w:t> </w:t>
      </w:r>
    </w:p>
    <w:p w14:paraId="630751B8" w14:textId="77777777" w:rsidR="007574F0" w:rsidRDefault="007574F0" w:rsidP="007574F0">
      <w:pPr>
        <w:pStyle w:val="NormalWeb"/>
        <w:spacing w:before="240" w:beforeAutospacing="0" w:after="240" w:afterAutospacing="0"/>
      </w:pPr>
      <w:r>
        <w:rPr>
          <w:rFonts w:ascii="Arial" w:hAnsi="Arial" w:cs="Arial"/>
          <w:color w:val="000000"/>
          <w:sz w:val="28"/>
          <w:szCs w:val="28"/>
        </w:rPr>
        <w:t>[Audio]</w:t>
      </w:r>
    </w:p>
    <w:p w14:paraId="2AD6FD5A" w14:textId="77777777" w:rsidR="007574F0" w:rsidRDefault="007574F0" w:rsidP="007574F0">
      <w:pPr>
        <w:pStyle w:val="NormalWeb"/>
        <w:spacing w:before="240" w:beforeAutospacing="0" w:after="0" w:afterAutospacing="0"/>
      </w:pPr>
      <w:r>
        <w:rPr>
          <w:rFonts w:ascii="Arial" w:hAnsi="Arial" w:cs="Arial"/>
          <w:color w:val="000000"/>
          <w:sz w:val="28"/>
          <w:szCs w:val="28"/>
        </w:rPr>
        <w:t>Looking at the framework will help you understand the key elements that will facilitate authentic co-design with Māori.</w:t>
      </w:r>
    </w:p>
    <w:p w14:paraId="14C222B1" w14:textId="77777777" w:rsidR="007574F0" w:rsidRDefault="007574F0" w:rsidP="007574F0">
      <w:pPr>
        <w:pStyle w:val="NormalWeb"/>
        <w:spacing w:before="240" w:beforeAutospacing="0" w:after="0" w:afterAutospacing="0"/>
      </w:pPr>
      <w:r>
        <w:rPr>
          <w:rFonts w:ascii="Arial" w:hAnsi="Arial" w:cs="Arial"/>
          <w:color w:val="000000"/>
          <w:sz w:val="28"/>
          <w:szCs w:val="28"/>
        </w:rPr>
        <w:t> </w:t>
      </w:r>
    </w:p>
    <w:p w14:paraId="76B98E3B" w14:textId="77777777" w:rsidR="007574F0" w:rsidRDefault="007574F0" w:rsidP="007574F0">
      <w:pPr>
        <w:pStyle w:val="NormalWeb"/>
        <w:spacing w:before="240" w:beforeAutospacing="0" w:after="240" w:afterAutospacing="0"/>
      </w:pPr>
      <w:r>
        <w:rPr>
          <w:rFonts w:ascii="Arial" w:hAnsi="Arial" w:cs="Arial"/>
          <w:b/>
          <w:bCs/>
          <w:color w:val="000000"/>
          <w:sz w:val="28"/>
          <w:szCs w:val="28"/>
        </w:rPr>
        <w:t>Visual</w:t>
      </w:r>
    </w:p>
    <w:p w14:paraId="63EA0B5B" w14:textId="5A810D96" w:rsidR="00E81DD1" w:rsidRDefault="007574F0" w:rsidP="00E81DD1">
      <w:pPr>
        <w:pStyle w:val="NormalWeb"/>
        <w:spacing w:before="240" w:beforeAutospacing="0" w:after="0" w:afterAutospacing="0"/>
      </w:pPr>
      <w:r>
        <w:rPr>
          <w:rFonts w:ascii="Arial" w:hAnsi="Arial" w:cs="Arial"/>
          <w:b/>
          <w:bCs/>
          <w:color w:val="000000"/>
          <w:sz w:val="28"/>
          <w:szCs w:val="28"/>
        </w:rPr>
        <w:t xml:space="preserve">All the words and designs fade away. We see the word ‘Wairuatanga’ on top of the purple koru design. </w:t>
      </w:r>
      <w:r w:rsidR="00E81DD1">
        <w:rPr>
          <w:rFonts w:ascii="Arial" w:hAnsi="Arial" w:cs="Arial"/>
          <w:b/>
          <w:bCs/>
          <w:color w:val="000000"/>
          <w:sz w:val="28"/>
          <w:szCs w:val="28"/>
        </w:rPr>
        <w:t>Koru designs in red and purple fade in and out in a wave motion in all four corners of the screen.</w:t>
      </w:r>
    </w:p>
    <w:p w14:paraId="53C1E336" w14:textId="24C29813" w:rsidR="007574F0" w:rsidRDefault="007574F0" w:rsidP="007574F0">
      <w:pPr>
        <w:pStyle w:val="NormalWeb"/>
        <w:spacing w:before="240" w:beforeAutospacing="0" w:after="0" w:afterAutospacing="0"/>
      </w:pPr>
      <w:r>
        <w:rPr>
          <w:rFonts w:ascii="Arial" w:hAnsi="Arial" w:cs="Arial"/>
          <w:b/>
          <w:bCs/>
          <w:color w:val="000000"/>
          <w:sz w:val="28"/>
          <w:szCs w:val="28"/>
        </w:rPr>
        <w:t> </w:t>
      </w:r>
    </w:p>
    <w:p w14:paraId="5036677B" w14:textId="77777777" w:rsidR="007574F0" w:rsidRDefault="007574F0" w:rsidP="007574F0">
      <w:pPr>
        <w:pStyle w:val="NormalWeb"/>
        <w:spacing w:before="240" w:beforeAutospacing="0" w:after="0" w:afterAutospacing="0"/>
      </w:pPr>
      <w:r>
        <w:rPr>
          <w:rFonts w:ascii="Arial" w:hAnsi="Arial" w:cs="Arial"/>
          <w:color w:val="000000"/>
          <w:sz w:val="28"/>
          <w:szCs w:val="28"/>
        </w:rPr>
        <w:t>[Audio]</w:t>
      </w:r>
    </w:p>
    <w:p w14:paraId="522CC3DB" w14:textId="77777777" w:rsidR="007574F0" w:rsidRDefault="007574F0" w:rsidP="007574F0">
      <w:pPr>
        <w:pStyle w:val="NormalWeb"/>
        <w:spacing w:before="240" w:beforeAutospacing="0" w:after="0" w:afterAutospacing="0"/>
      </w:pPr>
      <w:r>
        <w:rPr>
          <w:rFonts w:ascii="Arial" w:hAnsi="Arial" w:cs="Arial"/>
          <w:color w:val="000000"/>
          <w:sz w:val="28"/>
          <w:szCs w:val="28"/>
        </w:rPr>
        <w:t>Wairuatanga, the whole of culture, including Māori health and spiritual wellbeing, is the central focus of the framework because it’s about culture, and understanding culture is key to designing and delivering services.</w:t>
      </w:r>
    </w:p>
    <w:p w14:paraId="1A629129" w14:textId="77777777" w:rsidR="007574F0" w:rsidRDefault="007574F0" w:rsidP="007574F0">
      <w:pPr>
        <w:pStyle w:val="NormalWeb"/>
        <w:spacing w:before="240" w:beforeAutospacing="0" w:after="240" w:afterAutospacing="0"/>
      </w:pPr>
      <w:r>
        <w:rPr>
          <w:rFonts w:ascii="Arial" w:hAnsi="Arial" w:cs="Arial"/>
          <w:b/>
          <w:bCs/>
          <w:color w:val="000000"/>
          <w:sz w:val="28"/>
          <w:szCs w:val="28"/>
        </w:rPr>
        <w:t> </w:t>
      </w:r>
    </w:p>
    <w:p w14:paraId="52679B40" w14:textId="77777777" w:rsidR="007574F0" w:rsidRDefault="007574F0" w:rsidP="007574F0">
      <w:pPr>
        <w:pStyle w:val="NormalWeb"/>
        <w:spacing w:before="240" w:beforeAutospacing="0" w:after="240" w:afterAutospacing="0"/>
      </w:pPr>
      <w:r>
        <w:rPr>
          <w:rFonts w:ascii="Arial" w:hAnsi="Arial" w:cs="Arial"/>
          <w:b/>
          <w:bCs/>
          <w:color w:val="000000"/>
          <w:sz w:val="28"/>
          <w:szCs w:val="28"/>
        </w:rPr>
        <w:t>Visual</w:t>
      </w:r>
    </w:p>
    <w:p w14:paraId="03994BFC" w14:textId="70B5FCB6" w:rsidR="00E81DD1" w:rsidRDefault="007574F0" w:rsidP="00E81DD1">
      <w:pPr>
        <w:pStyle w:val="NormalWeb"/>
        <w:spacing w:before="240" w:beforeAutospacing="0" w:after="0" w:afterAutospacing="0"/>
      </w:pPr>
      <w:r>
        <w:rPr>
          <w:rFonts w:ascii="Arial" w:hAnsi="Arial" w:cs="Arial"/>
          <w:b/>
          <w:bCs/>
          <w:color w:val="000000"/>
          <w:sz w:val="28"/>
          <w:szCs w:val="28"/>
        </w:rPr>
        <w:t>We see the word ‘Wairuatanga’ on top of the purple koru design.</w:t>
      </w:r>
      <w:r>
        <w:rPr>
          <w:rFonts w:ascii="Arial" w:hAnsi="Arial" w:cs="Arial"/>
          <w:color w:val="000000"/>
          <w:sz w:val="28"/>
          <w:szCs w:val="28"/>
        </w:rPr>
        <w:t xml:space="preserve"> </w:t>
      </w:r>
      <w:r>
        <w:rPr>
          <w:rFonts w:ascii="Arial" w:hAnsi="Arial" w:cs="Arial"/>
          <w:b/>
          <w:bCs/>
          <w:color w:val="000000"/>
          <w:sz w:val="28"/>
          <w:szCs w:val="28"/>
        </w:rPr>
        <w:t>The word ‘Pātuitanga’ fades in on top of the purple design.</w:t>
      </w:r>
      <w:r>
        <w:rPr>
          <w:rFonts w:ascii="Arial" w:hAnsi="Arial" w:cs="Arial"/>
          <w:color w:val="000000"/>
          <w:sz w:val="28"/>
          <w:szCs w:val="28"/>
        </w:rPr>
        <w:t xml:space="preserve"> </w:t>
      </w:r>
      <w:r w:rsidR="00E81DD1">
        <w:rPr>
          <w:rFonts w:ascii="Arial" w:hAnsi="Arial" w:cs="Arial"/>
          <w:b/>
          <w:bCs/>
          <w:color w:val="000000"/>
          <w:sz w:val="28"/>
          <w:szCs w:val="28"/>
        </w:rPr>
        <w:t xml:space="preserve">Koru </w:t>
      </w:r>
      <w:r w:rsidR="00E81DD1">
        <w:rPr>
          <w:rFonts w:ascii="Arial" w:hAnsi="Arial" w:cs="Arial"/>
          <w:b/>
          <w:bCs/>
          <w:color w:val="000000"/>
          <w:sz w:val="28"/>
          <w:szCs w:val="28"/>
        </w:rPr>
        <w:lastRenderedPageBreak/>
        <w:t>designs in red and purple fade in and out in a wave motion in all four corners of the screen.</w:t>
      </w:r>
    </w:p>
    <w:p w14:paraId="1BC52F8A" w14:textId="77777777" w:rsidR="007574F0" w:rsidRDefault="007574F0" w:rsidP="007574F0">
      <w:pPr>
        <w:pStyle w:val="NormalWeb"/>
        <w:spacing w:before="240" w:beforeAutospacing="0" w:after="0" w:afterAutospacing="0"/>
      </w:pPr>
      <w:r>
        <w:rPr>
          <w:rFonts w:ascii="Arial" w:hAnsi="Arial" w:cs="Arial"/>
          <w:color w:val="000000"/>
          <w:sz w:val="28"/>
          <w:szCs w:val="28"/>
        </w:rPr>
        <w:t> </w:t>
      </w:r>
    </w:p>
    <w:p w14:paraId="76BD89BC" w14:textId="77777777" w:rsidR="007574F0" w:rsidRDefault="007574F0" w:rsidP="007574F0">
      <w:pPr>
        <w:pStyle w:val="NormalWeb"/>
        <w:spacing w:before="240" w:beforeAutospacing="0" w:after="0" w:afterAutospacing="0"/>
      </w:pPr>
      <w:r>
        <w:rPr>
          <w:rFonts w:ascii="Arial" w:hAnsi="Arial" w:cs="Arial"/>
          <w:color w:val="000000"/>
          <w:sz w:val="28"/>
          <w:szCs w:val="28"/>
        </w:rPr>
        <w:t>[Audio]</w:t>
      </w:r>
    </w:p>
    <w:p w14:paraId="6059F1DF" w14:textId="77777777" w:rsidR="007574F0" w:rsidRDefault="007574F0" w:rsidP="007574F0">
      <w:pPr>
        <w:pStyle w:val="NormalWeb"/>
        <w:spacing w:before="240" w:beforeAutospacing="0" w:after="0" w:afterAutospacing="0"/>
      </w:pPr>
      <w:r>
        <w:rPr>
          <w:rFonts w:ascii="Arial" w:hAnsi="Arial" w:cs="Arial"/>
          <w:color w:val="000000"/>
          <w:sz w:val="28"/>
          <w:szCs w:val="28"/>
        </w:rPr>
        <w:t>Pātuitanga is about creating partnerships. Strong partnerships mean we can work collaboratively to improve our outcomes.</w:t>
      </w:r>
    </w:p>
    <w:p w14:paraId="75A0EC86" w14:textId="77777777" w:rsidR="007574F0" w:rsidRDefault="007574F0" w:rsidP="007574F0">
      <w:pPr>
        <w:pStyle w:val="NormalWeb"/>
        <w:spacing w:before="240" w:beforeAutospacing="0" w:after="0" w:afterAutospacing="0"/>
      </w:pPr>
      <w:r>
        <w:rPr>
          <w:rFonts w:ascii="Arial" w:hAnsi="Arial" w:cs="Arial"/>
          <w:color w:val="000000"/>
          <w:sz w:val="28"/>
          <w:szCs w:val="28"/>
        </w:rPr>
        <w:t> </w:t>
      </w:r>
    </w:p>
    <w:p w14:paraId="399EBBD4" w14:textId="77777777" w:rsidR="007574F0" w:rsidRDefault="007574F0" w:rsidP="007574F0">
      <w:pPr>
        <w:pStyle w:val="NormalWeb"/>
        <w:spacing w:before="240" w:beforeAutospacing="0" w:after="0" w:afterAutospacing="0"/>
      </w:pPr>
      <w:r>
        <w:rPr>
          <w:rFonts w:ascii="Arial" w:hAnsi="Arial" w:cs="Arial"/>
          <w:b/>
          <w:bCs/>
          <w:color w:val="000000"/>
          <w:sz w:val="28"/>
          <w:szCs w:val="28"/>
        </w:rPr>
        <w:t>Visual</w:t>
      </w:r>
    </w:p>
    <w:p w14:paraId="34743BC9" w14:textId="428DF926" w:rsidR="00E81DD1" w:rsidRDefault="007574F0" w:rsidP="00E81DD1">
      <w:pPr>
        <w:pStyle w:val="NormalWeb"/>
        <w:spacing w:before="240" w:beforeAutospacing="0" w:after="0" w:afterAutospacing="0"/>
      </w:pPr>
      <w:r>
        <w:rPr>
          <w:rFonts w:ascii="Arial" w:hAnsi="Arial" w:cs="Arial"/>
          <w:b/>
          <w:bCs/>
          <w:color w:val="000000"/>
          <w:sz w:val="28"/>
          <w:szCs w:val="28"/>
        </w:rPr>
        <w:t xml:space="preserve">The word ‘Whānau’ fades in on top of the blue design. </w:t>
      </w:r>
      <w:r w:rsidR="00E81DD1">
        <w:rPr>
          <w:rFonts w:ascii="Arial" w:hAnsi="Arial" w:cs="Arial"/>
          <w:b/>
          <w:bCs/>
          <w:color w:val="000000"/>
          <w:sz w:val="28"/>
          <w:szCs w:val="28"/>
        </w:rPr>
        <w:t>Koru designs in red and purple fade in and out in a wave motion in all four corners of the screen.</w:t>
      </w:r>
    </w:p>
    <w:p w14:paraId="0B16ECCA" w14:textId="525687FB" w:rsidR="007574F0" w:rsidRDefault="00E81DD1" w:rsidP="007574F0">
      <w:pPr>
        <w:pStyle w:val="NormalWeb"/>
        <w:spacing w:before="240" w:beforeAutospacing="0" w:after="0" w:afterAutospacing="0"/>
      </w:pPr>
      <w:r>
        <w:rPr>
          <w:rFonts w:ascii="Arial" w:hAnsi="Arial" w:cs="Arial"/>
          <w:b/>
          <w:bCs/>
          <w:color w:val="000000"/>
          <w:sz w:val="28"/>
          <w:szCs w:val="28"/>
        </w:rPr>
        <w:t> </w:t>
      </w:r>
    </w:p>
    <w:p w14:paraId="0986AAD2" w14:textId="77777777" w:rsidR="007574F0" w:rsidRDefault="007574F0" w:rsidP="007574F0">
      <w:pPr>
        <w:pStyle w:val="NormalWeb"/>
        <w:spacing w:before="240" w:beforeAutospacing="0" w:after="0" w:afterAutospacing="0"/>
      </w:pPr>
      <w:r>
        <w:rPr>
          <w:rFonts w:ascii="Arial" w:hAnsi="Arial" w:cs="Arial"/>
          <w:color w:val="000000"/>
          <w:sz w:val="28"/>
          <w:szCs w:val="28"/>
        </w:rPr>
        <w:t>[Audio]</w:t>
      </w:r>
    </w:p>
    <w:p w14:paraId="0E53FEED" w14:textId="77777777" w:rsidR="007574F0" w:rsidRDefault="007574F0" w:rsidP="007574F0">
      <w:pPr>
        <w:pStyle w:val="NormalWeb"/>
        <w:spacing w:before="240" w:beforeAutospacing="0" w:after="0" w:afterAutospacing="0"/>
      </w:pPr>
      <w:r>
        <w:rPr>
          <w:rFonts w:ascii="Arial" w:hAnsi="Arial" w:cs="Arial"/>
          <w:color w:val="000000"/>
          <w:sz w:val="28"/>
          <w:szCs w:val="28"/>
        </w:rPr>
        <w:t>Whānau, which is tied to the collective, the family and the community, is at the forefront of service design and delivery.</w:t>
      </w:r>
    </w:p>
    <w:p w14:paraId="47678C42" w14:textId="77777777" w:rsidR="007574F0" w:rsidRDefault="007574F0" w:rsidP="007574F0">
      <w:pPr>
        <w:pStyle w:val="NormalWeb"/>
        <w:spacing w:before="240" w:beforeAutospacing="0" w:after="0" w:afterAutospacing="0"/>
      </w:pPr>
      <w:r>
        <w:rPr>
          <w:rFonts w:ascii="Arial" w:hAnsi="Arial" w:cs="Arial"/>
          <w:color w:val="000000"/>
          <w:sz w:val="28"/>
          <w:szCs w:val="28"/>
        </w:rPr>
        <w:t> </w:t>
      </w:r>
    </w:p>
    <w:p w14:paraId="6A7CA8B9" w14:textId="77777777" w:rsidR="007574F0" w:rsidRDefault="007574F0" w:rsidP="007574F0">
      <w:pPr>
        <w:pStyle w:val="NormalWeb"/>
        <w:spacing w:before="240" w:beforeAutospacing="0" w:after="0" w:afterAutospacing="0"/>
      </w:pPr>
      <w:r>
        <w:rPr>
          <w:rFonts w:ascii="Arial" w:hAnsi="Arial" w:cs="Arial"/>
          <w:color w:val="000000"/>
          <w:sz w:val="28"/>
          <w:szCs w:val="28"/>
        </w:rPr>
        <w:t>[Audio]</w:t>
      </w:r>
    </w:p>
    <w:p w14:paraId="4B61BEDD" w14:textId="77777777" w:rsidR="007574F0" w:rsidRDefault="007574F0" w:rsidP="007574F0">
      <w:pPr>
        <w:pStyle w:val="NormalWeb"/>
        <w:spacing w:before="240" w:beforeAutospacing="0" w:after="0" w:afterAutospacing="0"/>
      </w:pPr>
      <w:r>
        <w:rPr>
          <w:rFonts w:ascii="Arial" w:hAnsi="Arial" w:cs="Arial"/>
          <w:color w:val="000000"/>
          <w:sz w:val="28"/>
          <w:szCs w:val="28"/>
        </w:rPr>
        <w:t>We should always ask how well we are delivering our services to improve health outcomes for real people and their communities.</w:t>
      </w:r>
    </w:p>
    <w:p w14:paraId="7FE3EF36" w14:textId="77777777" w:rsidR="007574F0" w:rsidRDefault="007574F0" w:rsidP="007574F0">
      <w:pPr>
        <w:pStyle w:val="NormalWeb"/>
        <w:spacing w:before="240" w:beforeAutospacing="0" w:after="0" w:afterAutospacing="0"/>
      </w:pPr>
      <w:r>
        <w:rPr>
          <w:rFonts w:ascii="Arial" w:hAnsi="Arial" w:cs="Arial"/>
          <w:b/>
          <w:bCs/>
          <w:color w:val="000000"/>
          <w:sz w:val="28"/>
          <w:szCs w:val="28"/>
        </w:rPr>
        <w:t> </w:t>
      </w:r>
    </w:p>
    <w:p w14:paraId="665CDD08" w14:textId="77777777" w:rsidR="007574F0" w:rsidRDefault="007574F0" w:rsidP="007574F0">
      <w:pPr>
        <w:pStyle w:val="NormalWeb"/>
        <w:spacing w:before="240" w:beforeAutospacing="0" w:after="0" w:afterAutospacing="0"/>
      </w:pPr>
      <w:r>
        <w:rPr>
          <w:rFonts w:ascii="Arial" w:hAnsi="Arial" w:cs="Arial"/>
          <w:b/>
          <w:bCs/>
          <w:color w:val="000000"/>
          <w:sz w:val="28"/>
          <w:szCs w:val="28"/>
        </w:rPr>
        <w:t>Visual</w:t>
      </w:r>
    </w:p>
    <w:p w14:paraId="4663DCE3" w14:textId="7F108F6F" w:rsidR="00E81DD1" w:rsidRDefault="007574F0" w:rsidP="00E81DD1">
      <w:pPr>
        <w:pStyle w:val="NormalWeb"/>
        <w:spacing w:before="240" w:beforeAutospacing="0" w:after="0" w:afterAutospacing="0"/>
      </w:pPr>
      <w:r>
        <w:rPr>
          <w:rFonts w:ascii="Arial" w:hAnsi="Arial" w:cs="Arial"/>
          <w:b/>
          <w:bCs/>
          <w:color w:val="000000"/>
          <w:sz w:val="28"/>
          <w:szCs w:val="28"/>
        </w:rPr>
        <w:t>The word ‘Rangatiratanga’ fades in on top of the red design</w:t>
      </w:r>
      <w:r w:rsidR="00B6451D">
        <w:rPr>
          <w:rFonts w:ascii="Arial" w:hAnsi="Arial" w:cs="Arial"/>
          <w:b/>
          <w:bCs/>
          <w:color w:val="000000"/>
          <w:sz w:val="28"/>
          <w:szCs w:val="28"/>
        </w:rPr>
        <w:t>.</w:t>
      </w:r>
      <w:r w:rsidR="00E81DD1" w:rsidRPr="00E81DD1">
        <w:rPr>
          <w:rFonts w:ascii="Arial" w:hAnsi="Arial" w:cs="Arial"/>
          <w:b/>
          <w:bCs/>
          <w:color w:val="000000"/>
          <w:sz w:val="28"/>
          <w:szCs w:val="28"/>
        </w:rPr>
        <w:t xml:space="preserve"> </w:t>
      </w:r>
      <w:r w:rsidR="00E81DD1">
        <w:rPr>
          <w:rFonts w:ascii="Arial" w:hAnsi="Arial" w:cs="Arial"/>
          <w:b/>
          <w:bCs/>
          <w:color w:val="000000"/>
          <w:sz w:val="28"/>
          <w:szCs w:val="28"/>
        </w:rPr>
        <w:t>Koru designs in red and purple fade in and out in a wave motion in all four corners of the screen.</w:t>
      </w:r>
    </w:p>
    <w:p w14:paraId="139863D6" w14:textId="4C633933" w:rsidR="007574F0" w:rsidRDefault="007574F0" w:rsidP="007574F0">
      <w:pPr>
        <w:pStyle w:val="NormalWeb"/>
        <w:spacing w:before="240" w:beforeAutospacing="0" w:after="0" w:afterAutospacing="0"/>
      </w:pPr>
      <w:r>
        <w:rPr>
          <w:rFonts w:ascii="Arial" w:hAnsi="Arial" w:cs="Arial"/>
          <w:b/>
          <w:bCs/>
          <w:color w:val="000000"/>
          <w:sz w:val="28"/>
          <w:szCs w:val="28"/>
        </w:rPr>
        <w:t>The circle is now complete</w:t>
      </w:r>
      <w:r w:rsidR="00B6451D">
        <w:rPr>
          <w:rFonts w:ascii="Arial" w:hAnsi="Arial" w:cs="Arial"/>
          <w:b/>
          <w:bCs/>
          <w:color w:val="000000"/>
          <w:sz w:val="28"/>
          <w:szCs w:val="28"/>
        </w:rPr>
        <w:t>,</w:t>
      </w:r>
      <w:r>
        <w:rPr>
          <w:rFonts w:ascii="Arial" w:hAnsi="Arial" w:cs="Arial"/>
          <w:b/>
          <w:bCs/>
          <w:color w:val="000000"/>
          <w:sz w:val="28"/>
          <w:szCs w:val="28"/>
        </w:rPr>
        <w:t xml:space="preserve"> displaying the words ‘Rangatiratanga’, ‘Pātuitanga’ and ‘Whānau’</w:t>
      </w:r>
      <w:r w:rsidR="00E81DD1">
        <w:rPr>
          <w:rFonts w:ascii="Arial" w:hAnsi="Arial" w:cs="Arial"/>
          <w:b/>
          <w:bCs/>
          <w:color w:val="000000"/>
          <w:sz w:val="28"/>
          <w:szCs w:val="28"/>
        </w:rPr>
        <w:t xml:space="preserve"> in the outer circle. In the centre is the word</w:t>
      </w:r>
      <w:r>
        <w:rPr>
          <w:rFonts w:ascii="Arial" w:hAnsi="Arial" w:cs="Arial"/>
          <w:b/>
          <w:bCs/>
          <w:color w:val="000000"/>
          <w:sz w:val="28"/>
          <w:szCs w:val="28"/>
        </w:rPr>
        <w:t xml:space="preserve"> ‘Wairuatanga’.</w:t>
      </w:r>
    </w:p>
    <w:p w14:paraId="583AB9BF" w14:textId="5CAB78BB" w:rsidR="007574F0" w:rsidRDefault="007574F0" w:rsidP="007574F0">
      <w:pPr>
        <w:pStyle w:val="NormalWeb"/>
        <w:spacing w:before="240" w:beforeAutospacing="0" w:after="0" w:afterAutospacing="0"/>
        <w:rPr>
          <w:rFonts w:ascii="Arial" w:hAnsi="Arial" w:cs="Arial"/>
          <w:b/>
          <w:bCs/>
          <w:color w:val="000000"/>
          <w:sz w:val="28"/>
          <w:szCs w:val="28"/>
        </w:rPr>
      </w:pPr>
      <w:r>
        <w:rPr>
          <w:rFonts w:ascii="Arial" w:hAnsi="Arial" w:cs="Arial"/>
          <w:b/>
          <w:bCs/>
          <w:color w:val="000000"/>
          <w:sz w:val="28"/>
          <w:szCs w:val="28"/>
        </w:rPr>
        <w:t> </w:t>
      </w:r>
    </w:p>
    <w:p w14:paraId="394381E3" w14:textId="77777777" w:rsidR="00D807BA" w:rsidRDefault="00D807BA" w:rsidP="007574F0">
      <w:pPr>
        <w:pStyle w:val="NormalWeb"/>
        <w:spacing w:before="240" w:beforeAutospacing="0" w:after="0" w:afterAutospacing="0"/>
      </w:pPr>
    </w:p>
    <w:p w14:paraId="5FF4A648" w14:textId="77777777" w:rsidR="007574F0" w:rsidRDefault="007574F0" w:rsidP="007574F0">
      <w:pPr>
        <w:pStyle w:val="NormalWeb"/>
        <w:spacing w:before="240" w:beforeAutospacing="0" w:after="0" w:afterAutospacing="0"/>
      </w:pPr>
      <w:r>
        <w:rPr>
          <w:rFonts w:ascii="Arial" w:hAnsi="Arial" w:cs="Arial"/>
          <w:color w:val="000000"/>
          <w:sz w:val="28"/>
          <w:szCs w:val="28"/>
        </w:rPr>
        <w:lastRenderedPageBreak/>
        <w:t>[Audio]</w:t>
      </w:r>
    </w:p>
    <w:p w14:paraId="479C0673" w14:textId="77777777" w:rsidR="007574F0" w:rsidRDefault="007574F0" w:rsidP="007574F0">
      <w:pPr>
        <w:pStyle w:val="NormalWeb"/>
        <w:spacing w:before="240" w:beforeAutospacing="0" w:after="0" w:afterAutospacing="0"/>
      </w:pPr>
      <w:r>
        <w:rPr>
          <w:rFonts w:ascii="Arial" w:hAnsi="Arial" w:cs="Arial"/>
          <w:color w:val="000000"/>
          <w:sz w:val="28"/>
          <w:szCs w:val="28"/>
        </w:rPr>
        <w:t>And finally, Rangatiratanga symbolises the right to choose.</w:t>
      </w:r>
    </w:p>
    <w:p w14:paraId="47B05201" w14:textId="77777777" w:rsidR="007574F0" w:rsidRDefault="007574F0" w:rsidP="007574F0">
      <w:pPr>
        <w:pStyle w:val="NormalWeb"/>
        <w:spacing w:before="240" w:beforeAutospacing="0" w:after="0" w:afterAutospacing="0"/>
      </w:pPr>
      <w:r>
        <w:rPr>
          <w:rFonts w:ascii="Arial" w:hAnsi="Arial" w:cs="Arial"/>
          <w:color w:val="000000"/>
          <w:sz w:val="28"/>
          <w:szCs w:val="28"/>
        </w:rPr>
        <w:t>In delivering services, we should help people make informed decisions about their health care.</w:t>
      </w:r>
    </w:p>
    <w:p w14:paraId="7F0DD72B" w14:textId="77777777" w:rsidR="009A3B4C" w:rsidRPr="007574F0" w:rsidRDefault="009A3B4C" w:rsidP="007574F0"/>
    <w:sectPr w:rsidR="009A3B4C" w:rsidRPr="00757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B4C"/>
    <w:rsid w:val="000049B8"/>
    <w:rsid w:val="00007C40"/>
    <w:rsid w:val="001027E3"/>
    <w:rsid w:val="00104F66"/>
    <w:rsid w:val="00116B76"/>
    <w:rsid w:val="00126C7F"/>
    <w:rsid w:val="001777D6"/>
    <w:rsid w:val="001B511D"/>
    <w:rsid w:val="00200EB5"/>
    <w:rsid w:val="00246B26"/>
    <w:rsid w:val="003011F8"/>
    <w:rsid w:val="00306C47"/>
    <w:rsid w:val="00341D1A"/>
    <w:rsid w:val="00350CAD"/>
    <w:rsid w:val="0036720B"/>
    <w:rsid w:val="0037330F"/>
    <w:rsid w:val="00414944"/>
    <w:rsid w:val="00454B17"/>
    <w:rsid w:val="00481056"/>
    <w:rsid w:val="004D7633"/>
    <w:rsid w:val="00505EE2"/>
    <w:rsid w:val="00520629"/>
    <w:rsid w:val="00533593"/>
    <w:rsid w:val="00560E4A"/>
    <w:rsid w:val="00561C4F"/>
    <w:rsid w:val="00587F3D"/>
    <w:rsid w:val="005F3C2F"/>
    <w:rsid w:val="006172CA"/>
    <w:rsid w:val="006449A5"/>
    <w:rsid w:val="006D0AEC"/>
    <w:rsid w:val="00713078"/>
    <w:rsid w:val="00753683"/>
    <w:rsid w:val="007574F0"/>
    <w:rsid w:val="007F020B"/>
    <w:rsid w:val="007F795E"/>
    <w:rsid w:val="0082786A"/>
    <w:rsid w:val="00861B0C"/>
    <w:rsid w:val="008762E0"/>
    <w:rsid w:val="009800E1"/>
    <w:rsid w:val="00994E5E"/>
    <w:rsid w:val="009967F1"/>
    <w:rsid w:val="009A3B4C"/>
    <w:rsid w:val="009F6150"/>
    <w:rsid w:val="00A330E8"/>
    <w:rsid w:val="00AA3EAF"/>
    <w:rsid w:val="00B348BC"/>
    <w:rsid w:val="00B6451D"/>
    <w:rsid w:val="00BA6746"/>
    <w:rsid w:val="00BA6D3A"/>
    <w:rsid w:val="00BD26BE"/>
    <w:rsid w:val="00BE7BFB"/>
    <w:rsid w:val="00C359B9"/>
    <w:rsid w:val="00C65574"/>
    <w:rsid w:val="00CD13F1"/>
    <w:rsid w:val="00CE00A5"/>
    <w:rsid w:val="00D6088B"/>
    <w:rsid w:val="00D807BA"/>
    <w:rsid w:val="00E213E5"/>
    <w:rsid w:val="00E220D9"/>
    <w:rsid w:val="00E61D5F"/>
    <w:rsid w:val="00E81DD1"/>
    <w:rsid w:val="00EA547D"/>
    <w:rsid w:val="00EF4296"/>
    <w:rsid w:val="00F2292A"/>
    <w:rsid w:val="00F37B66"/>
    <w:rsid w:val="00FB4AA3"/>
    <w:rsid w:val="00FE17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7595"/>
  <w15:chartTrackingRefBased/>
  <w15:docId w15:val="{26870455-336A-4AA3-A3C1-B79FCA0B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3B4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Revision">
    <w:name w:val="Revision"/>
    <w:hidden/>
    <w:uiPriority w:val="99"/>
    <w:semiHidden/>
    <w:rsid w:val="00861B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04606">
      <w:bodyDiv w:val="1"/>
      <w:marLeft w:val="0"/>
      <w:marRight w:val="0"/>
      <w:marTop w:val="0"/>
      <w:marBottom w:val="0"/>
      <w:divBdr>
        <w:top w:val="none" w:sz="0" w:space="0" w:color="auto"/>
        <w:left w:val="none" w:sz="0" w:space="0" w:color="auto"/>
        <w:bottom w:val="none" w:sz="0" w:space="0" w:color="auto"/>
        <w:right w:val="none" w:sz="0" w:space="0" w:color="auto"/>
      </w:divBdr>
    </w:div>
    <w:div w:id="9626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bfa117-4026-4c03-9e88-a6efd0e006fb">
      <Terms xmlns="http://schemas.microsoft.com/office/infopath/2007/PartnerControls"/>
    </lcf76f155ced4ddcb4097134ff3c332f>
    <TaxCatchAll xmlns="bef9904b-9bca-4a1b-aca3-78dad2044d15" xsi:nil="true"/>
    <_dlc_DocId xmlns="bef9904b-9bca-4a1b-aca3-78dad2044d15">DOCS-754342075-18439</_dlc_DocId>
    <_dlc_DocIdUrl xmlns="bef9904b-9bca-4a1b-aca3-78dad2044d15">
      <Url>https://hqsc.sharepoint.com/sites/dms-programmes/_layouts/15/DocIdRedir.aspx?ID=DOCS-754342075-18439</Url>
      <Description>DOCS-754342075-18439</Description>
    </_dlc_DocIdUrl>
    <SharedWithUsers xmlns="bef9904b-9bca-4a1b-aca3-78dad2044d15">
      <UserInfo>
        <DisplayName>Toni Duder</DisplayName>
        <AccountId>2407</AccountId>
        <AccountType/>
      </UserInfo>
      <UserInfo>
        <DisplayName>Zelda Edwards</DisplayName>
        <AccountId>2977</AccountId>
        <AccountType/>
      </UserInfo>
    </SharedWithUsers>
  </documentManagement>
</p:properties>
</file>

<file path=customXml/item3.xml><?xml version="1.0" encoding="utf-8"?>
<?mso-contentType ?>
<SharedContentType xmlns="Microsoft.SharePoint.Taxonomy.ContentTypeSync" SourceId="5f067919-d045-4b34-bd75-563914e94517" ContentTypeId="0x010100464BB556B3337A48846236E9064FB9C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7B692F84319AE4F92C95282D2FC97F5" ma:contentTypeVersion="36" ma:contentTypeDescription="Use this content type to classify and store documents on HQSC DMS website" ma:contentTypeScope="" ma:versionID="ba079d371e66076a74692f8e0b762d2d">
  <xsd:schema xmlns:xsd="http://www.w3.org/2001/XMLSchema" xmlns:xs="http://www.w3.org/2001/XMLSchema" xmlns:p="http://schemas.microsoft.com/office/2006/metadata/properties" xmlns:ns3="01bfa117-4026-4c03-9e88-a6efd0e006fb" xmlns:ns4="bef9904b-9bca-4a1b-aca3-78dad2044d15" targetNamespace="http://schemas.microsoft.com/office/2006/metadata/properties" ma:root="true" ma:fieldsID="c3e6e7f3e2bc445b0dd59778f371c400" ns3:_="" ns4:_="">
    <xsd:import namespace="01bfa117-4026-4c03-9e88-a6efd0e006fb"/>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fa117-4026-4c03-9e88-a6efd0e006f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b3aa043-9336-4ecf-bd0c-87fd8a0c1d53}"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7F92D-EF87-4FDE-ABF6-48525769A909}">
  <ds:schemaRefs>
    <ds:schemaRef ds:uri="http://schemas.microsoft.com/sharepoint/events"/>
  </ds:schemaRefs>
</ds:datastoreItem>
</file>

<file path=customXml/itemProps2.xml><?xml version="1.0" encoding="utf-8"?>
<ds:datastoreItem xmlns:ds="http://schemas.openxmlformats.org/officeDocument/2006/customXml" ds:itemID="{D1951492-EE55-477D-A6A7-F6CA9FAAB95F}">
  <ds:schemaRef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01bfa117-4026-4c03-9e88-a6efd0e006fb"/>
    <ds:schemaRef ds:uri="http://schemas.microsoft.com/office/infopath/2007/PartnerControls"/>
    <ds:schemaRef ds:uri="http://schemas.openxmlformats.org/package/2006/metadata/core-properties"/>
    <ds:schemaRef ds:uri="bef9904b-9bca-4a1b-aca3-78dad2044d15"/>
  </ds:schemaRefs>
</ds:datastoreItem>
</file>

<file path=customXml/itemProps3.xml><?xml version="1.0" encoding="utf-8"?>
<ds:datastoreItem xmlns:ds="http://schemas.openxmlformats.org/officeDocument/2006/customXml" ds:itemID="{7130FAD4-80D2-4CE9-9D12-D2B1C810DA1C}">
  <ds:schemaRefs>
    <ds:schemaRef ds:uri="Microsoft.SharePoint.Taxonomy.ContentTypeSync"/>
  </ds:schemaRefs>
</ds:datastoreItem>
</file>

<file path=customXml/itemProps4.xml><?xml version="1.0" encoding="utf-8"?>
<ds:datastoreItem xmlns:ds="http://schemas.openxmlformats.org/officeDocument/2006/customXml" ds:itemID="{9BCCE1F5-6BF8-4218-9E48-9E6114B028A7}">
  <ds:schemaRefs>
    <ds:schemaRef ds:uri="http://schemas.microsoft.com/sharepoint/v3/contenttype/forms"/>
  </ds:schemaRefs>
</ds:datastoreItem>
</file>

<file path=customXml/itemProps5.xml><?xml version="1.0" encoding="utf-8"?>
<ds:datastoreItem xmlns:ds="http://schemas.openxmlformats.org/officeDocument/2006/customXml" ds:itemID="{AD9E4425-E593-4333-AF70-975E48413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fa117-4026-4c03-9e88-a6efd0e006fb"/>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Zelda Edwards</dc:creator>
  <cp:keywords/>
  <dc:description/>
  <cp:lastModifiedBy>Toni Duder</cp:lastModifiedBy>
  <cp:revision>2</cp:revision>
  <dcterms:created xsi:type="dcterms:W3CDTF">2023-03-09T01:51:00Z</dcterms:created>
  <dcterms:modified xsi:type="dcterms:W3CDTF">2023-03-09T01:51:00Z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0x010100464BB556B3337A48846236E9064FB9CC0100E7B692F84319AE4F92C95282D2FC97F5</vt:lpwstr>
  </property>
  <property fmtid="{D5CDD505-2E9C-101B-9397-08002B2CF9AE}" pid="3" name="_dlc_DocIdItemGuid">
    <vt:lpwstr>5a27a912-2bc6-4d6c-aebf-2bc48262958d</vt:lpwstr>
  </property>
  <property fmtid="{D5CDD505-2E9C-101B-9397-08002B2CF9AE}" pid="4" name="MediaServiceImageTags">
    <vt:lpwstr/>
  </property>
</Properties>
</file>