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7ACB" w14:textId="00D6496F" w:rsidR="00E51CA1" w:rsidRPr="007C30B2" w:rsidRDefault="00AF67B8">
      <w:pPr>
        <w:rPr>
          <w:b/>
          <w:bCs/>
          <w:sz w:val="40"/>
          <w:szCs w:val="40"/>
        </w:rPr>
      </w:pPr>
      <w:r w:rsidRPr="007C30B2">
        <w:rPr>
          <w:b/>
          <w:bCs/>
          <w:sz w:val="40"/>
          <w:szCs w:val="40"/>
        </w:rPr>
        <w:t>Introduction to the Te Ao Māori Framework – accessible transcript</w:t>
      </w:r>
    </w:p>
    <w:p w14:paraId="37CBDA47" w14:textId="22819D0E" w:rsidR="00AF67B8" w:rsidRDefault="00AF67B8">
      <w:pPr>
        <w:rPr>
          <w:b/>
          <w:bCs/>
          <w:sz w:val="28"/>
          <w:szCs w:val="28"/>
        </w:rPr>
      </w:pPr>
    </w:p>
    <w:p w14:paraId="6172D70F" w14:textId="2885E266" w:rsidR="00AF67B8" w:rsidRPr="0072484E" w:rsidRDefault="00AF67B8">
      <w:pPr>
        <w:rPr>
          <w:b/>
          <w:bCs/>
          <w:sz w:val="28"/>
          <w:szCs w:val="28"/>
        </w:rPr>
      </w:pPr>
      <w:r w:rsidRPr="0072484E">
        <w:rPr>
          <w:b/>
          <w:bCs/>
          <w:sz w:val="28"/>
          <w:szCs w:val="28"/>
        </w:rPr>
        <w:t xml:space="preserve">The Health Quality &amp; Safety Commission logo appears on the screen in black and white on </w:t>
      </w:r>
      <w:r w:rsidR="005D3F48">
        <w:rPr>
          <w:b/>
          <w:bCs/>
          <w:sz w:val="28"/>
          <w:szCs w:val="28"/>
        </w:rPr>
        <w:t xml:space="preserve">a </w:t>
      </w:r>
      <w:r w:rsidRPr="0072484E">
        <w:rPr>
          <w:b/>
          <w:bCs/>
          <w:sz w:val="28"/>
          <w:szCs w:val="28"/>
        </w:rPr>
        <w:t xml:space="preserve">white background. </w:t>
      </w:r>
      <w:r w:rsidR="005D3F48">
        <w:rPr>
          <w:b/>
          <w:bCs/>
          <w:sz w:val="28"/>
          <w:szCs w:val="28"/>
        </w:rPr>
        <w:t>T</w:t>
      </w:r>
      <w:r w:rsidRPr="0072484E">
        <w:rPr>
          <w:b/>
          <w:bCs/>
          <w:sz w:val="28"/>
          <w:szCs w:val="28"/>
        </w:rPr>
        <w:t>raditional Māori instruments play in the background.</w:t>
      </w:r>
    </w:p>
    <w:p w14:paraId="610905B0" w14:textId="154A7C6E" w:rsidR="00AF67B8" w:rsidRPr="0072484E" w:rsidRDefault="00AF67B8">
      <w:pPr>
        <w:rPr>
          <w:b/>
          <w:bCs/>
          <w:sz w:val="28"/>
          <w:szCs w:val="28"/>
        </w:rPr>
      </w:pPr>
      <w:r w:rsidRPr="0072484E">
        <w:rPr>
          <w:b/>
          <w:bCs/>
          <w:sz w:val="28"/>
          <w:szCs w:val="28"/>
        </w:rPr>
        <w:t xml:space="preserve">A blue and purple background with white Māori tohu appears, with the words ‘Introducing the Te Ao Māori Framework’. </w:t>
      </w:r>
    </w:p>
    <w:p w14:paraId="6594457A" w14:textId="1C58B8E9" w:rsidR="00AF67B8" w:rsidRPr="0072484E" w:rsidRDefault="00AF67B8">
      <w:pPr>
        <w:rPr>
          <w:b/>
          <w:bCs/>
          <w:sz w:val="28"/>
          <w:szCs w:val="28"/>
        </w:rPr>
      </w:pPr>
      <w:r w:rsidRPr="0072484E">
        <w:rPr>
          <w:b/>
          <w:bCs/>
          <w:sz w:val="28"/>
          <w:szCs w:val="28"/>
        </w:rPr>
        <w:t xml:space="preserve">There is then a shot of a beach, with the tide and waves rushing in. </w:t>
      </w:r>
    </w:p>
    <w:p w14:paraId="2BFCF8DB" w14:textId="51000785" w:rsidR="00AF67B8" w:rsidRDefault="00AF67B8">
      <w:pPr>
        <w:rPr>
          <w:sz w:val="28"/>
          <w:szCs w:val="28"/>
        </w:rPr>
      </w:pPr>
      <w:r w:rsidRPr="0072484E">
        <w:rPr>
          <w:b/>
          <w:bCs/>
          <w:sz w:val="28"/>
          <w:szCs w:val="28"/>
        </w:rPr>
        <w:t>A voice narrates:</w:t>
      </w:r>
      <w:r>
        <w:rPr>
          <w:sz w:val="28"/>
          <w:szCs w:val="28"/>
        </w:rPr>
        <w:t xml:space="preserve"> ‘At the Commission, we believe that quality care for all needs to reflect mātauranga Māori and be based within a te ao Māori context, placing whānau need at the centre of design and delivery of their services.</w:t>
      </w:r>
      <w:r w:rsidR="00F67080">
        <w:rPr>
          <w:sz w:val="28"/>
          <w:szCs w:val="28"/>
        </w:rPr>
        <w:t>’</w:t>
      </w:r>
    </w:p>
    <w:p w14:paraId="52DBBDBB" w14:textId="269E0870" w:rsidR="00AF67B8" w:rsidRPr="0072484E" w:rsidRDefault="00AF67B8">
      <w:pPr>
        <w:rPr>
          <w:b/>
          <w:bCs/>
          <w:sz w:val="28"/>
          <w:szCs w:val="28"/>
        </w:rPr>
      </w:pPr>
      <w:r w:rsidRPr="0072484E">
        <w:rPr>
          <w:b/>
          <w:bCs/>
          <w:sz w:val="28"/>
          <w:szCs w:val="28"/>
        </w:rPr>
        <w:t>The shots change to various clips of beaches with waves rushing in. The words ‘whānau need’ appear</w:t>
      </w:r>
      <w:r w:rsidR="00F67080">
        <w:rPr>
          <w:b/>
          <w:bCs/>
          <w:sz w:val="28"/>
          <w:szCs w:val="28"/>
        </w:rPr>
        <w:t>,</w:t>
      </w:r>
      <w:r w:rsidRPr="0072484E">
        <w:rPr>
          <w:b/>
          <w:bCs/>
          <w:sz w:val="28"/>
          <w:szCs w:val="28"/>
        </w:rPr>
        <w:t xml:space="preserve"> and an animated circle </w:t>
      </w:r>
      <w:r w:rsidR="0072484E" w:rsidRPr="0072484E">
        <w:rPr>
          <w:b/>
          <w:bCs/>
          <w:sz w:val="28"/>
          <w:szCs w:val="28"/>
        </w:rPr>
        <w:t xml:space="preserve">appears around the words. </w:t>
      </w:r>
    </w:p>
    <w:p w14:paraId="2381DE2C" w14:textId="0C612A8E" w:rsidR="0072484E" w:rsidRPr="0072484E" w:rsidRDefault="0072484E">
      <w:pPr>
        <w:rPr>
          <w:b/>
          <w:bCs/>
          <w:sz w:val="28"/>
          <w:szCs w:val="28"/>
        </w:rPr>
      </w:pPr>
      <w:r w:rsidRPr="0072484E">
        <w:rPr>
          <w:b/>
          <w:bCs/>
          <w:sz w:val="28"/>
          <w:szCs w:val="28"/>
        </w:rPr>
        <w:t>The shot the</w:t>
      </w:r>
      <w:r w:rsidR="00F67080">
        <w:rPr>
          <w:b/>
          <w:bCs/>
          <w:sz w:val="28"/>
          <w:szCs w:val="28"/>
        </w:rPr>
        <w:t>n</w:t>
      </w:r>
      <w:r w:rsidRPr="0072484E">
        <w:rPr>
          <w:b/>
          <w:bCs/>
          <w:sz w:val="28"/>
          <w:szCs w:val="28"/>
        </w:rPr>
        <w:t xml:space="preserve"> changes to one of a forest with the sun shining through the leaves and branches of various plants, then to a close-up of a fern leaf. As the narration continues, the shots change to show various angles and close</w:t>
      </w:r>
      <w:r w:rsidR="00F67080">
        <w:rPr>
          <w:b/>
          <w:bCs/>
          <w:sz w:val="28"/>
          <w:szCs w:val="28"/>
        </w:rPr>
        <w:t>-</w:t>
      </w:r>
      <w:r w:rsidRPr="0072484E">
        <w:rPr>
          <w:b/>
          <w:bCs/>
          <w:sz w:val="28"/>
          <w:szCs w:val="28"/>
        </w:rPr>
        <w:t xml:space="preserve">ups of plants and a river in a forest.  </w:t>
      </w:r>
    </w:p>
    <w:p w14:paraId="76A350F2" w14:textId="06AA3400" w:rsidR="0072484E" w:rsidRDefault="0072484E">
      <w:pPr>
        <w:rPr>
          <w:sz w:val="28"/>
          <w:szCs w:val="28"/>
        </w:rPr>
      </w:pPr>
      <w:r w:rsidRPr="0072484E">
        <w:rPr>
          <w:b/>
          <w:bCs/>
          <w:sz w:val="28"/>
          <w:szCs w:val="28"/>
        </w:rPr>
        <w:t>A different voice narrates:</w:t>
      </w:r>
      <w:r>
        <w:rPr>
          <w:sz w:val="28"/>
          <w:szCs w:val="28"/>
        </w:rPr>
        <w:t xml:space="preserve"> ‘Because te ao Māori is holistic</w:t>
      </w:r>
      <w:r w:rsidR="00F67080">
        <w:rPr>
          <w:sz w:val="28"/>
          <w:szCs w:val="28"/>
        </w:rPr>
        <w:t>,</w:t>
      </w:r>
      <w:r>
        <w:rPr>
          <w:sz w:val="28"/>
          <w:szCs w:val="28"/>
        </w:rPr>
        <w:t xml:space="preserve"> it does not silo elements into manageable components but considers all things important, including the way one engages with others and their behaviours during interactions. When te ao Māori is at the forefront of system design, it shifts the power balance to collective consideration and action.’</w:t>
      </w:r>
    </w:p>
    <w:p w14:paraId="38EC0073" w14:textId="3DD1565E" w:rsidR="0072484E" w:rsidRDefault="0072484E">
      <w:pPr>
        <w:rPr>
          <w:b/>
          <w:bCs/>
          <w:sz w:val="28"/>
          <w:szCs w:val="28"/>
        </w:rPr>
      </w:pPr>
      <w:r w:rsidRPr="0072484E">
        <w:rPr>
          <w:b/>
          <w:bCs/>
          <w:sz w:val="28"/>
          <w:szCs w:val="28"/>
        </w:rPr>
        <w:t>On top of a shot of the forest, a white animated icon of a scale appears. One side is ‘Siloed systems’ and the other is ‘Collective consideration and action’. As the narration continues, the scales shift to indicate that collective consideration and action now holds more weight.</w:t>
      </w:r>
    </w:p>
    <w:p w14:paraId="742CB964" w14:textId="28F6805D" w:rsidR="0072484E" w:rsidRDefault="0072484E">
      <w:pPr>
        <w:rPr>
          <w:sz w:val="28"/>
          <w:szCs w:val="28"/>
        </w:rPr>
      </w:pPr>
      <w:r>
        <w:rPr>
          <w:b/>
          <w:bCs/>
          <w:sz w:val="28"/>
          <w:szCs w:val="28"/>
        </w:rPr>
        <w:t xml:space="preserve">Various shots of a forest play while the original narrator continues: </w:t>
      </w:r>
      <w:r>
        <w:rPr>
          <w:sz w:val="28"/>
          <w:szCs w:val="28"/>
        </w:rPr>
        <w:t>‘Through a collaborative approach and collective action</w:t>
      </w:r>
      <w:r w:rsidR="00F67080">
        <w:rPr>
          <w:sz w:val="28"/>
          <w:szCs w:val="28"/>
        </w:rPr>
        <w:t>,</w:t>
      </w:r>
      <w:r>
        <w:rPr>
          <w:sz w:val="28"/>
          <w:szCs w:val="28"/>
        </w:rPr>
        <w:t xml:space="preserve"> a more holistic, diverse health system can be created.</w:t>
      </w:r>
      <w:r w:rsidR="00C65ACD">
        <w:rPr>
          <w:sz w:val="28"/>
          <w:szCs w:val="28"/>
        </w:rPr>
        <w:t>’</w:t>
      </w:r>
    </w:p>
    <w:p w14:paraId="77BD3C5E" w14:textId="7C530460" w:rsidR="009E6C9B" w:rsidRDefault="009E6C9B">
      <w:pPr>
        <w:rPr>
          <w:b/>
          <w:bCs/>
          <w:sz w:val="28"/>
          <w:szCs w:val="28"/>
        </w:rPr>
      </w:pPr>
      <w:r>
        <w:rPr>
          <w:b/>
          <w:bCs/>
          <w:sz w:val="28"/>
          <w:szCs w:val="28"/>
        </w:rPr>
        <w:lastRenderedPageBreak/>
        <w:t>The shots change to long shots of mountains and hills overlooking the beach and ocean. The</w:t>
      </w:r>
      <w:r w:rsidR="00C65ACD">
        <w:rPr>
          <w:b/>
          <w:bCs/>
          <w:sz w:val="28"/>
          <w:szCs w:val="28"/>
        </w:rPr>
        <w:t>y</w:t>
      </w:r>
      <w:r>
        <w:rPr>
          <w:b/>
          <w:bCs/>
          <w:sz w:val="28"/>
          <w:szCs w:val="28"/>
        </w:rPr>
        <w:t xml:space="preserve"> then change to closer shots of the water and nearby shrubbery. </w:t>
      </w:r>
    </w:p>
    <w:p w14:paraId="1E33CEDE" w14:textId="32C2D863" w:rsidR="009E6C9B" w:rsidRDefault="009E6C9B">
      <w:pPr>
        <w:rPr>
          <w:sz w:val="28"/>
          <w:szCs w:val="28"/>
        </w:rPr>
      </w:pPr>
      <w:r>
        <w:rPr>
          <w:b/>
          <w:bCs/>
          <w:sz w:val="28"/>
          <w:szCs w:val="28"/>
        </w:rPr>
        <w:t xml:space="preserve">The second narrator continues: </w:t>
      </w:r>
      <w:r>
        <w:rPr>
          <w:sz w:val="28"/>
          <w:szCs w:val="28"/>
        </w:rPr>
        <w:t>‘The Commission developed a pathway to enable the implementation of te ao Māori in the design and delivery of health services.</w:t>
      </w:r>
      <w:r w:rsidR="00F67080">
        <w:rPr>
          <w:sz w:val="28"/>
          <w:szCs w:val="28"/>
        </w:rPr>
        <w:t>’</w:t>
      </w:r>
      <w:r>
        <w:rPr>
          <w:sz w:val="28"/>
          <w:szCs w:val="28"/>
        </w:rPr>
        <w:t xml:space="preserve"> </w:t>
      </w:r>
    </w:p>
    <w:p w14:paraId="00A31F75" w14:textId="668061F8" w:rsidR="009E6C9B" w:rsidRDefault="009E6C9B">
      <w:pPr>
        <w:rPr>
          <w:sz w:val="28"/>
          <w:szCs w:val="28"/>
        </w:rPr>
      </w:pPr>
      <w:r>
        <w:rPr>
          <w:b/>
          <w:bCs/>
          <w:sz w:val="28"/>
          <w:szCs w:val="28"/>
        </w:rPr>
        <w:t xml:space="preserve">The words from the following sentence appear one by one as they are spoken by the narrator: </w:t>
      </w:r>
      <w:r w:rsidRPr="009E6C9B">
        <w:rPr>
          <w:sz w:val="28"/>
          <w:szCs w:val="28"/>
        </w:rPr>
        <w:t>‘</w:t>
      </w:r>
      <w:r>
        <w:rPr>
          <w:sz w:val="28"/>
          <w:szCs w:val="28"/>
        </w:rPr>
        <w:t>The aim of the framework is to improve the quality of care delivered to whānau Māori across Aotearoa.’</w:t>
      </w:r>
    </w:p>
    <w:p w14:paraId="42994825" w14:textId="4B8B7667" w:rsidR="009E6C9B" w:rsidRDefault="009E6C9B">
      <w:pPr>
        <w:rPr>
          <w:sz w:val="28"/>
          <w:szCs w:val="28"/>
        </w:rPr>
      </w:pPr>
      <w:r>
        <w:rPr>
          <w:b/>
          <w:bCs/>
          <w:sz w:val="28"/>
          <w:szCs w:val="28"/>
        </w:rPr>
        <w:t xml:space="preserve">The shot then changes to one of a beach as the narrator continues: </w:t>
      </w:r>
      <w:r>
        <w:rPr>
          <w:sz w:val="28"/>
          <w:szCs w:val="28"/>
        </w:rPr>
        <w:t>‘The Te Ao Māori Framework has four principles</w:t>
      </w:r>
      <w:r w:rsidR="00F67080">
        <w:rPr>
          <w:sz w:val="28"/>
          <w:szCs w:val="28"/>
        </w:rPr>
        <w:t>:</w:t>
      </w:r>
      <w:r>
        <w:rPr>
          <w:sz w:val="28"/>
          <w:szCs w:val="28"/>
        </w:rPr>
        <w:t xml:space="preserve"> </w:t>
      </w:r>
      <w:proofErr w:type="spellStart"/>
      <w:r w:rsidR="00F67080">
        <w:rPr>
          <w:sz w:val="28"/>
          <w:szCs w:val="28"/>
        </w:rPr>
        <w:t>w</w:t>
      </w:r>
      <w:r>
        <w:rPr>
          <w:sz w:val="28"/>
          <w:szCs w:val="28"/>
        </w:rPr>
        <w:t>airuatanga</w:t>
      </w:r>
      <w:proofErr w:type="spellEnd"/>
      <w:r>
        <w:rPr>
          <w:sz w:val="28"/>
          <w:szCs w:val="28"/>
        </w:rPr>
        <w:t xml:space="preserve">, </w:t>
      </w:r>
      <w:proofErr w:type="spellStart"/>
      <w:r w:rsidR="00F67080">
        <w:rPr>
          <w:sz w:val="28"/>
          <w:szCs w:val="28"/>
        </w:rPr>
        <w:t>p</w:t>
      </w:r>
      <w:r>
        <w:rPr>
          <w:sz w:val="28"/>
          <w:szCs w:val="28"/>
        </w:rPr>
        <w:t>ātuitanga</w:t>
      </w:r>
      <w:proofErr w:type="spellEnd"/>
      <w:r>
        <w:rPr>
          <w:sz w:val="28"/>
          <w:szCs w:val="28"/>
        </w:rPr>
        <w:t xml:space="preserve">, </w:t>
      </w:r>
      <w:r w:rsidR="00F67080">
        <w:rPr>
          <w:sz w:val="28"/>
          <w:szCs w:val="28"/>
        </w:rPr>
        <w:t>r</w:t>
      </w:r>
      <w:r>
        <w:rPr>
          <w:sz w:val="28"/>
          <w:szCs w:val="28"/>
        </w:rPr>
        <w:t xml:space="preserve">angatiratanga and </w:t>
      </w:r>
      <w:r w:rsidR="00F67080">
        <w:rPr>
          <w:sz w:val="28"/>
          <w:szCs w:val="28"/>
        </w:rPr>
        <w:t>w</w:t>
      </w:r>
      <w:r>
        <w:rPr>
          <w:sz w:val="28"/>
          <w:szCs w:val="28"/>
        </w:rPr>
        <w:t>hānau.</w:t>
      </w:r>
      <w:r w:rsidR="00F67080">
        <w:rPr>
          <w:sz w:val="28"/>
          <w:szCs w:val="28"/>
        </w:rPr>
        <w:t>’</w:t>
      </w:r>
      <w:r>
        <w:rPr>
          <w:sz w:val="28"/>
          <w:szCs w:val="28"/>
        </w:rPr>
        <w:t xml:space="preserve"> </w:t>
      </w:r>
    </w:p>
    <w:p w14:paraId="7C1F9D08" w14:textId="4D27B0FB" w:rsidR="009E6C9B" w:rsidRDefault="009E6C9B">
      <w:pPr>
        <w:rPr>
          <w:b/>
          <w:bCs/>
          <w:sz w:val="28"/>
          <w:szCs w:val="28"/>
        </w:rPr>
      </w:pPr>
      <w:r>
        <w:rPr>
          <w:b/>
          <w:bCs/>
          <w:sz w:val="28"/>
          <w:szCs w:val="28"/>
        </w:rPr>
        <w:t>The screen changes to white</w:t>
      </w:r>
      <w:r w:rsidR="005A0521">
        <w:rPr>
          <w:b/>
          <w:bCs/>
          <w:sz w:val="28"/>
          <w:szCs w:val="28"/>
        </w:rPr>
        <w:t>.</w:t>
      </w:r>
      <w:r>
        <w:rPr>
          <w:b/>
          <w:bCs/>
          <w:sz w:val="28"/>
          <w:szCs w:val="28"/>
        </w:rPr>
        <w:t xml:space="preserve"> </w:t>
      </w:r>
      <w:r w:rsidR="005A0521">
        <w:rPr>
          <w:b/>
          <w:bCs/>
          <w:sz w:val="28"/>
          <w:szCs w:val="28"/>
        </w:rPr>
        <w:t>A</w:t>
      </w:r>
      <w:r>
        <w:rPr>
          <w:b/>
          <w:bCs/>
          <w:sz w:val="28"/>
          <w:szCs w:val="28"/>
        </w:rPr>
        <w:t xml:space="preserve">s the narrator names the principles, they appear one by one, forming a circle that is full of Māori artwork and designs. The first to </w:t>
      </w:r>
      <w:r w:rsidR="00D73F9F">
        <w:rPr>
          <w:b/>
          <w:bCs/>
          <w:sz w:val="28"/>
          <w:szCs w:val="28"/>
        </w:rPr>
        <w:t xml:space="preserve">appear </w:t>
      </w:r>
      <w:r>
        <w:rPr>
          <w:b/>
          <w:bCs/>
          <w:sz w:val="28"/>
          <w:szCs w:val="28"/>
        </w:rPr>
        <w:t xml:space="preserve">in the middle is </w:t>
      </w:r>
      <w:r w:rsidR="007C30B2">
        <w:rPr>
          <w:b/>
          <w:bCs/>
          <w:sz w:val="28"/>
          <w:szCs w:val="28"/>
        </w:rPr>
        <w:t>w</w:t>
      </w:r>
      <w:r>
        <w:rPr>
          <w:b/>
          <w:bCs/>
          <w:sz w:val="28"/>
          <w:szCs w:val="28"/>
        </w:rPr>
        <w:t xml:space="preserve">airuatanga. Then on the upper right in dark purple is </w:t>
      </w:r>
      <w:proofErr w:type="spellStart"/>
      <w:r w:rsidR="007C30B2">
        <w:rPr>
          <w:b/>
          <w:bCs/>
          <w:sz w:val="28"/>
          <w:szCs w:val="28"/>
        </w:rPr>
        <w:t>p</w:t>
      </w:r>
      <w:r>
        <w:rPr>
          <w:b/>
          <w:bCs/>
          <w:sz w:val="28"/>
          <w:szCs w:val="28"/>
        </w:rPr>
        <w:t>ātuitanga</w:t>
      </w:r>
      <w:proofErr w:type="spellEnd"/>
      <w:r w:rsidR="007C30B2">
        <w:rPr>
          <w:b/>
          <w:bCs/>
          <w:sz w:val="28"/>
          <w:szCs w:val="28"/>
        </w:rPr>
        <w:t>, the</w:t>
      </w:r>
      <w:r w:rsidR="005A0521">
        <w:rPr>
          <w:b/>
          <w:bCs/>
          <w:sz w:val="28"/>
          <w:szCs w:val="28"/>
        </w:rPr>
        <w:t>n</w:t>
      </w:r>
      <w:r w:rsidR="007C30B2">
        <w:rPr>
          <w:b/>
          <w:bCs/>
          <w:sz w:val="28"/>
          <w:szCs w:val="28"/>
        </w:rPr>
        <w:t xml:space="preserve"> rangatiratanga in red on the upper left and whānau in blue on the bottom. </w:t>
      </w:r>
    </w:p>
    <w:p w14:paraId="25F9F002" w14:textId="72E60883" w:rsidR="007C30B2" w:rsidRDefault="007C30B2">
      <w:pPr>
        <w:rPr>
          <w:sz w:val="28"/>
          <w:szCs w:val="28"/>
        </w:rPr>
      </w:pPr>
      <w:r>
        <w:rPr>
          <w:b/>
          <w:bCs/>
          <w:sz w:val="28"/>
          <w:szCs w:val="28"/>
        </w:rPr>
        <w:t xml:space="preserve">The shot then changes to scenes of hills and shrubs as the narration continues: </w:t>
      </w:r>
      <w:r>
        <w:rPr>
          <w:sz w:val="28"/>
          <w:szCs w:val="28"/>
        </w:rPr>
        <w:t>‘It brings together key principles of the Māori world to guide service providers to partner with Māori and design a system based on and informed by whānau need.</w:t>
      </w:r>
      <w:r w:rsidR="005A0521">
        <w:rPr>
          <w:sz w:val="28"/>
          <w:szCs w:val="28"/>
        </w:rPr>
        <w:t>’</w:t>
      </w:r>
    </w:p>
    <w:p w14:paraId="09483D3E" w14:textId="73EF9337" w:rsidR="007C30B2" w:rsidRDefault="007C30B2">
      <w:pPr>
        <w:rPr>
          <w:b/>
          <w:bCs/>
          <w:sz w:val="28"/>
          <w:szCs w:val="28"/>
        </w:rPr>
      </w:pPr>
      <w:r>
        <w:rPr>
          <w:b/>
          <w:bCs/>
          <w:sz w:val="28"/>
          <w:szCs w:val="28"/>
        </w:rPr>
        <w:t>The visuals then change from shots of nature to a blue and purple gradient, with the words</w:t>
      </w:r>
      <w:r w:rsidR="00C65ACD">
        <w:rPr>
          <w:b/>
          <w:bCs/>
          <w:sz w:val="28"/>
          <w:szCs w:val="28"/>
        </w:rPr>
        <w:t>,</w:t>
      </w:r>
      <w:r>
        <w:rPr>
          <w:b/>
          <w:bCs/>
          <w:sz w:val="28"/>
          <w:szCs w:val="28"/>
        </w:rPr>
        <w:t xml:space="preserve"> </w:t>
      </w:r>
      <w:r w:rsidR="00C65ACD">
        <w:rPr>
          <w:b/>
          <w:bCs/>
          <w:sz w:val="28"/>
          <w:szCs w:val="28"/>
        </w:rPr>
        <w:t>‘</w:t>
      </w:r>
      <w:r>
        <w:rPr>
          <w:b/>
          <w:bCs/>
          <w:sz w:val="28"/>
          <w:szCs w:val="28"/>
        </w:rPr>
        <w:t>Learn more about the Te Ao Māori Framework and how it can help your organisation: hqsc.govt.nz/</w:t>
      </w:r>
      <w:proofErr w:type="spellStart"/>
      <w:r>
        <w:rPr>
          <w:b/>
          <w:bCs/>
          <w:sz w:val="28"/>
          <w:szCs w:val="28"/>
        </w:rPr>
        <w:t>tamf</w:t>
      </w:r>
      <w:proofErr w:type="spellEnd"/>
      <w:r>
        <w:rPr>
          <w:b/>
          <w:bCs/>
          <w:sz w:val="28"/>
          <w:szCs w:val="28"/>
        </w:rPr>
        <w:t>.</w:t>
      </w:r>
      <w:r w:rsidR="005A0521">
        <w:rPr>
          <w:b/>
          <w:bCs/>
          <w:sz w:val="28"/>
          <w:szCs w:val="28"/>
        </w:rPr>
        <w:t>’</w:t>
      </w:r>
      <w:r>
        <w:rPr>
          <w:b/>
          <w:bCs/>
          <w:sz w:val="28"/>
          <w:szCs w:val="28"/>
        </w:rPr>
        <w:t xml:space="preserve"> The logos of the Health Quality &amp; Safety Commission and the New Zealand Government appear below these words. </w:t>
      </w:r>
    </w:p>
    <w:p w14:paraId="26A5843F" w14:textId="3756C2C1" w:rsidR="00F20FFB" w:rsidRPr="007C30B2" w:rsidRDefault="00F20FFB">
      <w:pPr>
        <w:rPr>
          <w:sz w:val="28"/>
          <w:szCs w:val="28"/>
        </w:rPr>
      </w:pPr>
      <w:r>
        <w:rPr>
          <w:b/>
          <w:bCs/>
          <w:sz w:val="28"/>
          <w:szCs w:val="28"/>
        </w:rPr>
        <w:t xml:space="preserve">The video ends. </w:t>
      </w:r>
    </w:p>
    <w:sectPr w:rsidR="00F20FFB" w:rsidRPr="007C3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B8"/>
    <w:rsid w:val="00474B86"/>
    <w:rsid w:val="005A0521"/>
    <w:rsid w:val="005D3F48"/>
    <w:rsid w:val="006E0DD1"/>
    <w:rsid w:val="0072484E"/>
    <w:rsid w:val="007C30B2"/>
    <w:rsid w:val="009E6C9B"/>
    <w:rsid w:val="00AF67B8"/>
    <w:rsid w:val="00C65ACD"/>
    <w:rsid w:val="00D73F9F"/>
    <w:rsid w:val="00E51CA1"/>
    <w:rsid w:val="00F20FFB"/>
    <w:rsid w:val="00F670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73BA"/>
  <w15:chartTrackingRefBased/>
  <w15:docId w15:val="{1ADB899A-E3BB-427B-8905-991777F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67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ef9904b-9bca-4a1b-aca3-78dad2044d15">DOCS-1947917268-2542</_dlc_DocId>
    <_dlc_DocIdUrl xmlns="bef9904b-9bca-4a1b-aca3-78dad2044d15">
      <Url>https://hqsc.sharepoint.com/sites/dms-comms/_layouts/15/DocIdRedir.aspx?ID=DOCS-1947917268-2542</Url>
      <Description>DOCS-1947917268-2542</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3DC66-0B75-4078-8394-084D17C8C5E3}">
  <ds:schemaRefs>
    <ds:schemaRef ds:uri="http://schemas.microsoft.com/sharepoint/events"/>
  </ds:schemaRefs>
</ds:datastoreItem>
</file>

<file path=customXml/itemProps2.xml><?xml version="1.0" encoding="utf-8"?>
<ds:datastoreItem xmlns:ds="http://schemas.openxmlformats.org/officeDocument/2006/customXml" ds:itemID="{0C15BAAA-98E2-414D-A715-E8227FF7899D}">
  <ds:schemaRefs>
    <ds:schemaRef ds:uri="http://schemas.microsoft.com/sharepoint/v3/contenttype/forms"/>
  </ds:schemaRefs>
</ds:datastoreItem>
</file>

<file path=customXml/itemProps3.xml><?xml version="1.0" encoding="utf-8"?>
<ds:datastoreItem xmlns:ds="http://schemas.openxmlformats.org/officeDocument/2006/customXml" ds:itemID="{43ACD50B-59FF-465B-9B6F-98BF99D47C95}">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4.xml><?xml version="1.0" encoding="utf-8"?>
<ds:datastoreItem xmlns:ds="http://schemas.openxmlformats.org/officeDocument/2006/customXml" ds:itemID="{A0772067-B7CF-4FE6-BE5E-8752E64D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8</cp:revision>
  <dcterms:created xsi:type="dcterms:W3CDTF">2022-12-19T22:57:00Z</dcterms:created>
  <dcterms:modified xsi:type="dcterms:W3CDTF">2023-02-17T01:09:00Z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ec14f94d-41f2-44aa-ab4c-e38661d1f106</vt:lpwstr>
  </property>
  <property fmtid="{D5CDD505-2E9C-101B-9397-08002B2CF9AE}" pid="4" name="MediaServiceImageTags">
    <vt:lpwstr/>
  </property>
</Properties>
</file>