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2EA83" w14:textId="54A4BC86" w:rsidR="00EE384E" w:rsidRDefault="00EE384E" w:rsidP="00EE384E">
      <w:pPr>
        <w:pStyle w:val="Heading1"/>
        <w:jc w:val="center"/>
      </w:pPr>
      <w:r>
        <w:rPr>
          <w:noProof/>
          <w:lang w:eastAsia="en-NZ"/>
        </w:rPr>
        <w:drawing>
          <wp:inline distT="0" distB="0" distL="0" distR="0" wp14:anchorId="15353872" wp14:editId="34A6FB5A">
            <wp:extent cx="2524760" cy="746760"/>
            <wp:effectExtent l="0" t="0" r="8890" b="0"/>
            <wp:docPr id="7" name="Picture 7"/>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4760" cy="746760"/>
                    </a:xfrm>
                    <a:prstGeom prst="rect">
                      <a:avLst/>
                    </a:prstGeom>
                  </pic:spPr>
                </pic:pic>
              </a:graphicData>
            </a:graphic>
          </wp:inline>
        </w:drawing>
      </w:r>
    </w:p>
    <w:p w14:paraId="43DB77CF" w14:textId="77777777" w:rsidR="00EE384E" w:rsidRPr="009430AC" w:rsidRDefault="00EE384E" w:rsidP="00EE384E"/>
    <w:p w14:paraId="55902055" w14:textId="212412E2" w:rsidR="00EE384E" w:rsidRPr="00A96CD3" w:rsidRDefault="00EE384E" w:rsidP="00EE384E">
      <w:pPr>
        <w:pStyle w:val="Heading1"/>
        <w:spacing w:before="0" w:after="120"/>
        <w:jc w:val="center"/>
        <w:rPr>
          <w:color w:val="auto"/>
        </w:rPr>
      </w:pPr>
      <w:r w:rsidRPr="00A96CD3">
        <w:rPr>
          <w:rFonts w:ascii="Arial" w:eastAsiaTheme="majorEastAsia" w:hAnsi="Arial" w:cs="Arial"/>
          <w:bCs w:val="0"/>
          <w:color w:val="auto"/>
        </w:rPr>
        <w:t xml:space="preserve">Paediatric early warning system </w:t>
      </w:r>
      <w:r w:rsidR="005D3732" w:rsidRPr="00A96CD3">
        <w:rPr>
          <w:rFonts w:ascii="Arial" w:eastAsiaTheme="majorEastAsia" w:hAnsi="Arial" w:cs="Arial"/>
          <w:bCs w:val="0"/>
          <w:color w:val="auto"/>
        </w:rPr>
        <w:t xml:space="preserve">(PEWS) </w:t>
      </w:r>
      <w:r w:rsidRPr="00A96CD3">
        <w:rPr>
          <w:rFonts w:ascii="Arial" w:eastAsiaTheme="majorEastAsia" w:hAnsi="Arial" w:cs="Arial"/>
          <w:bCs w:val="0"/>
          <w:color w:val="auto"/>
        </w:rPr>
        <w:t xml:space="preserve">– </w:t>
      </w:r>
      <w:r w:rsidRPr="00A96CD3">
        <w:rPr>
          <w:rFonts w:ascii="Arial" w:eastAsiaTheme="majorEastAsia" w:hAnsi="Arial" w:cs="Arial"/>
          <w:bCs w:val="0"/>
          <w:color w:val="auto"/>
        </w:rPr>
        <w:br/>
      </w:r>
      <w:r w:rsidR="00A90F02" w:rsidRPr="00A96CD3">
        <w:rPr>
          <w:rFonts w:ascii="Arial" w:eastAsiaTheme="majorEastAsia" w:hAnsi="Arial" w:cs="Arial"/>
          <w:bCs w:val="0"/>
          <w:color w:val="auto"/>
        </w:rPr>
        <w:t xml:space="preserve">escalation mapping tool </w:t>
      </w:r>
      <w:r w:rsidRPr="00A96CD3">
        <w:rPr>
          <w:rFonts w:ascii="Arial" w:eastAsiaTheme="majorEastAsia" w:hAnsi="Arial" w:cs="Arial"/>
          <w:bCs w:val="0"/>
          <w:color w:val="auto"/>
        </w:rPr>
        <w:t xml:space="preserve"> </w:t>
      </w:r>
      <w:r w:rsidRPr="00A96CD3">
        <w:rPr>
          <w:color w:val="auto"/>
        </w:rPr>
        <w:br/>
      </w:r>
    </w:p>
    <w:p w14:paraId="05DA4B0E" w14:textId="6D383A1A" w:rsidR="00A82E40" w:rsidRPr="0005046F" w:rsidRDefault="00A82E40" w:rsidP="00EE384E">
      <w:pPr>
        <w:pStyle w:val="Bodyevidencesummary"/>
      </w:pPr>
      <w:r w:rsidRPr="0005046F">
        <w:t xml:space="preserve">The </w:t>
      </w:r>
      <w:r>
        <w:t>four paediatric vital signs charts</w:t>
      </w:r>
      <w:r w:rsidRPr="0005046F">
        <w:t xml:space="preserve"> (</w:t>
      </w:r>
      <w:r>
        <w:t>P</w:t>
      </w:r>
      <w:r w:rsidRPr="0005046F">
        <w:t>VSC</w:t>
      </w:r>
      <w:r w:rsidR="00DF60E5">
        <w:t>s</w:t>
      </w:r>
      <w:r w:rsidRPr="0005046F">
        <w:t>) and</w:t>
      </w:r>
      <w:r>
        <w:t xml:space="preserve"> </w:t>
      </w:r>
      <w:r w:rsidR="00E05DBF">
        <w:t>PEW</w:t>
      </w:r>
      <w:r w:rsidR="001B558A">
        <w:t xml:space="preserve"> </w:t>
      </w:r>
      <w:r w:rsidRPr="0005046F">
        <w:t>score</w:t>
      </w:r>
      <w:r>
        <w:t xml:space="preserve"> together</w:t>
      </w:r>
      <w:r w:rsidRPr="0005046F">
        <w:t xml:space="preserve"> identif</w:t>
      </w:r>
      <w:r>
        <w:t>y</w:t>
      </w:r>
      <w:r w:rsidRPr="0005046F">
        <w:t xml:space="preserve"> levels of </w:t>
      </w:r>
      <w:r>
        <w:t>deterioration,</w:t>
      </w:r>
      <w:r w:rsidRPr="0005046F">
        <w:t xml:space="preserve"> which trigger a graded response based on the </w:t>
      </w:r>
      <w:r>
        <w:t>degree</w:t>
      </w:r>
      <w:r w:rsidRPr="0005046F">
        <w:t xml:space="preserve"> of </w:t>
      </w:r>
      <w:r>
        <w:t xml:space="preserve">that </w:t>
      </w:r>
      <w:r w:rsidRPr="0005046F">
        <w:t>deterioration. Graded response systems may involve calling the</w:t>
      </w:r>
      <w:r>
        <w:t xml:space="preserve"> </w:t>
      </w:r>
      <w:r w:rsidRPr="0005046F">
        <w:t xml:space="preserve">senior nurse and/or the team doctors for low or medium levels of abnormality, </w:t>
      </w:r>
      <w:r>
        <w:t>or</w:t>
      </w:r>
      <w:r w:rsidRPr="0005046F">
        <w:t xml:space="preserve"> a rapid response provider for high levels of abnormality. Response processes will vary depending on the local context of your hospital. </w:t>
      </w:r>
    </w:p>
    <w:p w14:paraId="1378871F" w14:textId="0C813F04" w:rsidR="00131984" w:rsidRPr="0005046F" w:rsidRDefault="00DD7F60" w:rsidP="00EE384E">
      <w:pPr>
        <w:pStyle w:val="Bodyevidencesummary"/>
      </w:pPr>
      <w:r>
        <w:t>Every</w:t>
      </w:r>
      <w:r w:rsidR="00D57FC1">
        <w:t xml:space="preserve"> hospital needs to de</w:t>
      </w:r>
      <w:r w:rsidR="00B411B0">
        <w:t xml:space="preserve">fine and develop </w:t>
      </w:r>
      <w:r>
        <w:t xml:space="preserve">a </w:t>
      </w:r>
      <w:r w:rsidR="00D57FC1">
        <w:t>r</w:t>
      </w:r>
      <w:r w:rsidR="00131984" w:rsidRPr="0005046F">
        <w:t>esponse</w:t>
      </w:r>
      <w:r w:rsidR="003E5EC3">
        <w:t xml:space="preserve"> to</w:t>
      </w:r>
      <w:r w:rsidR="00131984" w:rsidRPr="0005046F">
        <w:t xml:space="preserve"> each level of physiological abnormality that triggers </w:t>
      </w:r>
      <w:r>
        <w:t xml:space="preserve">an </w:t>
      </w:r>
      <w:r w:rsidR="00131984" w:rsidRPr="0005046F">
        <w:t xml:space="preserve">escalation of care. </w:t>
      </w:r>
      <w:r w:rsidR="00D57FC1">
        <w:t>To support you</w:t>
      </w:r>
      <w:r>
        <w:t>r team</w:t>
      </w:r>
      <w:r w:rsidR="00D57FC1">
        <w:t xml:space="preserve"> in this work, w</w:t>
      </w:r>
      <w:r w:rsidR="0005046F">
        <w:t xml:space="preserve">e have </w:t>
      </w:r>
      <w:r w:rsidR="00854D94">
        <w:t>produced</w:t>
      </w:r>
      <w:r w:rsidR="0005046F">
        <w:t xml:space="preserve"> </w:t>
      </w:r>
      <w:r w:rsidR="00B42384">
        <w:t>a</w:t>
      </w:r>
      <w:r w:rsidR="0005046F" w:rsidRPr="0005046F">
        <w:t xml:space="preserve"> </w:t>
      </w:r>
      <w:r w:rsidR="00131984" w:rsidRPr="0005046F">
        <w:t>template</w:t>
      </w:r>
      <w:r w:rsidR="00B23F70">
        <w:t xml:space="preserve"> </w:t>
      </w:r>
      <w:r w:rsidR="00B55788">
        <w:t>(Appendix 1)</w:t>
      </w:r>
      <w:r w:rsidR="00B23F70">
        <w:t>, adapted</w:t>
      </w:r>
      <w:r w:rsidR="00131984" w:rsidRPr="0005046F">
        <w:t xml:space="preserve"> from </w:t>
      </w:r>
      <w:r w:rsidR="0019619B" w:rsidRPr="0005046F">
        <w:t xml:space="preserve">the tool used by the </w:t>
      </w:r>
      <w:r w:rsidR="00521A05" w:rsidRPr="0005046F">
        <w:t xml:space="preserve">adult </w:t>
      </w:r>
      <w:r>
        <w:t xml:space="preserve">and maternity </w:t>
      </w:r>
      <w:r w:rsidR="00521A05" w:rsidRPr="0005046F">
        <w:t xml:space="preserve">patient </w:t>
      </w:r>
      <w:r w:rsidR="0019619B" w:rsidRPr="0005046F">
        <w:t>deteriorati</w:t>
      </w:r>
      <w:r w:rsidR="00521A05" w:rsidRPr="0005046F">
        <w:t>on</w:t>
      </w:r>
      <w:r w:rsidR="0019619B" w:rsidRPr="0005046F">
        <w:t xml:space="preserve"> pro</w:t>
      </w:r>
      <w:r w:rsidR="00521A05" w:rsidRPr="0005046F">
        <w:t>gramme</w:t>
      </w:r>
      <w:r w:rsidR="00B42384">
        <w:t xml:space="preserve"> (</w:t>
      </w:r>
      <w:r w:rsidR="00BC79CA">
        <w:t>F</w:t>
      </w:r>
      <w:r w:rsidR="00B42384">
        <w:t xml:space="preserve">igure </w:t>
      </w:r>
      <w:r w:rsidR="00B23F70">
        <w:t>1</w:t>
      </w:r>
      <w:r w:rsidR="00B42384">
        <w:t>)</w:t>
      </w:r>
      <w:r w:rsidR="00131984" w:rsidRPr="0005046F">
        <w:t xml:space="preserve">. It offers a structured </w:t>
      </w:r>
      <w:r w:rsidR="007717E3">
        <w:t>approach</w:t>
      </w:r>
      <w:r w:rsidR="00131984" w:rsidRPr="0005046F">
        <w:t xml:space="preserve"> to identify</w:t>
      </w:r>
      <w:r w:rsidR="007717E3">
        <w:t>ing</w:t>
      </w:r>
      <w:r w:rsidR="00131984" w:rsidRPr="0005046F">
        <w:t xml:space="preserve"> who will respond</w:t>
      </w:r>
      <w:r w:rsidR="00B411B0">
        <w:t xml:space="preserve"> and what </w:t>
      </w:r>
      <w:r w:rsidR="00DF5F83">
        <w:t xml:space="preserve">actions their response should include. </w:t>
      </w:r>
      <w:r w:rsidR="00131984" w:rsidRPr="0005046F">
        <w:t>You may need to repeat the exercise for different clinical areas</w:t>
      </w:r>
      <w:r w:rsidR="0028307A" w:rsidRPr="0005046F">
        <w:t xml:space="preserve"> where </w:t>
      </w:r>
      <w:r w:rsidR="00EA72BF">
        <w:t xml:space="preserve">tamariki </w:t>
      </w:r>
      <w:r w:rsidR="0028307A" w:rsidRPr="0005046F">
        <w:t>receive care</w:t>
      </w:r>
      <w:r w:rsidR="00131984" w:rsidRPr="0005046F">
        <w:t xml:space="preserve"> – for example, the </w:t>
      </w:r>
      <w:r w:rsidR="00791B15">
        <w:t>paediatric</w:t>
      </w:r>
      <w:r w:rsidR="00131984" w:rsidRPr="0005046F">
        <w:t xml:space="preserve"> </w:t>
      </w:r>
      <w:r w:rsidR="00487CE5">
        <w:t xml:space="preserve">ward </w:t>
      </w:r>
      <w:r w:rsidR="00131984" w:rsidRPr="0005046F">
        <w:t xml:space="preserve">may need to have a different escalation pathway from </w:t>
      </w:r>
      <w:r w:rsidR="00487CE5">
        <w:t xml:space="preserve">the </w:t>
      </w:r>
      <w:r w:rsidR="00791B15">
        <w:t>emergency department</w:t>
      </w:r>
      <w:r w:rsidR="00AB08DB">
        <w:t>, if there are different staff involved in responding in these areas</w:t>
      </w:r>
      <w:r w:rsidR="00791B15">
        <w:t xml:space="preserve">. If you have more than one </w:t>
      </w:r>
      <w:r w:rsidR="00D744D2">
        <w:t>hospital,</w:t>
      </w:r>
      <w:r w:rsidR="00791B15">
        <w:t xml:space="preserve"> then each hospital site will need to have an escalation pathway that reflects the available resources. </w:t>
      </w:r>
      <w:r w:rsidR="00131984" w:rsidRPr="0005046F">
        <w:t xml:space="preserve"> </w:t>
      </w:r>
    </w:p>
    <w:p w14:paraId="22334AA4" w14:textId="1A52CD00" w:rsidR="00232450" w:rsidRPr="000A22D7" w:rsidRDefault="00045813" w:rsidP="00EE384E">
      <w:pPr>
        <w:pStyle w:val="Bodyevidencesummary"/>
      </w:pPr>
      <w:r>
        <w:t>C</w:t>
      </w:r>
      <w:r w:rsidR="00232450">
        <w:t>arry out the</w:t>
      </w:r>
      <w:r w:rsidR="00232450" w:rsidRPr="0005046F">
        <w:t xml:space="preserve"> escalation mapping exercise for each level of physiological abnormality in your escalation protocol. </w:t>
      </w:r>
      <w:r w:rsidR="00232450">
        <w:t>Developing your</w:t>
      </w:r>
      <w:r w:rsidR="00232450" w:rsidRPr="0005046F">
        <w:t xml:space="preserve"> escalation process should </w:t>
      </w:r>
      <w:r w:rsidR="00232450">
        <w:t xml:space="preserve">involve </w:t>
      </w:r>
      <w:r w:rsidR="00232450" w:rsidRPr="0005046F">
        <w:t xml:space="preserve">multidisciplinary input. You </w:t>
      </w:r>
      <w:r w:rsidR="00232450">
        <w:t>should</w:t>
      </w:r>
      <w:r w:rsidR="00232450" w:rsidRPr="0005046F">
        <w:t xml:space="preserve"> also consider what related policy and guidance </w:t>
      </w:r>
      <w:r w:rsidR="00232450">
        <w:t xml:space="preserve">you </w:t>
      </w:r>
      <w:r w:rsidR="00232450" w:rsidRPr="0005046F">
        <w:t xml:space="preserve">need to develop, </w:t>
      </w:r>
      <w:proofErr w:type="gramStart"/>
      <w:r w:rsidR="00232450" w:rsidRPr="0005046F">
        <w:t>review</w:t>
      </w:r>
      <w:proofErr w:type="gramEnd"/>
      <w:r w:rsidR="00232450" w:rsidRPr="0005046F">
        <w:t xml:space="preserve"> or update to support the process (</w:t>
      </w:r>
      <w:r w:rsidR="00232450">
        <w:t>eg</w:t>
      </w:r>
      <w:r w:rsidR="00232450" w:rsidRPr="0005046F">
        <w:t xml:space="preserve">, guidance around clinical documentation, referral, handover and communication). Figure 1 illustrates the overall escalation mapping process. Follow the steps in the template to help you to identify responses that are appropriate for your facilities. </w:t>
      </w:r>
      <w:r w:rsidR="00232450">
        <w:t>For a</w:t>
      </w:r>
      <w:r w:rsidR="00232450" w:rsidRPr="0005046F">
        <w:t xml:space="preserve"> worked example</w:t>
      </w:r>
      <w:r w:rsidR="00232450">
        <w:t>, see</w:t>
      </w:r>
      <w:r w:rsidR="00232450" w:rsidRPr="0005046F">
        <w:t xml:space="preserve"> </w:t>
      </w:r>
      <w:r w:rsidR="00232450">
        <w:t>Figure 2</w:t>
      </w:r>
      <w:bookmarkStart w:id="0" w:name="_Hlk80175747"/>
      <w:r w:rsidR="00232450" w:rsidRPr="0005046F">
        <w:t>.</w:t>
      </w:r>
      <w:bookmarkEnd w:id="0"/>
    </w:p>
    <w:p w14:paraId="5376014D" w14:textId="6298A45E" w:rsidR="00327D38" w:rsidRDefault="00131984" w:rsidP="00EE384E">
      <w:pPr>
        <w:pStyle w:val="Bodyevidencesummary"/>
      </w:pPr>
      <w:r w:rsidRPr="0005046F">
        <w:t xml:space="preserve">All clinicians will need education in how to use your </w:t>
      </w:r>
      <w:r w:rsidR="003C5F0F">
        <w:t>PEWS</w:t>
      </w:r>
      <w:r w:rsidRPr="0005046F">
        <w:t xml:space="preserve"> and in the essential clinical skills and capabilities </w:t>
      </w:r>
      <w:r w:rsidR="00376042">
        <w:t>for</w:t>
      </w:r>
      <w:r w:rsidRPr="0005046F">
        <w:t xml:space="preserve"> recognis</w:t>
      </w:r>
      <w:r w:rsidR="00376042">
        <w:t>ing</w:t>
      </w:r>
      <w:r w:rsidRPr="0005046F">
        <w:t xml:space="preserve"> and manag</w:t>
      </w:r>
      <w:r w:rsidR="00376042">
        <w:t>ing</w:t>
      </w:r>
      <w:r w:rsidRPr="0005046F">
        <w:t xml:space="preserve"> acute physiological deterioration. </w:t>
      </w:r>
      <w:r w:rsidR="009C5899" w:rsidRPr="0005046F">
        <w:t>D</w:t>
      </w:r>
      <w:r w:rsidR="0062343F" w:rsidRPr="0005046F">
        <w:t xml:space="preserve">istrict </w:t>
      </w:r>
      <w:r w:rsidR="00161372">
        <w:t xml:space="preserve">PEWS implementation project teams </w:t>
      </w:r>
      <w:r w:rsidR="00161372" w:rsidRPr="0005046F">
        <w:t>will</w:t>
      </w:r>
      <w:r w:rsidR="0062343F" w:rsidRPr="0005046F">
        <w:t xml:space="preserve"> have an education package available</w:t>
      </w:r>
      <w:r w:rsidR="00C153C7">
        <w:t xml:space="preserve"> to </w:t>
      </w:r>
      <w:r w:rsidR="00045813">
        <w:t>increase</w:t>
      </w:r>
      <w:r w:rsidR="00C153C7">
        <w:t xml:space="preserve"> capability</w:t>
      </w:r>
      <w:r w:rsidR="0033032B">
        <w:t xml:space="preserve"> using PEWS</w:t>
      </w:r>
      <w:r w:rsidRPr="0005046F">
        <w:t xml:space="preserve">. </w:t>
      </w:r>
      <w:r w:rsidR="00045813">
        <w:t>C</w:t>
      </w:r>
      <w:r w:rsidR="00794EF6">
        <w:t>onsider</w:t>
      </w:r>
      <w:r w:rsidRPr="0005046F">
        <w:t xml:space="preserve"> existing courses designed to teach essential clinical skills for managing </w:t>
      </w:r>
      <w:r w:rsidR="00FC7BE6" w:rsidRPr="0005046F">
        <w:t>deterioration</w:t>
      </w:r>
      <w:r w:rsidR="00794EF6">
        <w:t>, such as</w:t>
      </w:r>
      <w:r w:rsidR="001136CE">
        <w:t xml:space="preserve"> </w:t>
      </w:r>
      <w:hyperlink r:id="rId14" w:history="1">
        <w:r w:rsidR="00327D38" w:rsidRPr="001C59DC">
          <w:rPr>
            <w:rStyle w:val="Hyperlink"/>
          </w:rPr>
          <w:t>Advanced Paediatric Life Support</w:t>
        </w:r>
      </w:hyperlink>
      <w:r w:rsidR="00045813" w:rsidRPr="0005046F">
        <w:t>.</w:t>
      </w:r>
    </w:p>
    <w:p w14:paraId="272333D7" w14:textId="4E615964" w:rsidR="00131984" w:rsidRPr="0005046F" w:rsidRDefault="00045813" w:rsidP="00EE384E">
      <w:pPr>
        <w:pStyle w:val="Bodyevidencesummary"/>
      </w:pPr>
      <w:r>
        <w:t>R</w:t>
      </w:r>
      <w:r w:rsidR="00240E20">
        <w:t xml:space="preserve">esponders </w:t>
      </w:r>
      <w:r>
        <w:t xml:space="preserve">need </w:t>
      </w:r>
      <w:r w:rsidR="00240E20">
        <w:t>s</w:t>
      </w:r>
      <w:r w:rsidR="00C0760F" w:rsidRPr="0005046F">
        <w:t xml:space="preserve">pecific </w:t>
      </w:r>
      <w:r w:rsidR="00131984" w:rsidRPr="0005046F">
        <w:t xml:space="preserve">education to </w:t>
      </w:r>
      <w:r w:rsidR="00240E20">
        <w:t>give them</w:t>
      </w:r>
      <w:r w:rsidR="00131984" w:rsidRPr="0005046F">
        <w:t xml:space="preserve"> the clinical and non-technical skills </w:t>
      </w:r>
      <w:r w:rsidR="00934FF8">
        <w:t xml:space="preserve">they </w:t>
      </w:r>
      <w:r w:rsidR="00131984" w:rsidRPr="0005046F">
        <w:t xml:space="preserve">need to manage acute </w:t>
      </w:r>
      <w:r w:rsidR="00C0760F" w:rsidRPr="0005046F">
        <w:t>deterioration and</w:t>
      </w:r>
      <w:r w:rsidR="00131984" w:rsidRPr="0005046F">
        <w:t xml:space="preserve"> understand their responsibilities </w:t>
      </w:r>
      <w:r>
        <w:t>relating to</w:t>
      </w:r>
      <w:r w:rsidRPr="0005046F">
        <w:t xml:space="preserve"> </w:t>
      </w:r>
      <w:r w:rsidR="00131984" w:rsidRPr="0005046F">
        <w:t xml:space="preserve">communication and documentation. </w:t>
      </w:r>
      <w:r w:rsidR="00240E20">
        <w:t>Such education</w:t>
      </w:r>
      <w:r w:rsidR="00240E20" w:rsidRPr="0005046F">
        <w:t xml:space="preserve"> </w:t>
      </w:r>
      <w:r w:rsidR="00131984" w:rsidRPr="0005046F">
        <w:t>is particularly important for</w:t>
      </w:r>
      <w:r w:rsidR="007D4F5C">
        <w:t xml:space="preserve"> non-</w:t>
      </w:r>
      <w:r w:rsidR="00131984" w:rsidRPr="0005046F">
        <w:t xml:space="preserve">tertiary responders who may not have critical care </w:t>
      </w:r>
      <w:r w:rsidR="00171331" w:rsidRPr="0005046F">
        <w:t>experience</w:t>
      </w:r>
      <w:r w:rsidR="00131984" w:rsidRPr="0005046F">
        <w:t xml:space="preserve"> (</w:t>
      </w:r>
      <w:r w:rsidR="00934FF8">
        <w:t>eg</w:t>
      </w:r>
      <w:r w:rsidR="00131984" w:rsidRPr="0005046F">
        <w:t>, duty nurse managers who work as responders in small hospitals</w:t>
      </w:r>
      <w:r w:rsidR="00927AC3" w:rsidRPr="0005046F">
        <w:t xml:space="preserve"> or patient</w:t>
      </w:r>
      <w:r>
        <w:t>-</w:t>
      </w:r>
      <w:r w:rsidR="00927AC3" w:rsidRPr="0005046F">
        <w:t>at</w:t>
      </w:r>
      <w:r>
        <w:t>-</w:t>
      </w:r>
      <w:r w:rsidR="00927AC3" w:rsidRPr="0005046F">
        <w:t>risk nurse</w:t>
      </w:r>
      <w:r w:rsidR="00EF1A5F" w:rsidRPr="0005046F">
        <w:t>s</w:t>
      </w:r>
      <w:r w:rsidR="00131984" w:rsidRPr="0005046F">
        <w:t xml:space="preserve">). </w:t>
      </w:r>
    </w:p>
    <w:p w14:paraId="43FD7E72" w14:textId="77777777" w:rsidR="00045813" w:rsidRDefault="00045813">
      <w:pPr>
        <w:spacing w:after="0" w:line="240" w:lineRule="auto"/>
        <w:rPr>
          <w:rFonts w:ascii="Arial" w:hAnsi="Arial" w:cs="Arial"/>
          <w:b/>
          <w:bCs/>
          <w:lang w:val="en-AU"/>
        </w:rPr>
      </w:pPr>
      <w:r>
        <w:rPr>
          <w:b/>
          <w:bCs/>
        </w:rPr>
        <w:br w:type="page"/>
      </w:r>
    </w:p>
    <w:p w14:paraId="6DC5D7F8" w14:textId="78B683A6" w:rsidR="00EE384E" w:rsidRPr="00A90F02" w:rsidRDefault="006417AE" w:rsidP="00A90F02">
      <w:pPr>
        <w:pStyle w:val="Bodyevidencesummary"/>
        <w:rPr>
          <w:b/>
          <w:bCs/>
        </w:rPr>
      </w:pPr>
      <w:r w:rsidRPr="00A90F02">
        <w:rPr>
          <w:b/>
          <w:bCs/>
        </w:rPr>
        <w:lastRenderedPageBreak/>
        <w:t xml:space="preserve">Figure </w:t>
      </w:r>
      <w:r w:rsidRPr="00A90F02">
        <w:rPr>
          <w:b/>
          <w:bCs/>
        </w:rPr>
        <w:fldChar w:fldCharType="begin"/>
      </w:r>
      <w:r w:rsidRPr="00A90F02">
        <w:rPr>
          <w:b/>
          <w:bCs/>
        </w:rPr>
        <w:instrText xml:space="preserve"> SEQ Figure \* ARABIC </w:instrText>
      </w:r>
      <w:r w:rsidRPr="00A90F02">
        <w:rPr>
          <w:b/>
          <w:bCs/>
        </w:rPr>
        <w:fldChar w:fldCharType="separate"/>
      </w:r>
      <w:r w:rsidR="0078729B">
        <w:rPr>
          <w:b/>
          <w:bCs/>
          <w:noProof/>
        </w:rPr>
        <w:t>1</w:t>
      </w:r>
      <w:r w:rsidRPr="00A90F02">
        <w:rPr>
          <w:b/>
          <w:bCs/>
        </w:rPr>
        <w:fldChar w:fldCharType="end"/>
      </w:r>
      <w:r w:rsidRPr="00A90F02">
        <w:rPr>
          <w:b/>
          <w:bCs/>
        </w:rPr>
        <w:t>: Escalation mapping process</w:t>
      </w:r>
    </w:p>
    <w:p w14:paraId="486F96F2" w14:textId="0473D93D" w:rsidR="00EE384E" w:rsidRDefault="003715D3" w:rsidP="00EE384E">
      <w:r>
        <w:rPr>
          <w:noProof/>
        </w:rPr>
        <mc:AlternateContent>
          <mc:Choice Requires="wps">
            <w:drawing>
              <wp:anchor distT="45720" distB="45720" distL="114300" distR="114300" simplePos="0" relativeHeight="251658255" behindDoc="0" locked="0" layoutInCell="1" allowOverlap="1" wp14:anchorId="515CB225" wp14:editId="5C3E2E3A">
                <wp:simplePos x="0" y="0"/>
                <wp:positionH relativeFrom="margin">
                  <wp:align>right</wp:align>
                </wp:positionH>
                <wp:positionV relativeFrom="paragraph">
                  <wp:posOffset>5522595</wp:posOffset>
                </wp:positionV>
                <wp:extent cx="1819275" cy="140462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noFill/>
                        <a:ln w="9525">
                          <a:noFill/>
                          <a:miter lim="800000"/>
                          <a:headEnd/>
                          <a:tailEnd/>
                        </a:ln>
                      </wps:spPr>
                      <wps:txbx>
                        <w:txbxContent>
                          <w:p w14:paraId="7F7340F6" w14:textId="77777777" w:rsidR="00EE384E" w:rsidRPr="003715D3" w:rsidRDefault="00EE384E" w:rsidP="00EE384E">
                            <w:pPr>
                              <w:jc w:val="center"/>
                              <w:rPr>
                                <w:rFonts w:ascii="Arial" w:hAnsi="Arial" w:cs="Arial"/>
                                <w:b/>
                                <w:bCs/>
                                <w:color w:val="FFFFFF" w:themeColor="background1"/>
                                <w:lang w:val="mi-NZ"/>
                              </w:rPr>
                            </w:pPr>
                            <w:r w:rsidRPr="003715D3">
                              <w:rPr>
                                <w:rFonts w:ascii="Arial" w:hAnsi="Arial" w:cs="Arial"/>
                                <w:b/>
                                <w:bCs/>
                                <w:color w:val="FFFFFF" w:themeColor="background1"/>
                                <w:lang w:val="mi-NZ"/>
                              </w:rPr>
                              <w:t xml:space="preserve">Consider what </w:t>
                            </w:r>
                            <w:r w:rsidRPr="003715D3">
                              <w:rPr>
                                <w:rFonts w:ascii="Arial" w:hAnsi="Arial" w:cs="Arial"/>
                                <w:b/>
                                <w:bCs/>
                                <w:color w:val="FFFFFF" w:themeColor="background1"/>
                                <w:lang w:val="mi-NZ"/>
                              </w:rPr>
                              <w:br/>
                              <w:t>resources are needed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5CB225" id="_x0000_t202" coordsize="21600,21600" o:spt="202" path="m,l,21600r21600,l21600,xe">
                <v:stroke joinstyle="miter"/>
                <v:path gradientshapeok="t" o:connecttype="rect"/>
              </v:shapetype>
              <v:shape id="Text Box 2" o:spid="_x0000_s1026" type="#_x0000_t202" style="position:absolute;margin-left:92.05pt;margin-top:434.85pt;width:143.25pt;height:110.6pt;z-index:251658255;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" filled="f" stroked="f">
                <v:textbox style="mso-fit-shape-to-text:t">
                  <w:txbxContent>
                    <w:p w14:paraId="7F7340F6" w14:textId="77777777" w:rsidR="00EE384E" w:rsidRPr="003715D3" w:rsidRDefault="00EE384E" w:rsidP="00EE384E">
                      <w:pPr>
                        <w:jc w:val="center"/>
                        <w:rPr>
                          <w:rFonts w:ascii="Arial" w:hAnsi="Arial" w:cs="Arial"/>
                          <w:b/>
                          <w:bCs/>
                          <w:color w:val="FFFFFF" w:themeColor="background1"/>
                          <w:lang w:val="mi-NZ"/>
                        </w:rPr>
                      </w:pPr>
                      <w:r w:rsidRPr="003715D3">
                        <w:rPr>
                          <w:rFonts w:ascii="Arial" w:hAnsi="Arial" w:cs="Arial"/>
                          <w:b/>
                          <w:bCs/>
                          <w:color w:val="FFFFFF" w:themeColor="background1"/>
                          <w:lang w:val="mi-NZ"/>
                        </w:rPr>
                        <w:t xml:space="preserve">Consider what </w:t>
                      </w:r>
                      <w:r w:rsidRPr="003715D3">
                        <w:rPr>
                          <w:rFonts w:ascii="Arial" w:hAnsi="Arial" w:cs="Arial"/>
                          <w:b/>
                          <w:bCs/>
                          <w:color w:val="FFFFFF" w:themeColor="background1"/>
                          <w:lang w:val="mi-NZ"/>
                        </w:rPr>
                        <w:br/>
                        <w:t>resources are needed</w:t>
                      </w:r>
                    </w:p>
                  </w:txbxContent>
                </v:textbox>
                <w10:wrap type="square" anchorx="margin"/>
              </v:shape>
            </w:pict>
          </mc:Fallback>
        </mc:AlternateContent>
      </w:r>
      <w:r>
        <w:rPr>
          <w:noProof/>
        </w:rPr>
        <mc:AlternateContent>
          <mc:Choice Requires="wps">
            <w:drawing>
              <wp:anchor distT="45720" distB="45720" distL="114300" distR="114300" simplePos="0" relativeHeight="251658254" behindDoc="0" locked="0" layoutInCell="1" allowOverlap="1" wp14:anchorId="66CBBDFC" wp14:editId="32144EBA">
                <wp:simplePos x="0" y="0"/>
                <wp:positionH relativeFrom="margin">
                  <wp:align>right</wp:align>
                </wp:positionH>
                <wp:positionV relativeFrom="paragraph">
                  <wp:posOffset>1388745</wp:posOffset>
                </wp:positionV>
                <wp:extent cx="1924050"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4620"/>
                        </a:xfrm>
                        <a:prstGeom prst="rect">
                          <a:avLst/>
                        </a:prstGeom>
                        <a:noFill/>
                        <a:ln w="9525">
                          <a:noFill/>
                          <a:miter lim="800000"/>
                          <a:headEnd/>
                          <a:tailEnd/>
                        </a:ln>
                      </wps:spPr>
                      <wps:txbx>
                        <w:txbxContent>
                          <w:p w14:paraId="1552B7E5" w14:textId="77777777" w:rsidR="00EE384E" w:rsidRPr="003715D3" w:rsidRDefault="00EE384E" w:rsidP="00EE384E">
                            <w:pPr>
                              <w:jc w:val="center"/>
                              <w:rPr>
                                <w:rFonts w:ascii="Arial" w:hAnsi="Arial" w:cs="Arial"/>
                                <w:b/>
                                <w:bCs/>
                                <w:color w:val="FFFFFF" w:themeColor="background1"/>
                                <w:lang w:val="mi-NZ"/>
                              </w:rPr>
                            </w:pPr>
                            <w:r w:rsidRPr="003715D3">
                              <w:rPr>
                                <w:rFonts w:ascii="Arial" w:hAnsi="Arial" w:cs="Arial"/>
                                <w:b/>
                                <w:bCs/>
                                <w:color w:val="FFFFFF" w:themeColor="background1"/>
                                <w:lang w:val="mi-NZ"/>
                              </w:rPr>
                              <w:t>Consider additional training needs for responders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CBBDFC" id="_x0000_s1027" type="#_x0000_t202" style="position:absolute;margin-left:100.3pt;margin-top:109.35pt;width:151.5pt;height:110.6pt;z-index:25165825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" filled="f" stroked="f">
                <v:textbox style="mso-fit-shape-to-text:t">
                  <w:txbxContent>
                    <w:p w14:paraId="1552B7E5" w14:textId="77777777" w:rsidR="00EE384E" w:rsidRPr="003715D3" w:rsidRDefault="00EE384E" w:rsidP="00EE384E">
                      <w:pPr>
                        <w:jc w:val="center"/>
                        <w:rPr>
                          <w:rFonts w:ascii="Arial" w:hAnsi="Arial" w:cs="Arial"/>
                          <w:b/>
                          <w:bCs/>
                          <w:color w:val="FFFFFF" w:themeColor="background1"/>
                          <w:lang w:val="mi-NZ"/>
                        </w:rPr>
                      </w:pPr>
                      <w:r w:rsidRPr="003715D3">
                        <w:rPr>
                          <w:rFonts w:ascii="Arial" w:hAnsi="Arial" w:cs="Arial"/>
                          <w:b/>
                          <w:bCs/>
                          <w:color w:val="FFFFFF" w:themeColor="background1"/>
                          <w:lang w:val="mi-NZ"/>
                        </w:rPr>
                        <w:t>Consider additional training needs for responders</w:t>
                      </w:r>
                    </w:p>
                  </w:txbxContent>
                </v:textbox>
                <w10:wrap type="square" anchorx="margin"/>
              </v:shape>
            </w:pict>
          </mc:Fallback>
        </mc:AlternateContent>
      </w:r>
      <w:r w:rsidR="00E470C0">
        <w:rPr>
          <w:noProof/>
        </w:rPr>
        <mc:AlternateContent>
          <mc:Choice Requires="wps">
            <w:drawing>
              <wp:anchor distT="45720" distB="45720" distL="114300" distR="114300" simplePos="0" relativeHeight="251658256" behindDoc="0" locked="0" layoutInCell="1" allowOverlap="1" wp14:anchorId="7BFE9156" wp14:editId="089D5F85">
                <wp:simplePos x="0" y="0"/>
                <wp:positionH relativeFrom="column">
                  <wp:posOffset>481965</wp:posOffset>
                </wp:positionH>
                <wp:positionV relativeFrom="paragraph">
                  <wp:posOffset>6604000</wp:posOffset>
                </wp:positionV>
                <wp:extent cx="3427730" cy="1404620"/>
                <wp:effectExtent l="0" t="0" r="0" b="63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730" cy="1404620"/>
                        </a:xfrm>
                        <a:prstGeom prst="rect">
                          <a:avLst/>
                        </a:prstGeom>
                        <a:noFill/>
                        <a:ln w="9525">
                          <a:noFill/>
                          <a:miter lim="800000"/>
                          <a:headEnd/>
                          <a:tailEnd/>
                        </a:ln>
                      </wps:spPr>
                      <wps:txbx>
                        <w:txbxContent>
                          <w:p w14:paraId="180E6164" w14:textId="58804ED8" w:rsidR="00EE384E" w:rsidRPr="003715D3" w:rsidRDefault="00EE384E" w:rsidP="003715D3">
                            <w:pPr>
                              <w:spacing w:after="0"/>
                              <w:jc w:val="center"/>
                              <w:rPr>
                                <w:rFonts w:ascii="Arial" w:hAnsi="Arial" w:cs="Arial"/>
                                <w:b/>
                                <w:bCs/>
                                <w:color w:val="FFFFFF" w:themeColor="background1"/>
                                <w:lang w:val="mi-NZ"/>
                              </w:rPr>
                            </w:pPr>
                            <w:r w:rsidRPr="003715D3">
                              <w:rPr>
                                <w:rFonts w:ascii="Arial" w:hAnsi="Arial" w:cs="Arial"/>
                                <w:b/>
                                <w:bCs/>
                                <w:color w:val="FFFFFF" w:themeColor="background1"/>
                                <w:lang w:val="mi-NZ"/>
                              </w:rPr>
                              <w:t>Summarise the final agreed response to be included in the escalation protocol. Repeat process for each level of abnormality</w:t>
                            </w:r>
                            <w:r w:rsidR="003715D3">
                              <w:rPr>
                                <w:rFonts w:ascii="Arial" w:hAnsi="Arial" w:cs="Arial"/>
                                <w:b/>
                                <w:bCs/>
                                <w:color w:val="FFFFFF" w:themeColor="background1"/>
                                <w:lang w:val="mi-NZ"/>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FE9156" id="_x0000_s1028" type="#_x0000_t202" style="position:absolute;margin-left:37.95pt;margin-top:520pt;width:269.9pt;height:110.6pt;z-index:25165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" filled="f" stroked="f">
                <v:textbox style="mso-fit-shape-to-text:t">
                  <w:txbxContent>
                    <w:p w14:paraId="180E6164" w14:textId="58804ED8" w:rsidR="00EE384E" w:rsidRPr="003715D3" w:rsidRDefault="00EE384E" w:rsidP="003715D3">
                      <w:pPr>
                        <w:spacing w:after="0"/>
                        <w:jc w:val="center"/>
                        <w:rPr>
                          <w:rFonts w:ascii="Arial" w:hAnsi="Arial" w:cs="Arial"/>
                          <w:b/>
                          <w:bCs/>
                          <w:color w:val="FFFFFF" w:themeColor="background1"/>
                          <w:lang w:val="mi-NZ"/>
                        </w:rPr>
                      </w:pPr>
                      <w:r w:rsidRPr="003715D3">
                        <w:rPr>
                          <w:rFonts w:ascii="Arial" w:hAnsi="Arial" w:cs="Arial"/>
                          <w:b/>
                          <w:bCs/>
                          <w:color w:val="FFFFFF" w:themeColor="background1"/>
                          <w:lang w:val="mi-NZ"/>
                        </w:rPr>
                        <w:t>Summarise the final agreed response to be included in the escalation protocol. Repeat process for each level of abnormality</w:t>
                      </w:r>
                      <w:r w:rsidR="003715D3">
                        <w:rPr>
                          <w:rFonts w:ascii="Arial" w:hAnsi="Arial" w:cs="Arial"/>
                          <w:b/>
                          <w:bCs/>
                          <w:color w:val="FFFFFF" w:themeColor="background1"/>
                          <w:lang w:val="mi-NZ"/>
                        </w:rPr>
                        <w:t>.</w:t>
                      </w:r>
                    </w:p>
                  </w:txbxContent>
                </v:textbox>
                <w10:wrap type="square"/>
              </v:shape>
            </w:pict>
          </mc:Fallback>
        </mc:AlternateContent>
      </w:r>
      <w:r w:rsidR="00E470C0">
        <w:rPr>
          <w:noProof/>
        </w:rPr>
        <mc:AlternateContent>
          <mc:Choice Requires="wps">
            <w:drawing>
              <wp:anchor distT="45720" distB="45720" distL="114300" distR="114300" simplePos="0" relativeHeight="251658260" behindDoc="0" locked="0" layoutInCell="1" allowOverlap="1" wp14:anchorId="132AE033" wp14:editId="036D4B87">
                <wp:simplePos x="0" y="0"/>
                <wp:positionH relativeFrom="column">
                  <wp:posOffset>439420</wp:posOffset>
                </wp:positionH>
                <wp:positionV relativeFrom="paragraph">
                  <wp:posOffset>2739694</wp:posOffset>
                </wp:positionV>
                <wp:extent cx="3427730" cy="140462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730" cy="1404620"/>
                        </a:xfrm>
                        <a:prstGeom prst="rect">
                          <a:avLst/>
                        </a:prstGeom>
                        <a:noFill/>
                        <a:ln w="9525">
                          <a:noFill/>
                          <a:miter lim="800000"/>
                          <a:headEnd/>
                          <a:tailEnd/>
                        </a:ln>
                      </wps:spPr>
                      <wps:txbx>
                        <w:txbxContent>
                          <w:p w14:paraId="6F0EE30B" w14:textId="2C3D2A85" w:rsidR="00EE384E" w:rsidRPr="003715D3" w:rsidRDefault="00EE384E" w:rsidP="00EE384E">
                            <w:pPr>
                              <w:jc w:val="center"/>
                              <w:rPr>
                                <w:rFonts w:ascii="Arial" w:hAnsi="Arial" w:cs="Arial"/>
                                <w:lang w:val="mi-NZ"/>
                              </w:rPr>
                            </w:pPr>
                            <w:r w:rsidRPr="003715D3">
                              <w:rPr>
                                <w:rFonts w:ascii="Arial" w:hAnsi="Arial" w:cs="Arial"/>
                                <w:lang w:val="mi-NZ"/>
                              </w:rPr>
                              <w:t>Determine which clinicians have the necessary knowledge and skills to respond and wh</w:t>
                            </w:r>
                            <w:r w:rsidR="00E470C0" w:rsidRPr="003715D3">
                              <w:rPr>
                                <w:rFonts w:ascii="Arial" w:hAnsi="Arial" w:cs="Arial"/>
                                <w:lang w:val="mi-NZ"/>
                              </w:rPr>
                              <w:t>o</w:t>
                            </w:r>
                            <w:r w:rsidRPr="003715D3">
                              <w:rPr>
                                <w:rFonts w:ascii="Arial" w:hAnsi="Arial" w:cs="Arial"/>
                                <w:lang w:val="mi-NZ"/>
                              </w:rPr>
                              <w:t xml:space="preserve"> is available to respond at different times of day and days of week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2AE033" id="_x0000_s1029" type="#_x0000_t202" style="position:absolute;margin-left:34.6pt;margin-top:215.7pt;width:269.9pt;height:110.6pt;z-index:2516582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" filled="f" stroked="f">
                <v:textbox style="mso-fit-shape-to-text:t">
                  <w:txbxContent>
                    <w:p w14:paraId="6F0EE30B" w14:textId="2C3D2A85" w:rsidR="00EE384E" w:rsidRPr="003715D3" w:rsidRDefault="00EE384E" w:rsidP="00EE384E">
                      <w:pPr>
                        <w:jc w:val="center"/>
                        <w:rPr>
                          <w:rFonts w:ascii="Arial" w:hAnsi="Arial" w:cs="Arial"/>
                          <w:lang w:val="mi-NZ"/>
                        </w:rPr>
                      </w:pPr>
                      <w:r w:rsidRPr="003715D3">
                        <w:rPr>
                          <w:rFonts w:ascii="Arial" w:hAnsi="Arial" w:cs="Arial"/>
                          <w:lang w:val="mi-NZ"/>
                        </w:rPr>
                        <w:t>Determine which clinicians have the necessary knowledge and skills to respond and wh</w:t>
                      </w:r>
                      <w:r w:rsidR="00E470C0" w:rsidRPr="003715D3">
                        <w:rPr>
                          <w:rFonts w:ascii="Arial" w:hAnsi="Arial" w:cs="Arial"/>
                          <w:lang w:val="mi-NZ"/>
                        </w:rPr>
                        <w:t>o</w:t>
                      </w:r>
                      <w:r w:rsidRPr="003715D3">
                        <w:rPr>
                          <w:rFonts w:ascii="Arial" w:hAnsi="Arial" w:cs="Arial"/>
                          <w:lang w:val="mi-NZ"/>
                        </w:rPr>
                        <w:t xml:space="preserve"> is available to respond at different times of day and days of week</w:t>
                      </w:r>
                    </w:p>
                  </w:txbxContent>
                </v:textbox>
                <w10:wrap type="square"/>
              </v:shape>
            </w:pict>
          </mc:Fallback>
        </mc:AlternateContent>
      </w:r>
      <w:r w:rsidR="0001039F">
        <w:rPr>
          <w:noProof/>
        </w:rPr>
        <mc:AlternateContent>
          <mc:Choice Requires="wps">
            <w:drawing>
              <wp:anchor distT="0" distB="0" distL="114300" distR="114300" simplePos="0" relativeHeight="251658251" behindDoc="0" locked="0" layoutInCell="1" allowOverlap="1" wp14:anchorId="2577DCAE" wp14:editId="61CCED19">
                <wp:simplePos x="0" y="0"/>
                <wp:positionH relativeFrom="column">
                  <wp:posOffset>4091940</wp:posOffset>
                </wp:positionH>
                <wp:positionV relativeFrom="paragraph">
                  <wp:posOffset>1460500</wp:posOffset>
                </wp:positionV>
                <wp:extent cx="323850" cy="539750"/>
                <wp:effectExtent l="6350" t="0" r="0" b="6350"/>
                <wp:wrapNone/>
                <wp:docPr id="12" name="Arrow: Down 12"/>
                <wp:cNvGraphicFramePr/>
                <a:graphic xmlns:a="http://schemas.openxmlformats.org/drawingml/2006/main">
                  <a:graphicData uri="http://schemas.microsoft.com/office/word/2010/wordprocessingShape">
                    <wps:wsp>
                      <wps:cNvSpPr/>
                      <wps:spPr>
                        <a:xfrm rot="16200000">
                          <a:off x="0" y="0"/>
                          <a:ext cx="323850" cy="539750"/>
                        </a:xfrm>
                        <a:prstGeom prst="downArrow">
                          <a:avLst/>
                        </a:prstGeom>
                        <a:solidFill>
                          <a:srgbClr val="7BC1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6376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322.2pt;margin-top:115pt;width:25.5pt;height:42.5pt;rotation:-9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" adj="15120" fillcolor="#7bc143" stroked="f" strokeweight="1pt"/>
            </w:pict>
          </mc:Fallback>
        </mc:AlternateContent>
      </w:r>
      <w:r w:rsidR="0001039F">
        <w:rPr>
          <w:noProof/>
        </w:rPr>
        <mc:AlternateContent>
          <mc:Choice Requires="wps">
            <w:drawing>
              <wp:anchor distT="0" distB="0" distL="114300" distR="114300" simplePos="0" relativeHeight="251658243" behindDoc="0" locked="0" layoutInCell="1" allowOverlap="1" wp14:anchorId="6AEF264F" wp14:editId="65D0C575">
                <wp:simplePos x="0" y="0"/>
                <wp:positionH relativeFrom="column">
                  <wp:posOffset>412115</wp:posOffset>
                </wp:positionH>
                <wp:positionV relativeFrom="paragraph">
                  <wp:posOffset>6594475</wp:posOffset>
                </wp:positionV>
                <wp:extent cx="3599815" cy="676910"/>
                <wp:effectExtent l="0" t="0" r="19685" b="27940"/>
                <wp:wrapNone/>
                <wp:docPr id="4" name="Flowchart: Terminator 4"/>
                <wp:cNvGraphicFramePr/>
                <a:graphic xmlns:a="http://schemas.openxmlformats.org/drawingml/2006/main">
                  <a:graphicData uri="http://schemas.microsoft.com/office/word/2010/wordprocessingShape">
                    <wps:wsp>
                      <wps:cNvSpPr/>
                      <wps:spPr>
                        <a:xfrm>
                          <a:off x="0" y="0"/>
                          <a:ext cx="3599815" cy="676910"/>
                        </a:xfrm>
                        <a:prstGeom prst="flowChartTerminator">
                          <a:avLst/>
                        </a:prstGeom>
                        <a:solidFill>
                          <a:srgbClr val="00467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99ECBD4" id="_x0000_t116" coordsize="21600,21600" o:spt="116" path="m3475,qx,10800,3475,21600l18125,21600qx21600,10800,18125,xe">
                <v:stroke joinstyle="miter"/>
                <v:path gradientshapeok="t" o:connecttype="rect" textboxrect="1018,3163,20582,18437"/>
              </v:shapetype>
              <v:shape id="Flowchart: Terminator 4" o:spid="_x0000_s1026" type="#_x0000_t116" style="position:absolute;margin-left:32.45pt;margin-top:519.25pt;width:283.45pt;height:53.3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" fillcolor="#00467f" strokecolor="#1f3763 [1604]" strokeweight="1pt"/>
            </w:pict>
          </mc:Fallback>
        </mc:AlternateContent>
      </w:r>
      <w:r w:rsidR="0001039F">
        <w:rPr>
          <w:noProof/>
        </w:rPr>
        <mc:AlternateContent>
          <mc:Choice Requires="wps">
            <w:drawing>
              <wp:anchor distT="0" distB="0" distL="114300" distR="114300" simplePos="0" relativeHeight="251658248" behindDoc="0" locked="0" layoutInCell="1" allowOverlap="1" wp14:anchorId="5F7DBDFC" wp14:editId="74889540">
                <wp:simplePos x="0" y="0"/>
                <wp:positionH relativeFrom="column">
                  <wp:posOffset>2018030</wp:posOffset>
                </wp:positionH>
                <wp:positionV relativeFrom="paragraph">
                  <wp:posOffset>6229019</wp:posOffset>
                </wp:positionV>
                <wp:extent cx="323850" cy="351155"/>
                <wp:effectExtent l="0" t="0" r="0" b="0"/>
                <wp:wrapNone/>
                <wp:docPr id="9" name="Arrow: Down 9"/>
                <wp:cNvGraphicFramePr/>
                <a:graphic xmlns:a="http://schemas.openxmlformats.org/drawingml/2006/main">
                  <a:graphicData uri="http://schemas.microsoft.com/office/word/2010/wordprocessingShape">
                    <wps:wsp>
                      <wps:cNvSpPr/>
                      <wps:spPr>
                        <a:xfrm>
                          <a:off x="0" y="0"/>
                          <a:ext cx="323850" cy="351155"/>
                        </a:xfrm>
                        <a:prstGeom prst="downArrow">
                          <a:avLst/>
                        </a:prstGeom>
                        <a:solidFill>
                          <a:srgbClr val="7BC1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28E098" id="Arrow: Down 9" o:spid="_x0000_s1026" type="#_x0000_t67" style="position:absolute;margin-left:158.9pt;margin-top:490.45pt;width:25.5pt;height:27.6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" adj="11640" fillcolor="#7bc143" stroked="f" strokeweight="1pt"/>
            </w:pict>
          </mc:Fallback>
        </mc:AlternateContent>
      </w:r>
      <w:r w:rsidR="0001039F">
        <w:rPr>
          <w:noProof/>
        </w:rPr>
        <mc:AlternateContent>
          <mc:Choice Requires="wps">
            <w:drawing>
              <wp:anchor distT="45720" distB="45720" distL="114300" distR="114300" simplePos="0" relativeHeight="251658262" behindDoc="0" locked="0" layoutInCell="1" allowOverlap="1" wp14:anchorId="437DD5AF" wp14:editId="36D2B5D5">
                <wp:simplePos x="0" y="0"/>
                <wp:positionH relativeFrom="column">
                  <wp:posOffset>465455</wp:posOffset>
                </wp:positionH>
                <wp:positionV relativeFrom="paragraph">
                  <wp:posOffset>5420360</wp:posOffset>
                </wp:positionV>
                <wp:extent cx="3427730" cy="1404620"/>
                <wp:effectExtent l="0" t="0" r="0" b="63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730" cy="1404620"/>
                        </a:xfrm>
                        <a:prstGeom prst="rect">
                          <a:avLst/>
                        </a:prstGeom>
                        <a:noFill/>
                        <a:ln w="9525">
                          <a:noFill/>
                          <a:miter lim="800000"/>
                          <a:headEnd/>
                          <a:tailEnd/>
                        </a:ln>
                      </wps:spPr>
                      <wps:txbx>
                        <w:txbxContent>
                          <w:p w14:paraId="710A01C5" w14:textId="4194E8E3" w:rsidR="00EE384E" w:rsidRPr="003715D3" w:rsidRDefault="00EE384E" w:rsidP="00EE384E">
                            <w:pPr>
                              <w:jc w:val="center"/>
                              <w:rPr>
                                <w:rFonts w:ascii="Arial" w:hAnsi="Arial" w:cs="Arial"/>
                                <w:lang w:val="mi-NZ"/>
                              </w:rPr>
                            </w:pPr>
                            <w:r w:rsidRPr="003715D3">
                              <w:rPr>
                                <w:rFonts w:ascii="Arial" w:hAnsi="Arial" w:cs="Arial"/>
                                <w:lang w:val="mi-NZ"/>
                              </w:rPr>
                              <w:t xml:space="preserve">Decide how </w:t>
                            </w:r>
                            <w:r w:rsidRPr="003715D3">
                              <w:rPr>
                                <w:rFonts w:ascii="Arial" w:hAnsi="Arial" w:cs="Arial"/>
                                <w:lang w:val="mi-NZ"/>
                              </w:rPr>
                              <w:br/>
                              <w:t xml:space="preserve">the response system </w:t>
                            </w:r>
                            <w:r w:rsidRPr="003715D3">
                              <w:rPr>
                                <w:rFonts w:ascii="Arial" w:hAnsi="Arial" w:cs="Arial"/>
                                <w:lang w:val="mi-NZ"/>
                              </w:rPr>
                              <w:br/>
                              <w:t>will operate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DD5AF" id="_x0000_s1030" type="#_x0000_t202" style="position:absolute;margin-left:36.65pt;margin-top:426.8pt;width:269.9pt;height:110.6pt;z-index:25165826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" filled="f" stroked="f">
                <v:textbox style="mso-fit-shape-to-text:t">
                  <w:txbxContent>
                    <w:p w14:paraId="710A01C5" w14:textId="4194E8E3" w:rsidR="00EE384E" w:rsidRPr="003715D3" w:rsidRDefault="00EE384E" w:rsidP="00EE384E">
                      <w:pPr>
                        <w:jc w:val="center"/>
                        <w:rPr>
                          <w:rFonts w:ascii="Arial" w:hAnsi="Arial" w:cs="Arial"/>
                          <w:lang w:val="mi-NZ"/>
                        </w:rPr>
                      </w:pPr>
                      <w:r w:rsidRPr="003715D3">
                        <w:rPr>
                          <w:rFonts w:ascii="Arial" w:hAnsi="Arial" w:cs="Arial"/>
                          <w:lang w:val="mi-NZ"/>
                        </w:rPr>
                        <w:t xml:space="preserve">Decide how </w:t>
                      </w:r>
                      <w:r w:rsidRPr="003715D3">
                        <w:rPr>
                          <w:rFonts w:ascii="Arial" w:hAnsi="Arial" w:cs="Arial"/>
                          <w:lang w:val="mi-NZ"/>
                        </w:rPr>
                        <w:br/>
                        <w:t xml:space="preserve">the response system </w:t>
                      </w:r>
                      <w:r w:rsidRPr="003715D3">
                        <w:rPr>
                          <w:rFonts w:ascii="Arial" w:hAnsi="Arial" w:cs="Arial"/>
                          <w:lang w:val="mi-NZ"/>
                        </w:rPr>
                        <w:br/>
                        <w:t>will operate</w:t>
                      </w:r>
                    </w:p>
                  </w:txbxContent>
                </v:textbox>
                <w10:wrap type="square"/>
              </v:shape>
            </w:pict>
          </mc:Fallback>
        </mc:AlternateContent>
      </w:r>
      <w:r w:rsidR="0001039F">
        <w:rPr>
          <w:noProof/>
        </w:rPr>
        <mc:AlternateContent>
          <mc:Choice Requires="wps">
            <w:drawing>
              <wp:anchor distT="0" distB="0" distL="114300" distR="114300" simplePos="0" relativeHeight="251658242" behindDoc="0" locked="0" layoutInCell="1" allowOverlap="1" wp14:anchorId="7EB2A75B" wp14:editId="4C967057">
                <wp:simplePos x="0" y="0"/>
                <wp:positionH relativeFrom="margin">
                  <wp:posOffset>369570</wp:posOffset>
                </wp:positionH>
                <wp:positionV relativeFrom="paragraph">
                  <wp:posOffset>5312079</wp:posOffset>
                </wp:positionV>
                <wp:extent cx="3599815" cy="896620"/>
                <wp:effectExtent l="38100" t="19050" r="635" b="36830"/>
                <wp:wrapNone/>
                <wp:docPr id="3" name="Flowchart: Decision 3"/>
                <wp:cNvGraphicFramePr/>
                <a:graphic xmlns:a="http://schemas.openxmlformats.org/drawingml/2006/main">
                  <a:graphicData uri="http://schemas.microsoft.com/office/word/2010/wordprocessingShape">
                    <wps:wsp>
                      <wps:cNvSpPr/>
                      <wps:spPr>
                        <a:xfrm>
                          <a:off x="0" y="0"/>
                          <a:ext cx="3599815" cy="896620"/>
                        </a:xfrm>
                        <a:prstGeom prst="flowChartDecision">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93E6875" id="_x0000_t110" coordsize="21600,21600" o:spt="110" path="m10800,l,10800,10800,21600,21600,10800xe">
                <v:stroke joinstyle="miter"/>
                <v:path gradientshapeok="t" o:connecttype="rect" textboxrect="5400,5400,16200,16200"/>
              </v:shapetype>
              <v:shape id="Flowchart: Decision 3" o:spid="_x0000_s1026" type="#_x0000_t110" style="position:absolute;margin-left:29.1pt;margin-top:418.25pt;width:283.45pt;height:70.6pt;z-index:25165824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" filled="f" strokecolor="#1f3763 [1604]" strokeweight="2pt">
                <w10:wrap anchorx="margin"/>
              </v:shape>
            </w:pict>
          </mc:Fallback>
        </mc:AlternateContent>
      </w:r>
      <w:r w:rsidR="0001039F" w:rsidRPr="00FD05D7">
        <w:rPr>
          <w:noProof/>
        </w:rPr>
        <mc:AlternateContent>
          <mc:Choice Requires="wps">
            <w:drawing>
              <wp:anchor distT="0" distB="0" distL="114300" distR="114300" simplePos="0" relativeHeight="251658258" behindDoc="0" locked="0" layoutInCell="1" allowOverlap="1" wp14:anchorId="27033156" wp14:editId="426089C7">
                <wp:simplePos x="0" y="0"/>
                <wp:positionH relativeFrom="column">
                  <wp:posOffset>2013585</wp:posOffset>
                </wp:positionH>
                <wp:positionV relativeFrom="paragraph">
                  <wp:posOffset>4941239</wp:posOffset>
                </wp:positionV>
                <wp:extent cx="323850" cy="351155"/>
                <wp:effectExtent l="0" t="0" r="0" b="0"/>
                <wp:wrapNone/>
                <wp:docPr id="18" name="Arrow: Down 18"/>
                <wp:cNvGraphicFramePr/>
                <a:graphic xmlns:a="http://schemas.openxmlformats.org/drawingml/2006/main">
                  <a:graphicData uri="http://schemas.microsoft.com/office/word/2010/wordprocessingShape">
                    <wps:wsp>
                      <wps:cNvSpPr/>
                      <wps:spPr>
                        <a:xfrm>
                          <a:off x="0" y="0"/>
                          <a:ext cx="323850" cy="351155"/>
                        </a:xfrm>
                        <a:prstGeom prst="downArrow">
                          <a:avLst/>
                        </a:prstGeom>
                        <a:solidFill>
                          <a:srgbClr val="7BC1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254B2A" id="Arrow: Down 18" o:spid="_x0000_s1026" type="#_x0000_t67" style="position:absolute;margin-left:158.55pt;margin-top:389.05pt;width:25.5pt;height:27.65pt;z-index:2516582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" adj="11640" fillcolor="#7bc143" stroked="f" strokeweight="1pt"/>
            </w:pict>
          </mc:Fallback>
        </mc:AlternateContent>
      </w:r>
      <w:r w:rsidR="0001039F">
        <w:rPr>
          <w:noProof/>
        </w:rPr>
        <mc:AlternateContent>
          <mc:Choice Requires="wps">
            <w:drawing>
              <wp:anchor distT="45720" distB="45720" distL="114300" distR="114300" simplePos="0" relativeHeight="251658261" behindDoc="0" locked="0" layoutInCell="1" allowOverlap="1" wp14:anchorId="117077BD" wp14:editId="0C927EC6">
                <wp:simplePos x="0" y="0"/>
                <wp:positionH relativeFrom="column">
                  <wp:posOffset>462915</wp:posOffset>
                </wp:positionH>
                <wp:positionV relativeFrom="paragraph">
                  <wp:posOffset>4102735</wp:posOffset>
                </wp:positionV>
                <wp:extent cx="3427730" cy="1404620"/>
                <wp:effectExtent l="0" t="0" r="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730" cy="1404620"/>
                        </a:xfrm>
                        <a:prstGeom prst="rect">
                          <a:avLst/>
                        </a:prstGeom>
                        <a:noFill/>
                        <a:ln w="9525">
                          <a:noFill/>
                          <a:miter lim="800000"/>
                          <a:headEnd/>
                          <a:tailEnd/>
                        </a:ln>
                      </wps:spPr>
                      <wps:txbx>
                        <w:txbxContent>
                          <w:p w14:paraId="2C5FAC66" w14:textId="77777777" w:rsidR="00EE384E" w:rsidRPr="003715D3" w:rsidRDefault="00EE384E" w:rsidP="00EE384E">
                            <w:pPr>
                              <w:jc w:val="center"/>
                              <w:rPr>
                                <w:rFonts w:ascii="Arial" w:hAnsi="Arial" w:cs="Arial"/>
                                <w:lang w:val="mi-NZ"/>
                              </w:rPr>
                            </w:pPr>
                            <w:r w:rsidRPr="003715D3">
                              <w:rPr>
                                <w:rFonts w:ascii="Arial" w:hAnsi="Arial" w:cs="Arial"/>
                                <w:lang w:val="mi-NZ"/>
                              </w:rPr>
                              <w:t xml:space="preserve">Decide on the </w:t>
                            </w:r>
                            <w:r w:rsidRPr="003715D3">
                              <w:rPr>
                                <w:rFonts w:ascii="Arial" w:hAnsi="Arial" w:cs="Arial"/>
                                <w:lang w:val="mi-NZ"/>
                              </w:rPr>
                              <w:br/>
                              <w:t xml:space="preserve">responsibilities of </w:t>
                            </w:r>
                            <w:r w:rsidRPr="003715D3">
                              <w:rPr>
                                <w:rFonts w:ascii="Arial" w:hAnsi="Arial" w:cs="Arial"/>
                                <w:lang w:val="mi-NZ"/>
                              </w:rPr>
                              <w:br/>
                              <w:t>responding clinicians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7077BD" id="_x0000_s1031" type="#_x0000_t202" style="position:absolute;margin-left:36.45pt;margin-top:323.05pt;width:269.9pt;height:110.6pt;z-index:25165826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" filled="f" stroked="f">
                <v:textbox style="mso-fit-shape-to-text:t">
                  <w:txbxContent>
                    <w:p w14:paraId="2C5FAC66" w14:textId="77777777" w:rsidR="00EE384E" w:rsidRPr="003715D3" w:rsidRDefault="00EE384E" w:rsidP="00EE384E">
                      <w:pPr>
                        <w:jc w:val="center"/>
                        <w:rPr>
                          <w:rFonts w:ascii="Arial" w:hAnsi="Arial" w:cs="Arial"/>
                          <w:lang w:val="mi-NZ"/>
                        </w:rPr>
                      </w:pPr>
                      <w:r w:rsidRPr="003715D3">
                        <w:rPr>
                          <w:rFonts w:ascii="Arial" w:hAnsi="Arial" w:cs="Arial"/>
                          <w:lang w:val="mi-NZ"/>
                        </w:rPr>
                        <w:t xml:space="preserve">Decide on the </w:t>
                      </w:r>
                      <w:r w:rsidRPr="003715D3">
                        <w:rPr>
                          <w:rFonts w:ascii="Arial" w:hAnsi="Arial" w:cs="Arial"/>
                          <w:lang w:val="mi-NZ"/>
                        </w:rPr>
                        <w:br/>
                        <w:t xml:space="preserve">responsibilities of </w:t>
                      </w:r>
                      <w:r w:rsidRPr="003715D3">
                        <w:rPr>
                          <w:rFonts w:ascii="Arial" w:hAnsi="Arial" w:cs="Arial"/>
                          <w:lang w:val="mi-NZ"/>
                        </w:rPr>
                        <w:br/>
                        <w:t>responding clinicians</w:t>
                      </w:r>
                    </w:p>
                  </w:txbxContent>
                </v:textbox>
                <w10:wrap type="square"/>
              </v:shape>
            </w:pict>
          </mc:Fallback>
        </mc:AlternateContent>
      </w:r>
      <w:r w:rsidR="0001039F" w:rsidRPr="00FD05D7">
        <w:rPr>
          <w:noProof/>
        </w:rPr>
        <mc:AlternateContent>
          <mc:Choice Requires="wps">
            <w:drawing>
              <wp:anchor distT="0" distB="0" distL="114300" distR="114300" simplePos="0" relativeHeight="251658257" behindDoc="0" locked="0" layoutInCell="1" allowOverlap="1" wp14:anchorId="4DC2005B" wp14:editId="6B161F7C">
                <wp:simplePos x="0" y="0"/>
                <wp:positionH relativeFrom="margin">
                  <wp:posOffset>365125</wp:posOffset>
                </wp:positionH>
                <wp:positionV relativeFrom="paragraph">
                  <wp:posOffset>4027474</wp:posOffset>
                </wp:positionV>
                <wp:extent cx="3599815" cy="896620"/>
                <wp:effectExtent l="38100" t="19050" r="635" b="36830"/>
                <wp:wrapNone/>
                <wp:docPr id="17" name="Flowchart: Decision 17"/>
                <wp:cNvGraphicFramePr/>
                <a:graphic xmlns:a="http://schemas.openxmlformats.org/drawingml/2006/main">
                  <a:graphicData uri="http://schemas.microsoft.com/office/word/2010/wordprocessingShape">
                    <wps:wsp>
                      <wps:cNvSpPr/>
                      <wps:spPr>
                        <a:xfrm>
                          <a:off x="0" y="0"/>
                          <a:ext cx="3599815" cy="896620"/>
                        </a:xfrm>
                        <a:prstGeom prst="flowChartDecision">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24FDD6" id="Flowchart: Decision 17" o:spid="_x0000_s1026" type="#_x0000_t110" style="position:absolute;margin-left:28.75pt;margin-top:317.1pt;width:283.45pt;height:70.6pt;z-index:25165825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" filled="f" strokecolor="#1f3763 [1604]" strokeweight="2pt">
                <w10:wrap anchorx="margin"/>
              </v:shape>
            </w:pict>
          </mc:Fallback>
        </mc:AlternateContent>
      </w:r>
      <w:r w:rsidR="0001039F">
        <w:rPr>
          <w:noProof/>
        </w:rPr>
        <mc:AlternateContent>
          <mc:Choice Requires="wps">
            <w:drawing>
              <wp:anchor distT="0" distB="0" distL="114300" distR="114300" simplePos="0" relativeHeight="251658249" behindDoc="0" locked="0" layoutInCell="1" allowOverlap="1" wp14:anchorId="2C00B8C7" wp14:editId="4AC2C2AB">
                <wp:simplePos x="0" y="0"/>
                <wp:positionH relativeFrom="column">
                  <wp:posOffset>2007235</wp:posOffset>
                </wp:positionH>
                <wp:positionV relativeFrom="paragraph">
                  <wp:posOffset>3653790</wp:posOffset>
                </wp:positionV>
                <wp:extent cx="323850" cy="351155"/>
                <wp:effectExtent l="0" t="0" r="0" b="0"/>
                <wp:wrapNone/>
                <wp:docPr id="10" name="Arrow: Down 10"/>
                <wp:cNvGraphicFramePr/>
                <a:graphic xmlns:a="http://schemas.openxmlformats.org/drawingml/2006/main">
                  <a:graphicData uri="http://schemas.microsoft.com/office/word/2010/wordprocessingShape">
                    <wps:wsp>
                      <wps:cNvSpPr/>
                      <wps:spPr>
                        <a:xfrm>
                          <a:off x="0" y="0"/>
                          <a:ext cx="323850" cy="351155"/>
                        </a:xfrm>
                        <a:prstGeom prst="downArrow">
                          <a:avLst/>
                        </a:prstGeom>
                        <a:solidFill>
                          <a:srgbClr val="7BC1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F62D66" id="Arrow: Down 10" o:spid="_x0000_s1026" type="#_x0000_t67" style="position:absolute;margin-left:158.05pt;margin-top:287.7pt;width:25.5pt;height:27.65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" adj="11640" fillcolor="#7bc143" stroked="f" strokeweight="1pt"/>
            </w:pict>
          </mc:Fallback>
        </mc:AlternateContent>
      </w:r>
      <w:r w:rsidR="0001039F">
        <w:rPr>
          <w:noProof/>
        </w:rPr>
        <mc:AlternateContent>
          <mc:Choice Requires="wps">
            <w:drawing>
              <wp:anchor distT="0" distB="0" distL="114300" distR="114300" simplePos="0" relativeHeight="251658250" behindDoc="0" locked="0" layoutInCell="1" allowOverlap="1" wp14:anchorId="72125E9A" wp14:editId="22AFF9B5">
                <wp:simplePos x="0" y="0"/>
                <wp:positionH relativeFrom="column">
                  <wp:posOffset>1995805</wp:posOffset>
                </wp:positionH>
                <wp:positionV relativeFrom="paragraph">
                  <wp:posOffset>2339644</wp:posOffset>
                </wp:positionV>
                <wp:extent cx="323850" cy="351155"/>
                <wp:effectExtent l="0" t="0" r="0" b="0"/>
                <wp:wrapNone/>
                <wp:docPr id="11" name="Arrow: Down 11"/>
                <wp:cNvGraphicFramePr/>
                <a:graphic xmlns:a="http://schemas.openxmlformats.org/drawingml/2006/main">
                  <a:graphicData uri="http://schemas.microsoft.com/office/word/2010/wordprocessingShape">
                    <wps:wsp>
                      <wps:cNvSpPr/>
                      <wps:spPr>
                        <a:xfrm>
                          <a:off x="0" y="0"/>
                          <a:ext cx="323850" cy="351155"/>
                        </a:xfrm>
                        <a:prstGeom prst="downArrow">
                          <a:avLst/>
                        </a:prstGeom>
                        <a:solidFill>
                          <a:srgbClr val="7BC1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F253F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157.15pt;margin-top:184.2pt;width:25.5pt;height:27.65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" adj="11640" fillcolor="#7bc143" stroked="f" strokeweight="1pt"/>
            </w:pict>
          </mc:Fallback>
        </mc:AlternateContent>
      </w:r>
      <w:r w:rsidR="00EE384E">
        <w:rPr>
          <w:noProof/>
        </w:rPr>
        <mc:AlternateContent>
          <mc:Choice Requires="wps">
            <w:drawing>
              <wp:anchor distT="0" distB="0" distL="114300" distR="114300" simplePos="0" relativeHeight="251658241" behindDoc="0" locked="0" layoutInCell="1" allowOverlap="1" wp14:anchorId="4AB8CDF7" wp14:editId="79A59A83">
                <wp:simplePos x="0" y="0"/>
                <wp:positionH relativeFrom="column">
                  <wp:posOffset>351155</wp:posOffset>
                </wp:positionH>
                <wp:positionV relativeFrom="paragraph">
                  <wp:posOffset>1173382</wp:posOffset>
                </wp:positionV>
                <wp:extent cx="3599815" cy="1151890"/>
                <wp:effectExtent l="38100" t="19050" r="19685" b="29210"/>
                <wp:wrapNone/>
                <wp:docPr id="2" name="Flowchart: Decision 2"/>
                <wp:cNvGraphicFramePr/>
                <a:graphic xmlns:a="http://schemas.openxmlformats.org/drawingml/2006/main">
                  <a:graphicData uri="http://schemas.microsoft.com/office/word/2010/wordprocessingShape">
                    <wps:wsp>
                      <wps:cNvSpPr/>
                      <wps:spPr>
                        <a:xfrm>
                          <a:off x="0" y="0"/>
                          <a:ext cx="3599815" cy="1151890"/>
                        </a:xfrm>
                        <a:prstGeom prst="flowChartDecision">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53151" id="Flowchart: Decision 2" o:spid="_x0000_s1026" type="#_x0000_t110" style="position:absolute;margin-left:27.65pt;margin-top:92.4pt;width:283.45pt;height:9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" filled="f" strokecolor="#1f3763 [1604]" strokeweight="2pt"/>
            </w:pict>
          </mc:Fallback>
        </mc:AlternateContent>
      </w:r>
      <w:r w:rsidR="00EE384E">
        <w:rPr>
          <w:noProof/>
        </w:rPr>
        <mc:AlternateContent>
          <mc:Choice Requires="wps">
            <w:drawing>
              <wp:anchor distT="45720" distB="45720" distL="114300" distR="114300" simplePos="0" relativeHeight="251658259" behindDoc="0" locked="0" layoutInCell="1" allowOverlap="1" wp14:anchorId="13ACD8EB" wp14:editId="612586AE">
                <wp:simplePos x="0" y="0"/>
                <wp:positionH relativeFrom="column">
                  <wp:posOffset>421005</wp:posOffset>
                </wp:positionH>
                <wp:positionV relativeFrom="paragraph">
                  <wp:posOffset>1224280</wp:posOffset>
                </wp:positionV>
                <wp:extent cx="342773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730" cy="1404620"/>
                        </a:xfrm>
                        <a:prstGeom prst="rect">
                          <a:avLst/>
                        </a:prstGeom>
                        <a:noFill/>
                        <a:ln w="9525">
                          <a:noFill/>
                          <a:miter lim="800000"/>
                          <a:headEnd/>
                          <a:tailEnd/>
                        </a:ln>
                      </wps:spPr>
                      <wps:txbx>
                        <w:txbxContent>
                          <w:p w14:paraId="24783725" w14:textId="77777777" w:rsidR="00EE384E" w:rsidRPr="003715D3" w:rsidRDefault="00EE384E" w:rsidP="00EE384E">
                            <w:pPr>
                              <w:jc w:val="center"/>
                              <w:rPr>
                                <w:rFonts w:ascii="Arial" w:hAnsi="Arial" w:cs="Arial"/>
                                <w:lang w:val="mi-NZ"/>
                              </w:rPr>
                            </w:pPr>
                            <w:r w:rsidRPr="003715D3">
                              <w:rPr>
                                <w:rFonts w:ascii="Arial" w:hAnsi="Arial" w:cs="Arial"/>
                                <w:lang w:val="mi-NZ"/>
                              </w:rPr>
                              <w:t xml:space="preserve">Decide </w:t>
                            </w:r>
                            <w:r w:rsidRPr="003715D3">
                              <w:rPr>
                                <w:rFonts w:ascii="Arial" w:hAnsi="Arial" w:cs="Arial"/>
                                <w:lang w:val="mi-NZ"/>
                              </w:rPr>
                              <w:br/>
                              <w:t xml:space="preserve">what knowledge and </w:t>
                            </w:r>
                            <w:r w:rsidRPr="003715D3">
                              <w:rPr>
                                <w:rFonts w:ascii="Arial" w:hAnsi="Arial" w:cs="Arial"/>
                                <w:lang w:val="mi-NZ"/>
                              </w:rPr>
                              <w:br/>
                              <w:t xml:space="preserve">skills might be required to respond to </w:t>
                            </w:r>
                            <w:r w:rsidRPr="003715D3">
                              <w:rPr>
                                <w:rFonts w:ascii="Arial" w:hAnsi="Arial" w:cs="Arial"/>
                                <w:lang w:val="mi-NZ"/>
                              </w:rPr>
                              <w:br/>
                              <w:t>the level of abnormality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ACD8EB" id="_x0000_s1032" type="#_x0000_t202" style="position:absolute;margin-left:33.15pt;margin-top:96.4pt;width:269.9pt;height:110.6pt;z-index:25165825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" filled="f" stroked="f">
                <v:textbox style="mso-fit-shape-to-text:t">
                  <w:txbxContent>
                    <w:p w14:paraId="24783725" w14:textId="77777777" w:rsidR="00EE384E" w:rsidRPr="003715D3" w:rsidRDefault="00EE384E" w:rsidP="00EE384E">
                      <w:pPr>
                        <w:jc w:val="center"/>
                        <w:rPr>
                          <w:rFonts w:ascii="Arial" w:hAnsi="Arial" w:cs="Arial"/>
                          <w:lang w:val="mi-NZ"/>
                        </w:rPr>
                      </w:pPr>
                      <w:r w:rsidRPr="003715D3">
                        <w:rPr>
                          <w:rFonts w:ascii="Arial" w:hAnsi="Arial" w:cs="Arial"/>
                          <w:lang w:val="mi-NZ"/>
                        </w:rPr>
                        <w:t xml:space="preserve">Decide </w:t>
                      </w:r>
                      <w:r w:rsidRPr="003715D3">
                        <w:rPr>
                          <w:rFonts w:ascii="Arial" w:hAnsi="Arial" w:cs="Arial"/>
                          <w:lang w:val="mi-NZ"/>
                        </w:rPr>
                        <w:br/>
                        <w:t xml:space="preserve">what knowledge and </w:t>
                      </w:r>
                      <w:r w:rsidRPr="003715D3">
                        <w:rPr>
                          <w:rFonts w:ascii="Arial" w:hAnsi="Arial" w:cs="Arial"/>
                          <w:lang w:val="mi-NZ"/>
                        </w:rPr>
                        <w:br/>
                        <w:t xml:space="preserve">skills might be required to respond to </w:t>
                      </w:r>
                      <w:r w:rsidRPr="003715D3">
                        <w:rPr>
                          <w:rFonts w:ascii="Arial" w:hAnsi="Arial" w:cs="Arial"/>
                          <w:lang w:val="mi-NZ"/>
                        </w:rPr>
                        <w:br/>
                        <w:t>the level of abnormality</w:t>
                      </w:r>
                    </w:p>
                  </w:txbxContent>
                </v:textbox>
                <w10:wrap type="square"/>
              </v:shape>
            </w:pict>
          </mc:Fallback>
        </mc:AlternateContent>
      </w:r>
      <w:r w:rsidR="00EE384E">
        <w:rPr>
          <w:noProof/>
        </w:rPr>
        <mc:AlternateContent>
          <mc:Choice Requires="wps">
            <w:drawing>
              <wp:anchor distT="0" distB="0" distL="114300" distR="114300" simplePos="0" relativeHeight="251658245" behindDoc="0" locked="0" layoutInCell="1" allowOverlap="1" wp14:anchorId="4E4852F6" wp14:editId="2CF108D8">
                <wp:simplePos x="0" y="0"/>
                <wp:positionH relativeFrom="column">
                  <wp:posOffset>4525645</wp:posOffset>
                </wp:positionH>
                <wp:positionV relativeFrom="paragraph">
                  <wp:posOffset>1376582</wp:posOffset>
                </wp:positionV>
                <wp:extent cx="1799590" cy="685165"/>
                <wp:effectExtent l="0" t="0" r="0" b="635"/>
                <wp:wrapNone/>
                <wp:docPr id="6" name="Flowchart: Process 6"/>
                <wp:cNvGraphicFramePr/>
                <a:graphic xmlns:a="http://schemas.openxmlformats.org/drawingml/2006/main">
                  <a:graphicData uri="http://schemas.microsoft.com/office/word/2010/wordprocessingShape">
                    <wps:wsp>
                      <wps:cNvSpPr/>
                      <wps:spPr>
                        <a:xfrm>
                          <a:off x="0" y="0"/>
                          <a:ext cx="1799590" cy="685165"/>
                        </a:xfrm>
                        <a:prstGeom prst="flowChartProcess">
                          <a:avLst/>
                        </a:prstGeom>
                        <a:solidFill>
                          <a:srgbClr val="7BC1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00873" id="_x0000_t109" coordsize="21600,21600" o:spt="109" path="m,l,21600r21600,l21600,xe">
                <v:stroke joinstyle="miter"/>
                <v:path gradientshapeok="t" o:connecttype="rect"/>
              </v:shapetype>
              <v:shape id="Flowchart: Process 6" o:spid="_x0000_s1026" type="#_x0000_t109" style="position:absolute;margin-left:356.35pt;margin-top:108.4pt;width:141.7pt;height:53.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" fillcolor="#7bc143" stroked="f" strokeweight="1pt"/>
            </w:pict>
          </mc:Fallback>
        </mc:AlternateContent>
      </w:r>
      <w:r w:rsidR="00EE384E">
        <w:rPr>
          <w:noProof/>
        </w:rPr>
        <mc:AlternateContent>
          <mc:Choice Requires="wps">
            <w:drawing>
              <wp:anchor distT="45720" distB="45720" distL="114300" distR="114300" simplePos="0" relativeHeight="251658253" behindDoc="0" locked="0" layoutInCell="1" allowOverlap="1" wp14:anchorId="47A16AAB" wp14:editId="2A85E33B">
                <wp:simplePos x="0" y="0"/>
                <wp:positionH relativeFrom="column">
                  <wp:posOffset>520065</wp:posOffset>
                </wp:positionH>
                <wp:positionV relativeFrom="paragraph">
                  <wp:posOffset>217903</wp:posOffset>
                </wp:positionV>
                <wp:extent cx="34277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730" cy="1404620"/>
                        </a:xfrm>
                        <a:prstGeom prst="rect">
                          <a:avLst/>
                        </a:prstGeom>
                        <a:noFill/>
                        <a:ln w="9525">
                          <a:noFill/>
                          <a:miter lim="800000"/>
                          <a:headEnd/>
                          <a:tailEnd/>
                        </a:ln>
                      </wps:spPr>
                      <wps:txbx>
                        <w:txbxContent>
                          <w:p w14:paraId="4F976101" w14:textId="77777777" w:rsidR="00EE384E" w:rsidRPr="003715D3" w:rsidRDefault="00EE384E" w:rsidP="00EE384E">
                            <w:pPr>
                              <w:jc w:val="center"/>
                              <w:rPr>
                                <w:rFonts w:ascii="Arial" w:hAnsi="Arial" w:cs="Arial"/>
                                <w:b/>
                                <w:bCs/>
                                <w:color w:val="FFFFFF" w:themeColor="background1"/>
                              </w:rPr>
                            </w:pPr>
                            <w:r w:rsidRPr="003715D3">
                              <w:rPr>
                                <w:rFonts w:ascii="Arial" w:hAnsi="Arial" w:cs="Arial"/>
                                <w:b/>
                                <w:bCs/>
                                <w:color w:val="FFFFFF" w:themeColor="background1"/>
                              </w:rPr>
                              <w:t xml:space="preserve">Identify what level of abnormality </w:t>
                            </w:r>
                            <w:r w:rsidRPr="003715D3">
                              <w:rPr>
                                <w:rFonts w:ascii="Arial" w:hAnsi="Arial" w:cs="Arial"/>
                                <w:b/>
                                <w:bCs/>
                                <w:color w:val="FFFFFF" w:themeColor="background1"/>
                              </w:rPr>
                              <w:br/>
                              <w:t>this mapping exercise relates 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A16AAB" id="_x0000_s1033" type="#_x0000_t202" style="position:absolute;margin-left:40.95pt;margin-top:17.15pt;width:269.9pt;height:110.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" filled="f" stroked="f">
                <v:textbox style="mso-fit-shape-to-text:t">
                  <w:txbxContent>
                    <w:p w14:paraId="4F976101" w14:textId="77777777" w:rsidR="00EE384E" w:rsidRPr="003715D3" w:rsidRDefault="00EE384E" w:rsidP="00EE384E">
                      <w:pPr>
                        <w:jc w:val="center"/>
                        <w:rPr>
                          <w:rFonts w:ascii="Arial" w:hAnsi="Arial" w:cs="Arial"/>
                          <w:b/>
                          <w:bCs/>
                          <w:color w:val="FFFFFF" w:themeColor="background1"/>
                        </w:rPr>
                      </w:pPr>
                      <w:r w:rsidRPr="003715D3">
                        <w:rPr>
                          <w:rFonts w:ascii="Arial" w:hAnsi="Arial" w:cs="Arial"/>
                          <w:b/>
                          <w:bCs/>
                          <w:color w:val="FFFFFF" w:themeColor="background1"/>
                        </w:rPr>
                        <w:t xml:space="preserve">Identify what level of abnormality </w:t>
                      </w:r>
                      <w:r w:rsidRPr="003715D3">
                        <w:rPr>
                          <w:rFonts w:ascii="Arial" w:hAnsi="Arial" w:cs="Arial"/>
                          <w:b/>
                          <w:bCs/>
                          <w:color w:val="FFFFFF" w:themeColor="background1"/>
                        </w:rPr>
                        <w:br/>
                        <w:t>this mapping exercise relates to</w:t>
                      </w:r>
                    </w:p>
                  </w:txbxContent>
                </v:textbox>
                <w10:wrap type="square"/>
              </v:shape>
            </w:pict>
          </mc:Fallback>
        </mc:AlternateContent>
      </w:r>
      <w:r w:rsidR="00EE384E">
        <w:rPr>
          <w:noProof/>
        </w:rPr>
        <mc:AlternateContent>
          <mc:Choice Requires="wps">
            <w:drawing>
              <wp:anchor distT="0" distB="0" distL="114300" distR="114300" simplePos="0" relativeHeight="251658240" behindDoc="0" locked="0" layoutInCell="1" allowOverlap="1" wp14:anchorId="2CA45A9B" wp14:editId="6D6B2A98">
                <wp:simplePos x="0" y="0"/>
                <wp:positionH relativeFrom="column">
                  <wp:posOffset>386080</wp:posOffset>
                </wp:positionH>
                <wp:positionV relativeFrom="paragraph">
                  <wp:posOffset>109855</wp:posOffset>
                </wp:positionV>
                <wp:extent cx="3599815" cy="676910"/>
                <wp:effectExtent l="0" t="0" r="19685" b="27940"/>
                <wp:wrapNone/>
                <wp:docPr id="1" name="Flowchart: Terminator 1"/>
                <wp:cNvGraphicFramePr/>
                <a:graphic xmlns:a="http://schemas.openxmlformats.org/drawingml/2006/main">
                  <a:graphicData uri="http://schemas.microsoft.com/office/word/2010/wordprocessingShape">
                    <wps:wsp>
                      <wps:cNvSpPr/>
                      <wps:spPr>
                        <a:xfrm>
                          <a:off x="0" y="0"/>
                          <a:ext cx="3599815" cy="676910"/>
                        </a:xfrm>
                        <a:prstGeom prst="flowChartTerminator">
                          <a:avLst/>
                        </a:prstGeom>
                        <a:solidFill>
                          <a:srgbClr val="00467F"/>
                        </a:solidFill>
                        <a:ln w="25400">
                          <a:solidFill>
                            <a:srgbClr val="0046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9CFFED" id="Flowchart: Terminator 1" o:spid="_x0000_s1026" type="#_x0000_t116" style="position:absolute;margin-left:30.4pt;margin-top:8.65pt;width:283.45pt;height:53.3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" fillcolor="#00467f" strokecolor="#00467f" strokeweight="2pt"/>
            </w:pict>
          </mc:Fallback>
        </mc:AlternateContent>
      </w:r>
      <w:r w:rsidR="00EE384E">
        <w:rPr>
          <w:noProof/>
        </w:rPr>
        <mc:AlternateContent>
          <mc:Choice Requires="wps">
            <w:drawing>
              <wp:anchor distT="0" distB="0" distL="114300" distR="114300" simplePos="0" relativeHeight="251658247" behindDoc="0" locked="0" layoutInCell="1" allowOverlap="1" wp14:anchorId="5804DB1E" wp14:editId="434DF318">
                <wp:simplePos x="0" y="0"/>
                <wp:positionH relativeFrom="column">
                  <wp:posOffset>1983740</wp:posOffset>
                </wp:positionH>
                <wp:positionV relativeFrom="paragraph">
                  <wp:posOffset>800100</wp:posOffset>
                </wp:positionV>
                <wp:extent cx="323850" cy="351155"/>
                <wp:effectExtent l="0" t="0" r="0" b="0"/>
                <wp:wrapNone/>
                <wp:docPr id="8" name="Arrow: Down 8"/>
                <wp:cNvGraphicFramePr/>
                <a:graphic xmlns:a="http://schemas.openxmlformats.org/drawingml/2006/main">
                  <a:graphicData uri="http://schemas.microsoft.com/office/word/2010/wordprocessingShape">
                    <wps:wsp>
                      <wps:cNvSpPr/>
                      <wps:spPr>
                        <a:xfrm>
                          <a:off x="0" y="0"/>
                          <a:ext cx="323850" cy="351155"/>
                        </a:xfrm>
                        <a:prstGeom prst="downArrow">
                          <a:avLst/>
                        </a:prstGeom>
                        <a:solidFill>
                          <a:srgbClr val="7BC1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A3638A" id="Arrow: Down 8" o:spid="_x0000_s1026" type="#_x0000_t67" style="position:absolute;margin-left:156.2pt;margin-top:63pt;width:25.5pt;height:27.65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" adj="11640" fillcolor="#7bc143" stroked="f" strokeweight="1pt"/>
            </w:pict>
          </mc:Fallback>
        </mc:AlternateContent>
      </w:r>
      <w:r w:rsidR="00EE384E">
        <w:rPr>
          <w:noProof/>
        </w:rPr>
        <mc:AlternateContent>
          <mc:Choice Requires="wps">
            <w:drawing>
              <wp:anchor distT="0" distB="0" distL="114300" distR="114300" simplePos="0" relativeHeight="251658252" behindDoc="0" locked="0" layoutInCell="1" allowOverlap="1" wp14:anchorId="1D57E90E" wp14:editId="2073AC86">
                <wp:simplePos x="0" y="0"/>
                <wp:positionH relativeFrom="column">
                  <wp:posOffset>4138295</wp:posOffset>
                </wp:positionH>
                <wp:positionV relativeFrom="paragraph">
                  <wp:posOffset>5506197</wp:posOffset>
                </wp:positionV>
                <wp:extent cx="323850" cy="539750"/>
                <wp:effectExtent l="6350" t="0" r="0" b="6350"/>
                <wp:wrapNone/>
                <wp:docPr id="13" name="Arrow: Down 13"/>
                <wp:cNvGraphicFramePr/>
                <a:graphic xmlns:a="http://schemas.openxmlformats.org/drawingml/2006/main">
                  <a:graphicData uri="http://schemas.microsoft.com/office/word/2010/wordprocessingShape">
                    <wps:wsp>
                      <wps:cNvSpPr/>
                      <wps:spPr>
                        <a:xfrm rot="16200000">
                          <a:off x="0" y="0"/>
                          <a:ext cx="323850" cy="539750"/>
                        </a:xfrm>
                        <a:prstGeom prst="downArrow">
                          <a:avLst/>
                        </a:prstGeom>
                        <a:solidFill>
                          <a:srgbClr val="7BC1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F66D8" id="Arrow: Down 13" o:spid="_x0000_s1026" type="#_x0000_t67" style="position:absolute;margin-left:325.85pt;margin-top:433.55pt;width:25.5pt;height:42.5pt;rotation:-90;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" adj="15120" fillcolor="#7bc143" stroked="f" strokeweight="1pt"/>
            </w:pict>
          </mc:Fallback>
        </mc:AlternateContent>
      </w:r>
      <w:r w:rsidR="00EE384E">
        <w:rPr>
          <w:noProof/>
        </w:rPr>
        <mc:AlternateContent>
          <mc:Choice Requires="wps">
            <w:drawing>
              <wp:anchor distT="0" distB="0" distL="114300" distR="114300" simplePos="0" relativeHeight="251658246" behindDoc="0" locked="0" layoutInCell="1" allowOverlap="1" wp14:anchorId="4B7A48E1" wp14:editId="3D569600">
                <wp:simplePos x="0" y="0"/>
                <wp:positionH relativeFrom="column">
                  <wp:posOffset>4573270</wp:posOffset>
                </wp:positionH>
                <wp:positionV relativeFrom="paragraph">
                  <wp:posOffset>5427345</wp:posOffset>
                </wp:positionV>
                <wp:extent cx="1799590" cy="685165"/>
                <wp:effectExtent l="0" t="0" r="0" b="635"/>
                <wp:wrapNone/>
                <wp:docPr id="5" name="Flowchart: Process 5"/>
                <wp:cNvGraphicFramePr/>
                <a:graphic xmlns:a="http://schemas.openxmlformats.org/drawingml/2006/main">
                  <a:graphicData uri="http://schemas.microsoft.com/office/word/2010/wordprocessingShape">
                    <wps:wsp>
                      <wps:cNvSpPr/>
                      <wps:spPr>
                        <a:xfrm>
                          <a:off x="0" y="0"/>
                          <a:ext cx="1799590" cy="685165"/>
                        </a:xfrm>
                        <a:prstGeom prst="flowChartProcess">
                          <a:avLst/>
                        </a:prstGeom>
                        <a:solidFill>
                          <a:srgbClr val="7BC1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ACABA" id="Flowchart: Process 5" o:spid="_x0000_s1026" type="#_x0000_t109" style="position:absolute;margin-left:360.1pt;margin-top:427.35pt;width:141.7pt;height:53.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" fillcolor="#7bc143" stroked="f" strokeweight="1pt"/>
            </w:pict>
          </mc:Fallback>
        </mc:AlternateContent>
      </w:r>
      <w:r w:rsidR="00EE384E">
        <w:rPr>
          <w:noProof/>
        </w:rPr>
        <mc:AlternateContent>
          <mc:Choice Requires="wps">
            <w:drawing>
              <wp:anchor distT="0" distB="0" distL="114300" distR="114300" simplePos="0" relativeHeight="251658244" behindDoc="0" locked="0" layoutInCell="1" allowOverlap="1" wp14:anchorId="27CE48B4" wp14:editId="2FC7E5A7">
                <wp:simplePos x="0" y="0"/>
                <wp:positionH relativeFrom="column">
                  <wp:posOffset>376555</wp:posOffset>
                </wp:positionH>
                <wp:positionV relativeFrom="paragraph">
                  <wp:posOffset>2708373</wp:posOffset>
                </wp:positionV>
                <wp:extent cx="3599815" cy="931545"/>
                <wp:effectExtent l="0" t="0" r="19685" b="20955"/>
                <wp:wrapNone/>
                <wp:docPr id="23" name="Flowchart: Process 23"/>
                <wp:cNvGraphicFramePr/>
                <a:graphic xmlns:a="http://schemas.openxmlformats.org/drawingml/2006/main">
                  <a:graphicData uri="http://schemas.microsoft.com/office/word/2010/wordprocessingShape">
                    <wps:wsp>
                      <wps:cNvSpPr/>
                      <wps:spPr>
                        <a:xfrm>
                          <a:off x="0" y="0"/>
                          <a:ext cx="3599815" cy="931545"/>
                        </a:xfrm>
                        <a:prstGeom prst="flowChartProcess">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11BE25" id="Flowchart: Process 23" o:spid="_x0000_s1026" type="#_x0000_t109" style="position:absolute;margin-left:29.65pt;margin-top:213.25pt;width:283.45pt;height:73.3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" filled="f" strokecolor="#1f3763 [1604]" strokeweight="2pt"/>
            </w:pict>
          </mc:Fallback>
        </mc:AlternateContent>
      </w:r>
    </w:p>
    <w:p w14:paraId="027E2F20" w14:textId="148FDAB4" w:rsidR="00EE384E" w:rsidRPr="00EE384E" w:rsidRDefault="00EE384E" w:rsidP="00EE384E">
      <w:pPr>
        <w:pStyle w:val="H2evidencesummary"/>
        <w:spacing w:after="200"/>
        <w:rPr>
          <w:szCs w:val="24"/>
        </w:rPr>
        <w:sectPr w:rsidR="00EE384E" w:rsidRPr="00EE384E" w:rsidSect="002B084B">
          <w:footerReference w:type="default" r:id="rId15"/>
          <w:footerReference w:type="first" r:id="rId16"/>
          <w:pgSz w:w="12240" w:h="15840"/>
          <w:pgMar w:top="1077" w:right="1077" w:bottom="1077" w:left="1077" w:header="283" w:footer="397" w:gutter="0"/>
          <w:cols w:space="708"/>
          <w:titlePg/>
          <w:docGrid w:linePitch="360"/>
        </w:sectPr>
      </w:pPr>
    </w:p>
    <w:p w14:paraId="298CEEE5" w14:textId="3466C2CA" w:rsidR="00F31F87" w:rsidRDefault="00F31F87" w:rsidP="00F31F87">
      <w:pPr>
        <w:spacing w:after="120"/>
        <w:rPr>
          <w:rFonts w:ascii="Arial" w:hAnsi="Arial" w:cs="Arial"/>
        </w:rPr>
      </w:pPr>
      <w:r w:rsidRPr="0005046F">
        <w:rPr>
          <w:rFonts w:ascii="Arial" w:hAnsi="Arial" w:cs="Arial"/>
        </w:rPr>
        <w:lastRenderedPageBreak/>
        <w:t>This worked example</w:t>
      </w:r>
      <w:r w:rsidR="002B084B">
        <w:rPr>
          <w:rFonts w:ascii="Arial" w:hAnsi="Arial" w:cs="Arial"/>
        </w:rPr>
        <w:t xml:space="preserve"> below</w:t>
      </w:r>
      <w:r w:rsidRPr="0005046F">
        <w:rPr>
          <w:rFonts w:ascii="Arial" w:hAnsi="Arial" w:cs="Arial"/>
        </w:rPr>
        <w:t xml:space="preserve"> illustrate</w:t>
      </w:r>
      <w:r>
        <w:rPr>
          <w:rFonts w:ascii="Arial" w:hAnsi="Arial" w:cs="Arial"/>
        </w:rPr>
        <w:t>s</w:t>
      </w:r>
      <w:r w:rsidRPr="0005046F">
        <w:rPr>
          <w:rFonts w:ascii="Arial" w:hAnsi="Arial" w:cs="Arial"/>
        </w:rPr>
        <w:t xml:space="preserve"> how to work through the process of planning appropriate responses to each level of physiological abnormality. The content may not be relevant in every context as hospitals of different sizes will have different resources available.</w:t>
      </w:r>
    </w:p>
    <w:p w14:paraId="7E0BFCD6" w14:textId="04172751" w:rsidR="000A7AE0" w:rsidRPr="00A90F02" w:rsidRDefault="000A7AE0" w:rsidP="00A90F02">
      <w:pPr>
        <w:pStyle w:val="Bodyevidencesummary"/>
        <w:rPr>
          <w:b/>
          <w:bCs/>
        </w:rPr>
      </w:pPr>
      <w:r w:rsidRPr="00A90F02">
        <w:rPr>
          <w:b/>
          <w:bCs/>
        </w:rPr>
        <w:t>Figure 2: Worked example</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9"/>
        <w:gridCol w:w="7156"/>
      </w:tblGrid>
      <w:tr w:rsidR="00F31F87" w:rsidRPr="0005046F" w14:paraId="0191EE1B" w14:textId="77777777" w:rsidTr="00792F1F">
        <w:tc>
          <w:tcPr>
            <w:tcW w:w="13745" w:type="dxa"/>
            <w:gridSpan w:val="2"/>
            <w:tcBorders>
              <w:top w:val="single" w:sz="4" w:space="0" w:color="auto"/>
              <w:left w:val="single" w:sz="4" w:space="0" w:color="auto"/>
              <w:bottom w:val="single" w:sz="4" w:space="0" w:color="auto"/>
              <w:right w:val="single" w:sz="4" w:space="0" w:color="auto"/>
            </w:tcBorders>
            <w:shd w:val="clear" w:color="auto" w:fill="auto"/>
          </w:tcPr>
          <w:p w14:paraId="70DE44BB" w14:textId="7940D630" w:rsidR="00F31F87" w:rsidRPr="00492C7A" w:rsidRDefault="00F31F87" w:rsidP="00792F1F">
            <w:pPr>
              <w:spacing w:before="40" w:after="40"/>
              <w:rPr>
                <w:rFonts w:ascii="Arial" w:hAnsi="Arial" w:cs="Arial"/>
                <w:b/>
              </w:rPr>
            </w:pPr>
            <w:r w:rsidRPr="00492C7A">
              <w:rPr>
                <w:rFonts w:ascii="Arial" w:hAnsi="Arial" w:cs="Arial"/>
                <w:b/>
              </w:rPr>
              <w:t xml:space="preserve">Total </w:t>
            </w:r>
            <w:r w:rsidR="00C67E6A" w:rsidRPr="00492C7A">
              <w:rPr>
                <w:rFonts w:ascii="Arial" w:hAnsi="Arial" w:cs="Arial"/>
                <w:b/>
              </w:rPr>
              <w:t>P</w:t>
            </w:r>
            <w:r w:rsidRPr="00492C7A">
              <w:rPr>
                <w:rFonts w:ascii="Arial" w:hAnsi="Arial" w:cs="Arial"/>
                <w:b/>
              </w:rPr>
              <w:t>EW score 8</w:t>
            </w:r>
            <w:r w:rsidR="00F202F4" w:rsidRPr="00492C7A">
              <w:rPr>
                <w:rFonts w:ascii="Arial" w:hAnsi="Arial" w:cs="Arial"/>
                <w:b/>
              </w:rPr>
              <w:t>+</w:t>
            </w:r>
          </w:p>
          <w:p w14:paraId="19FFB365" w14:textId="55D30937" w:rsidR="00F31F87" w:rsidRPr="00492C7A" w:rsidRDefault="00F31F87" w:rsidP="00792F1F">
            <w:pPr>
              <w:spacing w:before="40" w:after="40"/>
              <w:rPr>
                <w:rFonts w:ascii="Arial" w:hAnsi="Arial" w:cs="Arial"/>
                <w:b/>
              </w:rPr>
            </w:pPr>
            <w:r w:rsidRPr="00492C7A">
              <w:rPr>
                <w:rFonts w:ascii="Arial" w:hAnsi="Arial" w:cs="Arial"/>
                <w:b/>
              </w:rPr>
              <w:t xml:space="preserve">(Note: </w:t>
            </w:r>
            <w:r w:rsidR="00F202F4" w:rsidRPr="00492C7A">
              <w:rPr>
                <w:rFonts w:ascii="Arial" w:hAnsi="Arial" w:cs="Arial"/>
                <w:b/>
              </w:rPr>
              <w:t>Any vital sign in the Blue Zo</w:t>
            </w:r>
            <w:r w:rsidR="00811542" w:rsidRPr="00492C7A">
              <w:rPr>
                <w:rFonts w:ascii="Arial" w:hAnsi="Arial" w:cs="Arial"/>
                <w:b/>
              </w:rPr>
              <w:t>n</w:t>
            </w:r>
            <w:r w:rsidR="00F202F4" w:rsidRPr="00492C7A">
              <w:rPr>
                <w:rFonts w:ascii="Arial" w:hAnsi="Arial" w:cs="Arial"/>
                <w:b/>
              </w:rPr>
              <w:t>e</w:t>
            </w:r>
            <w:r w:rsidRPr="00492C7A">
              <w:rPr>
                <w:rFonts w:ascii="Arial" w:hAnsi="Arial" w:cs="Arial"/>
                <w:b/>
              </w:rPr>
              <w:t xml:space="preserve"> triggers a rapid response call)</w:t>
            </w:r>
          </w:p>
        </w:tc>
      </w:tr>
      <w:tr w:rsidR="00F31F87" w:rsidRPr="0005046F" w14:paraId="4906855F" w14:textId="77777777" w:rsidTr="00792F1F">
        <w:trPr>
          <w:trHeight w:val="270"/>
        </w:trPr>
        <w:tc>
          <w:tcPr>
            <w:tcW w:w="13745" w:type="dxa"/>
            <w:gridSpan w:val="2"/>
            <w:tcBorders>
              <w:bottom w:val="nil"/>
            </w:tcBorders>
            <w:shd w:val="clear" w:color="auto" w:fill="auto"/>
          </w:tcPr>
          <w:p w14:paraId="45CF9EA9" w14:textId="40DFA820" w:rsidR="00F31F87" w:rsidRPr="00492C7A" w:rsidRDefault="00F31F87" w:rsidP="00792F1F">
            <w:pPr>
              <w:spacing w:before="40" w:after="40"/>
              <w:rPr>
                <w:rFonts w:ascii="Arial" w:hAnsi="Arial" w:cs="Arial"/>
                <w:i/>
              </w:rPr>
            </w:pPr>
            <w:r w:rsidRPr="00492C7A">
              <w:rPr>
                <w:rFonts w:ascii="Arial" w:hAnsi="Arial" w:cs="Arial"/>
                <w:b/>
              </w:rPr>
              <w:t>Skills and knowledge that health professionals may need to respond to EACH abnormality</w:t>
            </w:r>
          </w:p>
        </w:tc>
      </w:tr>
      <w:tr w:rsidR="00F31F87" w:rsidRPr="0005046F" w14:paraId="55BAD97F" w14:textId="77777777" w:rsidTr="00792F1F">
        <w:trPr>
          <w:trHeight w:val="2060"/>
        </w:trPr>
        <w:tc>
          <w:tcPr>
            <w:tcW w:w="6589" w:type="dxa"/>
            <w:tcBorders>
              <w:top w:val="nil"/>
              <w:right w:val="nil"/>
            </w:tcBorders>
            <w:shd w:val="clear" w:color="auto" w:fill="auto"/>
          </w:tcPr>
          <w:p w14:paraId="1A376E66" w14:textId="77777777" w:rsidR="00F31F87" w:rsidRPr="00792F1F" w:rsidRDefault="00F31F87" w:rsidP="00792F1F">
            <w:pPr>
              <w:pStyle w:val="ListParagraph"/>
              <w:numPr>
                <w:ilvl w:val="0"/>
                <w:numId w:val="23"/>
              </w:numPr>
              <w:spacing w:after="0"/>
              <w:rPr>
                <w:rFonts w:ascii="Arial" w:hAnsi="Arial" w:cs="Arial"/>
                <w:color w:val="auto"/>
              </w:rPr>
            </w:pPr>
            <w:r w:rsidRPr="00792F1F">
              <w:rPr>
                <w:rFonts w:ascii="Arial" w:hAnsi="Arial" w:cs="Arial"/>
                <w:color w:val="auto"/>
              </w:rPr>
              <w:t>Basic airway management</w:t>
            </w:r>
          </w:p>
          <w:p w14:paraId="5B92ED36" w14:textId="77777777" w:rsidR="00F31F87" w:rsidRPr="00792F1F" w:rsidRDefault="00F31F87" w:rsidP="00792F1F">
            <w:pPr>
              <w:pStyle w:val="ListParagraph"/>
              <w:numPr>
                <w:ilvl w:val="0"/>
                <w:numId w:val="23"/>
              </w:numPr>
              <w:spacing w:after="0"/>
              <w:rPr>
                <w:rFonts w:ascii="Arial" w:hAnsi="Arial" w:cs="Arial"/>
                <w:color w:val="auto"/>
              </w:rPr>
            </w:pPr>
            <w:r w:rsidRPr="00792F1F">
              <w:rPr>
                <w:rFonts w:ascii="Arial" w:hAnsi="Arial" w:cs="Arial"/>
                <w:color w:val="auto"/>
              </w:rPr>
              <w:t>Oxygen therapy</w:t>
            </w:r>
          </w:p>
          <w:p w14:paraId="2EA30643" w14:textId="63B4B573" w:rsidR="00F31F87" w:rsidRPr="00792F1F" w:rsidRDefault="00F31F87" w:rsidP="00792F1F">
            <w:pPr>
              <w:pStyle w:val="ListParagraph"/>
              <w:numPr>
                <w:ilvl w:val="0"/>
                <w:numId w:val="23"/>
              </w:numPr>
              <w:spacing w:after="0"/>
              <w:rPr>
                <w:rFonts w:ascii="Arial" w:hAnsi="Arial" w:cs="Arial"/>
                <w:color w:val="auto"/>
              </w:rPr>
            </w:pPr>
            <w:r w:rsidRPr="00792F1F">
              <w:rPr>
                <w:rFonts w:ascii="Arial" w:hAnsi="Arial" w:cs="Arial"/>
                <w:color w:val="auto"/>
              </w:rPr>
              <w:t xml:space="preserve">Systematic physical assessment of the </w:t>
            </w:r>
            <w:r w:rsidR="003378D1" w:rsidRPr="00792F1F">
              <w:rPr>
                <w:rFonts w:ascii="Arial" w:hAnsi="Arial" w:cs="Arial"/>
                <w:color w:val="auto"/>
              </w:rPr>
              <w:t>pati</w:t>
            </w:r>
            <w:r w:rsidR="00CA0288" w:rsidRPr="00792F1F">
              <w:rPr>
                <w:rFonts w:ascii="Arial" w:hAnsi="Arial" w:cs="Arial"/>
                <w:color w:val="auto"/>
              </w:rPr>
              <w:t>en</w:t>
            </w:r>
            <w:r w:rsidR="003378D1" w:rsidRPr="00792F1F">
              <w:rPr>
                <w:rFonts w:ascii="Arial" w:hAnsi="Arial" w:cs="Arial"/>
                <w:color w:val="auto"/>
              </w:rPr>
              <w:t>t</w:t>
            </w:r>
          </w:p>
          <w:p w14:paraId="3F34036B" w14:textId="77777777" w:rsidR="00F31F87" w:rsidRPr="00792F1F" w:rsidRDefault="00F31F87" w:rsidP="00792F1F">
            <w:pPr>
              <w:pStyle w:val="ListParagraph"/>
              <w:numPr>
                <w:ilvl w:val="0"/>
                <w:numId w:val="23"/>
              </w:numPr>
              <w:spacing w:after="0"/>
              <w:rPr>
                <w:rFonts w:ascii="Arial" w:hAnsi="Arial" w:cs="Arial"/>
                <w:color w:val="auto"/>
              </w:rPr>
            </w:pPr>
            <w:r w:rsidRPr="00792F1F">
              <w:rPr>
                <w:rFonts w:ascii="Arial" w:hAnsi="Arial" w:cs="Arial"/>
                <w:color w:val="auto"/>
              </w:rPr>
              <w:t>Auscultation of chest</w:t>
            </w:r>
          </w:p>
          <w:p w14:paraId="4973F9DC" w14:textId="4F4FBBAC" w:rsidR="00F31F87" w:rsidRPr="00792F1F" w:rsidRDefault="00525BC5" w:rsidP="00792F1F">
            <w:pPr>
              <w:pStyle w:val="ListParagraph"/>
              <w:numPr>
                <w:ilvl w:val="0"/>
                <w:numId w:val="23"/>
              </w:numPr>
              <w:spacing w:after="0"/>
              <w:rPr>
                <w:rFonts w:ascii="Arial" w:hAnsi="Arial" w:cs="Arial"/>
                <w:color w:val="auto"/>
              </w:rPr>
            </w:pPr>
            <w:r w:rsidRPr="00792F1F">
              <w:rPr>
                <w:rFonts w:ascii="Arial" w:hAnsi="Arial" w:cs="Arial"/>
                <w:color w:val="auto"/>
              </w:rPr>
              <w:t>Blood gas</w:t>
            </w:r>
            <w:r w:rsidR="00F31F87" w:rsidRPr="00792F1F">
              <w:rPr>
                <w:rFonts w:ascii="Arial" w:hAnsi="Arial" w:cs="Arial"/>
                <w:color w:val="auto"/>
              </w:rPr>
              <w:t xml:space="preserve"> and interpretation</w:t>
            </w:r>
          </w:p>
          <w:p w14:paraId="01454C89" w14:textId="77777777" w:rsidR="00F31F87" w:rsidRPr="00792F1F" w:rsidRDefault="00F31F87" w:rsidP="00792F1F">
            <w:pPr>
              <w:pStyle w:val="ListParagraph"/>
              <w:numPr>
                <w:ilvl w:val="0"/>
                <w:numId w:val="23"/>
              </w:numPr>
              <w:spacing w:after="0"/>
              <w:rPr>
                <w:rFonts w:ascii="Arial" w:hAnsi="Arial" w:cs="Arial"/>
                <w:color w:val="auto"/>
              </w:rPr>
            </w:pPr>
            <w:bookmarkStart w:id="1" w:name="_Hlk80176607"/>
            <w:r w:rsidRPr="00792F1F">
              <w:rPr>
                <w:rFonts w:ascii="Arial" w:hAnsi="Arial" w:cs="Arial"/>
                <w:color w:val="auto"/>
              </w:rPr>
              <w:t xml:space="preserve">CXR </w:t>
            </w:r>
            <w:bookmarkEnd w:id="1"/>
            <w:r w:rsidRPr="00792F1F">
              <w:rPr>
                <w:rFonts w:ascii="Arial" w:hAnsi="Arial" w:cs="Arial"/>
                <w:color w:val="auto"/>
              </w:rPr>
              <w:t>and interpretation</w:t>
            </w:r>
          </w:p>
          <w:p w14:paraId="5A95CE8D" w14:textId="77777777" w:rsidR="00F31F87" w:rsidRPr="00792F1F" w:rsidRDefault="00F31F87" w:rsidP="00792F1F">
            <w:pPr>
              <w:pStyle w:val="ListParagraph"/>
              <w:numPr>
                <w:ilvl w:val="0"/>
                <w:numId w:val="23"/>
              </w:numPr>
              <w:spacing w:after="0"/>
              <w:rPr>
                <w:rFonts w:ascii="Arial" w:hAnsi="Arial" w:cs="Arial"/>
                <w:color w:val="auto"/>
              </w:rPr>
            </w:pPr>
            <w:bookmarkStart w:id="2" w:name="_Hlk80176612"/>
            <w:r w:rsidRPr="00792F1F">
              <w:rPr>
                <w:rFonts w:ascii="Arial" w:hAnsi="Arial" w:cs="Arial"/>
                <w:color w:val="auto"/>
              </w:rPr>
              <w:t xml:space="preserve">ECG </w:t>
            </w:r>
            <w:bookmarkEnd w:id="2"/>
            <w:r w:rsidRPr="00792F1F">
              <w:rPr>
                <w:rFonts w:ascii="Arial" w:hAnsi="Arial" w:cs="Arial"/>
                <w:color w:val="auto"/>
              </w:rPr>
              <w:t>and interpretation, treatment of dysrhythmia</w:t>
            </w:r>
          </w:p>
          <w:p w14:paraId="4021EC90" w14:textId="77777777" w:rsidR="00F31F87" w:rsidRPr="00792F1F" w:rsidRDefault="00F31F87" w:rsidP="00792F1F">
            <w:pPr>
              <w:pStyle w:val="ListParagraph"/>
              <w:numPr>
                <w:ilvl w:val="0"/>
                <w:numId w:val="23"/>
              </w:numPr>
              <w:spacing w:after="40"/>
              <w:ind w:left="357" w:hanging="357"/>
              <w:contextualSpacing w:val="0"/>
              <w:rPr>
                <w:rFonts w:ascii="Arial" w:hAnsi="Arial" w:cs="Arial"/>
                <w:color w:val="FF66CC"/>
              </w:rPr>
            </w:pPr>
            <w:r w:rsidRPr="00792F1F">
              <w:rPr>
                <w:rFonts w:ascii="Arial" w:hAnsi="Arial" w:cs="Arial"/>
                <w:color w:val="auto"/>
              </w:rPr>
              <w:t>Urinary catheter insertion</w:t>
            </w:r>
          </w:p>
        </w:tc>
        <w:tc>
          <w:tcPr>
            <w:tcW w:w="7156" w:type="dxa"/>
            <w:tcBorders>
              <w:top w:val="nil"/>
              <w:left w:val="nil"/>
            </w:tcBorders>
            <w:shd w:val="clear" w:color="auto" w:fill="auto"/>
          </w:tcPr>
          <w:p w14:paraId="707D207C" w14:textId="77777777" w:rsidR="00F31F87" w:rsidRPr="00792F1F" w:rsidRDefault="00F31F87" w:rsidP="00792F1F">
            <w:pPr>
              <w:pStyle w:val="ListParagraph"/>
              <w:numPr>
                <w:ilvl w:val="0"/>
                <w:numId w:val="24"/>
              </w:numPr>
              <w:spacing w:after="0"/>
              <w:rPr>
                <w:rFonts w:ascii="Arial" w:hAnsi="Arial" w:cs="Arial"/>
                <w:color w:val="auto"/>
              </w:rPr>
            </w:pPr>
            <w:r w:rsidRPr="00792F1F">
              <w:rPr>
                <w:rFonts w:ascii="Arial" w:hAnsi="Arial" w:cs="Arial"/>
                <w:color w:val="auto"/>
              </w:rPr>
              <w:t xml:space="preserve">IV access </w:t>
            </w:r>
          </w:p>
          <w:p w14:paraId="0B541C87" w14:textId="77777777" w:rsidR="00F31F87" w:rsidRPr="00792F1F" w:rsidRDefault="00F31F87" w:rsidP="00792F1F">
            <w:pPr>
              <w:pStyle w:val="ListParagraph"/>
              <w:numPr>
                <w:ilvl w:val="0"/>
                <w:numId w:val="24"/>
              </w:numPr>
              <w:spacing w:after="0"/>
              <w:rPr>
                <w:rFonts w:ascii="Arial" w:hAnsi="Arial" w:cs="Arial"/>
                <w:color w:val="auto"/>
              </w:rPr>
            </w:pPr>
            <w:r w:rsidRPr="00792F1F">
              <w:rPr>
                <w:rFonts w:ascii="Arial" w:hAnsi="Arial" w:cs="Arial"/>
                <w:color w:val="auto"/>
              </w:rPr>
              <w:t>Collection of pathology samples (</w:t>
            </w:r>
            <w:bookmarkStart w:id="3" w:name="_Hlk80176641"/>
            <w:r w:rsidRPr="00792F1F">
              <w:rPr>
                <w:rFonts w:ascii="Arial" w:hAnsi="Arial" w:cs="Arial"/>
                <w:color w:val="auto"/>
              </w:rPr>
              <w:t>UEC, FBC</w:t>
            </w:r>
            <w:bookmarkEnd w:id="3"/>
            <w:r w:rsidRPr="00792F1F">
              <w:rPr>
                <w:rFonts w:ascii="Arial" w:hAnsi="Arial" w:cs="Arial"/>
                <w:color w:val="auto"/>
              </w:rPr>
              <w:t xml:space="preserve">, blood cultures, </w:t>
            </w:r>
            <w:bookmarkStart w:id="4" w:name="_Hlk80176652"/>
            <w:r w:rsidRPr="00792F1F">
              <w:rPr>
                <w:rFonts w:ascii="Arial" w:hAnsi="Arial" w:cs="Arial"/>
                <w:color w:val="auto"/>
              </w:rPr>
              <w:t>U/A</w:t>
            </w:r>
            <w:bookmarkEnd w:id="4"/>
            <w:r w:rsidRPr="00792F1F">
              <w:rPr>
                <w:rFonts w:ascii="Arial" w:hAnsi="Arial" w:cs="Arial"/>
                <w:color w:val="auto"/>
              </w:rPr>
              <w:t xml:space="preserve"> etc)</w:t>
            </w:r>
          </w:p>
          <w:p w14:paraId="34D714AD" w14:textId="77777777" w:rsidR="00F31F87" w:rsidRPr="00792F1F" w:rsidRDefault="00F31F87" w:rsidP="00792F1F">
            <w:pPr>
              <w:pStyle w:val="ListParagraph"/>
              <w:numPr>
                <w:ilvl w:val="0"/>
                <w:numId w:val="24"/>
              </w:numPr>
              <w:spacing w:after="0"/>
              <w:rPr>
                <w:rFonts w:ascii="Arial" w:hAnsi="Arial" w:cs="Arial"/>
                <w:color w:val="auto"/>
              </w:rPr>
            </w:pPr>
            <w:r w:rsidRPr="00792F1F">
              <w:rPr>
                <w:rFonts w:ascii="Arial" w:hAnsi="Arial" w:cs="Arial"/>
                <w:color w:val="auto"/>
              </w:rPr>
              <w:t>Prescription and administration of drugs, IV fluids, blood and blood products</w:t>
            </w:r>
          </w:p>
          <w:p w14:paraId="3A40FC14" w14:textId="77777777" w:rsidR="00F31F87" w:rsidRPr="00792F1F" w:rsidRDefault="00F31F87" w:rsidP="00792F1F">
            <w:pPr>
              <w:pStyle w:val="ListParagraph"/>
              <w:numPr>
                <w:ilvl w:val="0"/>
                <w:numId w:val="24"/>
              </w:numPr>
              <w:spacing w:after="0"/>
              <w:rPr>
                <w:rFonts w:ascii="Arial" w:hAnsi="Arial" w:cs="Arial"/>
                <w:color w:val="auto"/>
              </w:rPr>
            </w:pPr>
            <w:r w:rsidRPr="00792F1F">
              <w:rPr>
                <w:rFonts w:ascii="Arial" w:hAnsi="Arial" w:cs="Arial"/>
                <w:color w:val="auto"/>
              </w:rPr>
              <w:t xml:space="preserve">Ordering of CT, USS and/or other tests </w:t>
            </w:r>
          </w:p>
          <w:p w14:paraId="6A134CD3" w14:textId="77777777" w:rsidR="00F31F87" w:rsidRPr="00792F1F" w:rsidRDefault="00F31F87" w:rsidP="00792F1F">
            <w:pPr>
              <w:pStyle w:val="ListParagraph"/>
              <w:numPr>
                <w:ilvl w:val="0"/>
                <w:numId w:val="24"/>
              </w:numPr>
              <w:spacing w:after="0"/>
              <w:rPr>
                <w:rFonts w:ascii="Arial" w:hAnsi="Arial" w:cs="Arial"/>
                <w:color w:val="auto"/>
              </w:rPr>
            </w:pPr>
            <w:r w:rsidRPr="00792F1F">
              <w:rPr>
                <w:rFonts w:ascii="Arial" w:hAnsi="Arial" w:cs="Arial"/>
                <w:color w:val="auto"/>
              </w:rPr>
              <w:t>Referral to other specialities</w:t>
            </w:r>
          </w:p>
          <w:p w14:paraId="06AA9FBB" w14:textId="313980B5" w:rsidR="00F31F87" w:rsidRPr="00792F1F" w:rsidRDefault="00F31F87" w:rsidP="00792F1F">
            <w:pPr>
              <w:pStyle w:val="ListParagraph"/>
              <w:numPr>
                <w:ilvl w:val="0"/>
                <w:numId w:val="24"/>
              </w:numPr>
              <w:spacing w:after="0"/>
              <w:rPr>
                <w:rFonts w:ascii="Arial" w:hAnsi="Arial" w:cs="Arial"/>
                <w:color w:val="FF66CC"/>
              </w:rPr>
            </w:pPr>
            <w:r w:rsidRPr="00792F1F">
              <w:rPr>
                <w:rFonts w:ascii="Arial" w:hAnsi="Arial" w:cs="Arial"/>
                <w:color w:val="auto"/>
              </w:rPr>
              <w:t xml:space="preserve">Communication with </w:t>
            </w:r>
            <w:r w:rsidR="00EA72BF">
              <w:rPr>
                <w:rFonts w:ascii="Arial" w:hAnsi="Arial" w:cs="Arial"/>
                <w:color w:val="auto"/>
              </w:rPr>
              <w:t>tamariki</w:t>
            </w:r>
            <w:r w:rsidRPr="00792F1F">
              <w:rPr>
                <w:rFonts w:ascii="Arial" w:hAnsi="Arial" w:cs="Arial"/>
                <w:color w:val="auto"/>
              </w:rPr>
              <w:t>, whānau or carer</w:t>
            </w:r>
            <w:r w:rsidR="00811542" w:rsidRPr="00792F1F">
              <w:rPr>
                <w:rFonts w:ascii="Arial" w:hAnsi="Arial" w:cs="Arial"/>
                <w:color w:val="auto"/>
              </w:rPr>
              <w:t>,</w:t>
            </w:r>
            <w:r w:rsidRPr="00792F1F">
              <w:rPr>
                <w:rFonts w:ascii="Arial" w:hAnsi="Arial" w:cs="Arial"/>
                <w:color w:val="auto"/>
              </w:rPr>
              <w:t xml:space="preserve"> and clinical team</w:t>
            </w:r>
          </w:p>
          <w:p w14:paraId="01773863" w14:textId="63D29A29" w:rsidR="003129DE" w:rsidRPr="00792F1F" w:rsidRDefault="003129DE" w:rsidP="00792F1F">
            <w:pPr>
              <w:pStyle w:val="ListParagraph"/>
              <w:numPr>
                <w:ilvl w:val="0"/>
                <w:numId w:val="24"/>
              </w:numPr>
              <w:spacing w:after="0"/>
              <w:rPr>
                <w:rFonts w:ascii="Arial" w:hAnsi="Arial" w:cs="Arial"/>
                <w:color w:val="FF66CC"/>
              </w:rPr>
            </w:pPr>
            <w:r w:rsidRPr="00792F1F">
              <w:rPr>
                <w:rFonts w:ascii="Arial" w:hAnsi="Arial" w:cs="Arial"/>
                <w:color w:val="auto"/>
              </w:rPr>
              <w:t>Access to pathways and guidelines</w:t>
            </w:r>
          </w:p>
        </w:tc>
      </w:tr>
      <w:tr w:rsidR="00F31F87" w:rsidRPr="0005046F" w14:paraId="7670C9A7" w14:textId="77777777" w:rsidTr="00792F1F">
        <w:tc>
          <w:tcPr>
            <w:tcW w:w="6589" w:type="dxa"/>
            <w:shd w:val="clear" w:color="auto" w:fill="auto"/>
          </w:tcPr>
          <w:p w14:paraId="7C36CB6E" w14:textId="77777777" w:rsidR="00F31F87" w:rsidRPr="00492C7A" w:rsidRDefault="00F31F87" w:rsidP="00792F1F">
            <w:pPr>
              <w:spacing w:before="40" w:after="40"/>
              <w:rPr>
                <w:rFonts w:ascii="Arial" w:hAnsi="Arial" w:cs="Arial"/>
                <w:b/>
                <w:color w:val="auto"/>
              </w:rPr>
            </w:pPr>
            <w:r w:rsidRPr="00492C7A">
              <w:rPr>
                <w:rFonts w:ascii="Arial" w:hAnsi="Arial" w:cs="Arial"/>
                <w:b/>
                <w:color w:val="auto"/>
              </w:rPr>
              <w:t>Responding health professional(s) and number required</w:t>
            </w:r>
          </w:p>
          <w:p w14:paraId="5D272EA6" w14:textId="51B60A82" w:rsidR="00F31F87" w:rsidRPr="00792F1F" w:rsidRDefault="00F31F87" w:rsidP="00492C7A">
            <w:pPr>
              <w:pStyle w:val="ListParagraph"/>
              <w:numPr>
                <w:ilvl w:val="0"/>
                <w:numId w:val="25"/>
              </w:numPr>
              <w:spacing w:after="0"/>
              <w:rPr>
                <w:rFonts w:ascii="Arial" w:hAnsi="Arial" w:cs="Arial"/>
                <w:color w:val="auto"/>
              </w:rPr>
            </w:pPr>
            <w:r w:rsidRPr="00792F1F">
              <w:rPr>
                <w:rFonts w:ascii="Arial" w:hAnsi="Arial" w:cs="Arial"/>
                <w:color w:val="auto"/>
              </w:rPr>
              <w:t xml:space="preserve">On-call </w:t>
            </w:r>
            <w:r w:rsidR="00E23555" w:rsidRPr="00792F1F">
              <w:rPr>
                <w:rFonts w:ascii="Arial" w:hAnsi="Arial" w:cs="Arial"/>
                <w:color w:val="auto"/>
              </w:rPr>
              <w:t>paediatric</w:t>
            </w:r>
            <w:r w:rsidRPr="00792F1F">
              <w:rPr>
                <w:rFonts w:ascii="Arial" w:hAnsi="Arial" w:cs="Arial"/>
                <w:color w:val="auto"/>
              </w:rPr>
              <w:t xml:space="preserve"> registrar </w:t>
            </w:r>
          </w:p>
          <w:p w14:paraId="43358187" w14:textId="060B5DA6" w:rsidR="00F31F87" w:rsidRPr="00792F1F" w:rsidRDefault="00F31F87" w:rsidP="00492C7A">
            <w:pPr>
              <w:pStyle w:val="ListParagraph"/>
              <w:numPr>
                <w:ilvl w:val="0"/>
                <w:numId w:val="25"/>
              </w:numPr>
              <w:spacing w:after="0"/>
              <w:rPr>
                <w:rFonts w:ascii="Arial" w:hAnsi="Arial" w:cs="Arial"/>
                <w:color w:val="auto"/>
              </w:rPr>
            </w:pPr>
            <w:bookmarkStart w:id="5" w:name="_Hlk80176619"/>
            <w:r w:rsidRPr="00792F1F">
              <w:rPr>
                <w:rFonts w:ascii="Arial" w:hAnsi="Arial" w:cs="Arial"/>
                <w:color w:val="auto"/>
              </w:rPr>
              <w:t xml:space="preserve">RN </w:t>
            </w:r>
            <w:bookmarkEnd w:id="5"/>
            <w:r w:rsidRPr="00792F1F">
              <w:rPr>
                <w:rFonts w:ascii="Arial" w:hAnsi="Arial" w:cs="Arial"/>
                <w:color w:val="auto"/>
              </w:rPr>
              <w:t>caring for the</w:t>
            </w:r>
            <w:r w:rsidR="005F42C0" w:rsidRPr="00792F1F">
              <w:rPr>
                <w:rFonts w:ascii="Arial" w:hAnsi="Arial" w:cs="Arial"/>
                <w:color w:val="auto"/>
              </w:rPr>
              <w:t xml:space="preserve"> </w:t>
            </w:r>
            <w:r w:rsidR="00EA72BF">
              <w:rPr>
                <w:rFonts w:ascii="Arial" w:hAnsi="Arial" w:cs="Arial"/>
                <w:color w:val="auto"/>
              </w:rPr>
              <w:t>tamariki</w:t>
            </w:r>
            <w:r w:rsidRPr="00792F1F">
              <w:rPr>
                <w:rFonts w:ascii="Arial" w:hAnsi="Arial" w:cs="Arial"/>
                <w:color w:val="auto"/>
              </w:rPr>
              <w:t xml:space="preserve"> </w:t>
            </w:r>
          </w:p>
          <w:p w14:paraId="76B6EF1B" w14:textId="01B20DD4" w:rsidR="00F31F87" w:rsidRPr="00792F1F" w:rsidRDefault="00F31F87" w:rsidP="00492C7A">
            <w:pPr>
              <w:pStyle w:val="ListParagraph"/>
              <w:numPr>
                <w:ilvl w:val="0"/>
                <w:numId w:val="25"/>
              </w:numPr>
              <w:spacing w:after="0"/>
              <w:rPr>
                <w:rFonts w:ascii="Arial" w:hAnsi="Arial" w:cs="Arial"/>
                <w:color w:val="auto"/>
              </w:rPr>
            </w:pPr>
            <w:r w:rsidRPr="00792F1F">
              <w:rPr>
                <w:rFonts w:ascii="Arial" w:hAnsi="Arial" w:cs="Arial"/>
                <w:color w:val="auto"/>
              </w:rPr>
              <w:t>N</w:t>
            </w:r>
            <w:r w:rsidR="005F42C0" w:rsidRPr="00792F1F">
              <w:rPr>
                <w:rFonts w:ascii="Arial" w:hAnsi="Arial" w:cs="Arial"/>
                <w:color w:val="auto"/>
              </w:rPr>
              <w:t>urse</w:t>
            </w:r>
            <w:r w:rsidRPr="00792F1F">
              <w:rPr>
                <w:rFonts w:ascii="Arial" w:hAnsi="Arial" w:cs="Arial"/>
                <w:color w:val="auto"/>
              </w:rPr>
              <w:t xml:space="preserve"> in charge of ward</w:t>
            </w:r>
          </w:p>
          <w:p w14:paraId="201D4E89" w14:textId="0E9DE512" w:rsidR="00F31F87" w:rsidRPr="00492C7A" w:rsidRDefault="00692765" w:rsidP="00492C7A">
            <w:pPr>
              <w:pStyle w:val="ListParagraph"/>
              <w:numPr>
                <w:ilvl w:val="0"/>
                <w:numId w:val="25"/>
              </w:numPr>
              <w:spacing w:after="0"/>
              <w:rPr>
                <w:rFonts w:ascii="Arial" w:hAnsi="Arial" w:cs="Arial"/>
                <w:color w:val="auto"/>
              </w:rPr>
            </w:pPr>
            <w:r w:rsidRPr="00792F1F">
              <w:rPr>
                <w:rFonts w:ascii="Arial" w:hAnsi="Arial" w:cs="Arial"/>
                <w:color w:val="auto"/>
              </w:rPr>
              <w:t xml:space="preserve">Paediatric </w:t>
            </w:r>
            <w:bookmarkStart w:id="6" w:name="_Hlk80176627"/>
            <w:r w:rsidRPr="00792F1F">
              <w:rPr>
                <w:rFonts w:ascii="Arial" w:hAnsi="Arial" w:cs="Arial"/>
                <w:color w:val="auto"/>
              </w:rPr>
              <w:t>SMO</w:t>
            </w:r>
            <w:bookmarkEnd w:id="6"/>
          </w:p>
          <w:p w14:paraId="62FFE18F" w14:textId="7BA8CF60" w:rsidR="000D4A9E" w:rsidRPr="00492C7A" w:rsidRDefault="00692765" w:rsidP="00492C7A">
            <w:pPr>
              <w:pStyle w:val="ListParagraph"/>
              <w:numPr>
                <w:ilvl w:val="0"/>
                <w:numId w:val="25"/>
              </w:numPr>
              <w:spacing w:after="0"/>
              <w:rPr>
                <w:rFonts w:ascii="Arial" w:hAnsi="Arial" w:cs="Arial"/>
                <w:color w:val="auto"/>
              </w:rPr>
            </w:pPr>
            <w:r w:rsidRPr="00792F1F">
              <w:rPr>
                <w:rFonts w:ascii="Arial" w:hAnsi="Arial" w:cs="Arial"/>
                <w:color w:val="auto"/>
              </w:rPr>
              <w:t>ICU SMO</w:t>
            </w:r>
          </w:p>
        </w:tc>
        <w:tc>
          <w:tcPr>
            <w:tcW w:w="7156" w:type="dxa"/>
            <w:shd w:val="clear" w:color="auto" w:fill="auto"/>
          </w:tcPr>
          <w:p w14:paraId="0D7D0371" w14:textId="77777777" w:rsidR="00F31F87" w:rsidRPr="00492C7A" w:rsidRDefault="00F31F87" w:rsidP="00792F1F">
            <w:pPr>
              <w:spacing w:before="40" w:after="40"/>
              <w:rPr>
                <w:rFonts w:ascii="Arial" w:hAnsi="Arial" w:cs="Arial"/>
                <w:b/>
                <w:color w:val="auto"/>
              </w:rPr>
            </w:pPr>
            <w:r w:rsidRPr="00492C7A">
              <w:rPr>
                <w:rFonts w:ascii="Arial" w:hAnsi="Arial" w:cs="Arial"/>
                <w:b/>
                <w:color w:val="auto"/>
              </w:rPr>
              <w:t>Times these health professionals are available to respond</w:t>
            </w:r>
          </w:p>
          <w:p w14:paraId="0FF9CD63" w14:textId="6FCA0160" w:rsidR="00F31F87" w:rsidRPr="00792F1F" w:rsidRDefault="00F31F87" w:rsidP="00492C7A">
            <w:pPr>
              <w:pStyle w:val="ListParagraph"/>
              <w:numPr>
                <w:ilvl w:val="0"/>
                <w:numId w:val="26"/>
              </w:numPr>
              <w:spacing w:after="0"/>
              <w:rPr>
                <w:rFonts w:ascii="Arial" w:hAnsi="Arial" w:cs="Arial"/>
                <w:color w:val="auto"/>
              </w:rPr>
            </w:pPr>
            <w:r w:rsidRPr="00792F1F">
              <w:rPr>
                <w:rFonts w:ascii="Arial" w:hAnsi="Arial" w:cs="Arial"/>
                <w:color w:val="auto"/>
              </w:rPr>
              <w:t xml:space="preserve">On-call </w:t>
            </w:r>
            <w:r w:rsidR="00692765" w:rsidRPr="00792F1F">
              <w:rPr>
                <w:rFonts w:ascii="Arial" w:hAnsi="Arial" w:cs="Arial"/>
                <w:color w:val="auto"/>
              </w:rPr>
              <w:t>paediatric</w:t>
            </w:r>
            <w:r w:rsidRPr="00792F1F">
              <w:rPr>
                <w:rFonts w:ascii="Arial" w:hAnsi="Arial" w:cs="Arial"/>
                <w:color w:val="auto"/>
              </w:rPr>
              <w:t xml:space="preserve"> registrar 24/7</w:t>
            </w:r>
          </w:p>
          <w:p w14:paraId="7D48FF71" w14:textId="7D145E20" w:rsidR="00F31F87" w:rsidRPr="00792F1F" w:rsidRDefault="00692765" w:rsidP="00492C7A">
            <w:pPr>
              <w:pStyle w:val="ListParagraph"/>
              <w:numPr>
                <w:ilvl w:val="0"/>
                <w:numId w:val="26"/>
              </w:numPr>
              <w:spacing w:after="0"/>
              <w:rPr>
                <w:rFonts w:ascii="Arial" w:hAnsi="Arial" w:cs="Arial"/>
                <w:color w:val="auto"/>
              </w:rPr>
            </w:pPr>
            <w:r w:rsidRPr="00792F1F">
              <w:rPr>
                <w:rFonts w:ascii="Arial" w:hAnsi="Arial" w:cs="Arial"/>
                <w:color w:val="auto"/>
              </w:rPr>
              <w:t xml:space="preserve">RN </w:t>
            </w:r>
            <w:r w:rsidR="00147273" w:rsidRPr="00792F1F">
              <w:rPr>
                <w:rFonts w:ascii="Arial" w:hAnsi="Arial" w:cs="Arial"/>
                <w:color w:val="auto"/>
              </w:rPr>
              <w:t>c</w:t>
            </w:r>
            <w:r w:rsidRPr="00792F1F">
              <w:rPr>
                <w:rFonts w:ascii="Arial" w:hAnsi="Arial" w:cs="Arial"/>
                <w:color w:val="auto"/>
              </w:rPr>
              <w:t xml:space="preserve">aring for the </w:t>
            </w:r>
            <w:r w:rsidR="00EA72BF">
              <w:rPr>
                <w:rFonts w:ascii="Arial" w:hAnsi="Arial" w:cs="Arial"/>
                <w:color w:val="auto"/>
              </w:rPr>
              <w:t>tamariki</w:t>
            </w:r>
            <w:r w:rsidRPr="00792F1F">
              <w:rPr>
                <w:rFonts w:ascii="Arial" w:hAnsi="Arial" w:cs="Arial"/>
                <w:color w:val="auto"/>
              </w:rPr>
              <w:t xml:space="preserve"> </w:t>
            </w:r>
            <w:r w:rsidR="00147273" w:rsidRPr="00792F1F">
              <w:rPr>
                <w:rFonts w:ascii="Arial" w:hAnsi="Arial" w:cs="Arial"/>
                <w:color w:val="auto"/>
              </w:rPr>
              <w:t>24/7</w:t>
            </w:r>
          </w:p>
          <w:p w14:paraId="747C7FE5" w14:textId="65B811DF" w:rsidR="00F31F87" w:rsidRPr="00792F1F" w:rsidRDefault="00147273" w:rsidP="00492C7A">
            <w:pPr>
              <w:pStyle w:val="ListParagraph"/>
              <w:numPr>
                <w:ilvl w:val="0"/>
                <w:numId w:val="26"/>
              </w:numPr>
              <w:spacing w:after="0"/>
              <w:rPr>
                <w:rFonts w:ascii="Arial" w:hAnsi="Arial" w:cs="Arial"/>
                <w:color w:val="auto"/>
              </w:rPr>
            </w:pPr>
            <w:r w:rsidRPr="00792F1F">
              <w:rPr>
                <w:rFonts w:ascii="Arial" w:hAnsi="Arial" w:cs="Arial"/>
                <w:color w:val="auto"/>
              </w:rPr>
              <w:t>Nurse in charge of the ward 24/7</w:t>
            </w:r>
          </w:p>
          <w:p w14:paraId="6743591E" w14:textId="7F70A1A7" w:rsidR="00F31F87" w:rsidRPr="00792F1F" w:rsidRDefault="00147273" w:rsidP="00492C7A">
            <w:pPr>
              <w:pStyle w:val="ListParagraph"/>
              <w:numPr>
                <w:ilvl w:val="0"/>
                <w:numId w:val="26"/>
              </w:numPr>
              <w:spacing w:after="0"/>
              <w:rPr>
                <w:rFonts w:ascii="Arial" w:hAnsi="Arial" w:cs="Arial"/>
                <w:color w:val="auto"/>
              </w:rPr>
            </w:pPr>
            <w:r w:rsidRPr="00792F1F">
              <w:rPr>
                <w:rFonts w:ascii="Arial" w:hAnsi="Arial" w:cs="Arial"/>
                <w:color w:val="auto"/>
              </w:rPr>
              <w:t>Paediatric SMO</w:t>
            </w:r>
            <w:r w:rsidR="003C5070" w:rsidRPr="00792F1F">
              <w:rPr>
                <w:rFonts w:ascii="Arial" w:hAnsi="Arial" w:cs="Arial"/>
                <w:color w:val="auto"/>
              </w:rPr>
              <w:t>, immediately in hours, 20</w:t>
            </w:r>
            <w:r w:rsidR="00492C7A" w:rsidRPr="00792F1F">
              <w:rPr>
                <w:rFonts w:ascii="Arial" w:hAnsi="Arial" w:cs="Arial"/>
                <w:color w:val="auto"/>
              </w:rPr>
              <w:t xml:space="preserve"> </w:t>
            </w:r>
            <w:r w:rsidR="003C5070" w:rsidRPr="00792F1F">
              <w:rPr>
                <w:rFonts w:ascii="Arial" w:hAnsi="Arial" w:cs="Arial"/>
                <w:color w:val="auto"/>
              </w:rPr>
              <w:t>mins out of hours</w:t>
            </w:r>
          </w:p>
          <w:p w14:paraId="3AF8D0D8" w14:textId="5214B500" w:rsidR="00AE7843" w:rsidRPr="00792F1F" w:rsidRDefault="00952B0B" w:rsidP="00492C7A">
            <w:pPr>
              <w:pStyle w:val="ListParagraph"/>
              <w:numPr>
                <w:ilvl w:val="0"/>
                <w:numId w:val="26"/>
              </w:numPr>
              <w:spacing w:after="0"/>
              <w:rPr>
                <w:rFonts w:ascii="Arial" w:hAnsi="Arial" w:cs="Arial"/>
                <w:color w:val="auto"/>
              </w:rPr>
            </w:pPr>
            <w:r w:rsidRPr="00792F1F">
              <w:rPr>
                <w:rFonts w:ascii="Arial" w:hAnsi="Arial" w:cs="Arial"/>
                <w:color w:val="auto"/>
              </w:rPr>
              <w:t xml:space="preserve">ICU SMO, immediately in hours, ICU </w:t>
            </w:r>
            <w:r w:rsidR="00492C7A" w:rsidRPr="00792F1F">
              <w:rPr>
                <w:rFonts w:ascii="Arial" w:hAnsi="Arial" w:cs="Arial"/>
                <w:color w:val="auto"/>
              </w:rPr>
              <w:t>outreach r</w:t>
            </w:r>
            <w:r w:rsidRPr="00792F1F">
              <w:rPr>
                <w:rFonts w:ascii="Arial" w:hAnsi="Arial" w:cs="Arial"/>
                <w:color w:val="auto"/>
              </w:rPr>
              <w:t>egistrar out of hours</w:t>
            </w:r>
          </w:p>
        </w:tc>
      </w:tr>
      <w:tr w:rsidR="00F31F87" w:rsidRPr="0005046F" w14:paraId="4EC637BF" w14:textId="77777777" w:rsidTr="00792F1F">
        <w:tc>
          <w:tcPr>
            <w:tcW w:w="13745" w:type="dxa"/>
            <w:gridSpan w:val="2"/>
            <w:shd w:val="clear" w:color="auto" w:fill="auto"/>
          </w:tcPr>
          <w:p w14:paraId="572897EF" w14:textId="796B3055" w:rsidR="00F31F87" w:rsidRPr="00492C7A" w:rsidRDefault="00F31F87" w:rsidP="00792F1F">
            <w:pPr>
              <w:spacing w:before="40" w:after="40"/>
              <w:rPr>
                <w:rFonts w:ascii="Arial" w:hAnsi="Arial" w:cs="Arial"/>
                <w:b/>
                <w:color w:val="auto"/>
              </w:rPr>
            </w:pPr>
            <w:r w:rsidRPr="00492C7A">
              <w:rPr>
                <w:rFonts w:ascii="Arial" w:hAnsi="Arial" w:cs="Arial"/>
                <w:b/>
                <w:color w:val="auto"/>
              </w:rPr>
              <w:t>Responsibilities of attending health professionals</w:t>
            </w:r>
          </w:p>
          <w:p w14:paraId="4B5980CB" w14:textId="202A37E0" w:rsidR="00F31F87" w:rsidRPr="00792F1F" w:rsidRDefault="001E591C" w:rsidP="002A08F8">
            <w:pPr>
              <w:spacing w:after="0"/>
              <w:rPr>
                <w:rFonts w:ascii="Arial" w:hAnsi="Arial" w:cs="Arial"/>
                <w:color w:val="auto"/>
              </w:rPr>
            </w:pPr>
            <w:r w:rsidRPr="00792F1F">
              <w:rPr>
                <w:rFonts w:ascii="Arial" w:hAnsi="Arial" w:cs="Arial"/>
                <w:color w:val="auto"/>
              </w:rPr>
              <w:t xml:space="preserve">RN caring for the </w:t>
            </w:r>
            <w:proofErr w:type="spellStart"/>
            <w:r w:rsidR="00EA72BF">
              <w:rPr>
                <w:rFonts w:ascii="Arial" w:hAnsi="Arial" w:cs="Arial"/>
                <w:color w:val="auto"/>
              </w:rPr>
              <w:t>tamariki</w:t>
            </w:r>
            <w:proofErr w:type="spellEnd"/>
            <w:r w:rsidR="00EB65CD">
              <w:rPr>
                <w:rFonts w:ascii="Arial" w:hAnsi="Arial" w:cs="Arial"/>
                <w:color w:val="auto"/>
              </w:rPr>
              <w:t>:</w:t>
            </w:r>
          </w:p>
          <w:p w14:paraId="43AEC4D6" w14:textId="2623874A" w:rsidR="00F31F87" w:rsidRPr="00792F1F" w:rsidRDefault="001E591C" w:rsidP="00492C7A">
            <w:pPr>
              <w:pStyle w:val="ListParagraph"/>
              <w:numPr>
                <w:ilvl w:val="0"/>
                <w:numId w:val="27"/>
              </w:numPr>
              <w:spacing w:before="60" w:after="0"/>
              <w:rPr>
                <w:rFonts w:ascii="Arial" w:hAnsi="Arial" w:cs="Arial"/>
                <w:color w:val="auto"/>
              </w:rPr>
            </w:pPr>
            <w:r w:rsidRPr="00792F1F">
              <w:rPr>
                <w:rFonts w:ascii="Arial" w:hAnsi="Arial" w:cs="Arial"/>
                <w:color w:val="auto"/>
              </w:rPr>
              <w:t>Request urgent registrar review</w:t>
            </w:r>
          </w:p>
          <w:p w14:paraId="22C21E76" w14:textId="5A8DFC0C" w:rsidR="00F31F87" w:rsidRPr="00792F1F" w:rsidRDefault="004A1464" w:rsidP="00492C7A">
            <w:pPr>
              <w:pStyle w:val="ListParagraph"/>
              <w:numPr>
                <w:ilvl w:val="0"/>
                <w:numId w:val="27"/>
              </w:numPr>
              <w:spacing w:after="0"/>
              <w:rPr>
                <w:rFonts w:ascii="Arial" w:hAnsi="Arial" w:cs="Arial"/>
                <w:color w:val="auto"/>
              </w:rPr>
            </w:pPr>
            <w:r w:rsidRPr="00792F1F">
              <w:rPr>
                <w:rFonts w:ascii="Arial" w:hAnsi="Arial" w:cs="Arial"/>
                <w:color w:val="auto"/>
              </w:rPr>
              <w:t>Notify the nurse in charge</w:t>
            </w:r>
          </w:p>
          <w:p w14:paraId="0C174ABE" w14:textId="6FC3BA9A" w:rsidR="00F31F87" w:rsidRPr="00792F1F" w:rsidRDefault="00893518" w:rsidP="00492C7A">
            <w:pPr>
              <w:pStyle w:val="ListParagraph"/>
              <w:numPr>
                <w:ilvl w:val="0"/>
                <w:numId w:val="27"/>
              </w:numPr>
              <w:spacing w:after="0"/>
              <w:rPr>
                <w:rFonts w:ascii="Arial" w:hAnsi="Arial" w:cs="Arial"/>
                <w:color w:val="auto"/>
              </w:rPr>
            </w:pPr>
            <w:r w:rsidRPr="00792F1F">
              <w:rPr>
                <w:rFonts w:ascii="Arial" w:hAnsi="Arial" w:cs="Arial"/>
                <w:color w:val="auto"/>
              </w:rPr>
              <w:t>Ensure a full set of observations completed to calculate full PEW</w:t>
            </w:r>
            <w:r w:rsidR="007D2416">
              <w:rPr>
                <w:rFonts w:ascii="Arial" w:hAnsi="Arial" w:cs="Arial"/>
                <w:color w:val="auto"/>
              </w:rPr>
              <w:t xml:space="preserve"> </w:t>
            </w:r>
            <w:r w:rsidR="00B06CF8">
              <w:rPr>
                <w:rFonts w:ascii="Arial" w:hAnsi="Arial" w:cs="Arial"/>
                <w:color w:val="auto"/>
              </w:rPr>
              <w:t>score</w:t>
            </w:r>
          </w:p>
          <w:p w14:paraId="749B2580" w14:textId="783AF23E" w:rsidR="00F31F87" w:rsidRPr="00792F1F" w:rsidRDefault="00B9320E" w:rsidP="00492C7A">
            <w:pPr>
              <w:pStyle w:val="ListParagraph"/>
              <w:numPr>
                <w:ilvl w:val="0"/>
                <w:numId w:val="27"/>
              </w:numPr>
              <w:spacing w:after="0"/>
              <w:rPr>
                <w:rFonts w:ascii="Arial" w:hAnsi="Arial" w:cs="Arial"/>
                <w:color w:val="auto"/>
              </w:rPr>
            </w:pPr>
            <w:r w:rsidRPr="00792F1F">
              <w:rPr>
                <w:rFonts w:ascii="Arial" w:hAnsi="Arial" w:cs="Arial"/>
                <w:color w:val="auto"/>
              </w:rPr>
              <w:t>Collect a full set of observations at least every 30 mins and monitor total score</w:t>
            </w:r>
          </w:p>
          <w:p w14:paraId="4FFCA32B" w14:textId="0B524F95" w:rsidR="00E84852" w:rsidRPr="00792F1F" w:rsidRDefault="00E84852" w:rsidP="007D2416">
            <w:pPr>
              <w:spacing w:before="120" w:after="0"/>
              <w:rPr>
                <w:rFonts w:ascii="Arial" w:hAnsi="Arial" w:cs="Arial"/>
                <w:color w:val="auto"/>
              </w:rPr>
            </w:pPr>
            <w:r w:rsidRPr="00792F1F">
              <w:rPr>
                <w:rFonts w:ascii="Arial" w:hAnsi="Arial" w:cs="Arial"/>
                <w:color w:val="auto"/>
              </w:rPr>
              <w:t xml:space="preserve">On-call paediatric </w:t>
            </w:r>
            <w:r w:rsidR="00DD6BF2" w:rsidRPr="00792F1F">
              <w:rPr>
                <w:rFonts w:ascii="Arial" w:hAnsi="Arial" w:cs="Arial"/>
                <w:color w:val="auto"/>
              </w:rPr>
              <w:t>r</w:t>
            </w:r>
            <w:r w:rsidRPr="00792F1F">
              <w:rPr>
                <w:rFonts w:ascii="Arial" w:hAnsi="Arial" w:cs="Arial"/>
                <w:color w:val="auto"/>
              </w:rPr>
              <w:t>egistrar</w:t>
            </w:r>
            <w:r w:rsidR="007D2416">
              <w:rPr>
                <w:rFonts w:ascii="Arial" w:hAnsi="Arial" w:cs="Arial"/>
                <w:color w:val="auto"/>
              </w:rPr>
              <w:t>:</w:t>
            </w:r>
          </w:p>
          <w:p w14:paraId="574F299E" w14:textId="73FF7ECE" w:rsidR="00556077" w:rsidRPr="00792F1F" w:rsidRDefault="00830288" w:rsidP="00492C7A">
            <w:pPr>
              <w:pStyle w:val="ListParagraph"/>
              <w:numPr>
                <w:ilvl w:val="0"/>
                <w:numId w:val="28"/>
              </w:numPr>
              <w:spacing w:after="0"/>
              <w:rPr>
                <w:rFonts w:ascii="Arial" w:hAnsi="Arial" w:cs="Arial"/>
                <w:color w:val="auto"/>
              </w:rPr>
            </w:pPr>
            <w:r w:rsidRPr="00792F1F">
              <w:rPr>
                <w:rFonts w:ascii="Arial" w:hAnsi="Arial" w:cs="Arial"/>
                <w:color w:val="auto"/>
              </w:rPr>
              <w:t xml:space="preserve">Notify the </w:t>
            </w:r>
            <w:r w:rsidR="00492C7A" w:rsidRPr="00792F1F">
              <w:rPr>
                <w:rFonts w:ascii="Arial" w:hAnsi="Arial" w:cs="Arial"/>
                <w:color w:val="auto"/>
              </w:rPr>
              <w:t xml:space="preserve">paediatric </w:t>
            </w:r>
            <w:r w:rsidRPr="00792F1F">
              <w:rPr>
                <w:rFonts w:ascii="Arial" w:hAnsi="Arial" w:cs="Arial"/>
                <w:color w:val="auto"/>
              </w:rPr>
              <w:t>SMO</w:t>
            </w:r>
          </w:p>
          <w:p w14:paraId="444DF244" w14:textId="7D731233" w:rsidR="00BB3163" w:rsidRPr="00792F1F" w:rsidRDefault="00BB3163" w:rsidP="00492C7A">
            <w:pPr>
              <w:pStyle w:val="ListParagraph"/>
              <w:numPr>
                <w:ilvl w:val="0"/>
                <w:numId w:val="28"/>
              </w:numPr>
              <w:spacing w:after="0"/>
              <w:rPr>
                <w:rFonts w:ascii="Arial" w:hAnsi="Arial" w:cs="Arial"/>
                <w:color w:val="auto"/>
              </w:rPr>
            </w:pPr>
            <w:r w:rsidRPr="00792F1F">
              <w:rPr>
                <w:rFonts w:ascii="Arial" w:hAnsi="Arial" w:cs="Arial"/>
                <w:color w:val="auto"/>
              </w:rPr>
              <w:t>Assess the patient an</w:t>
            </w:r>
            <w:r w:rsidR="008D72BC" w:rsidRPr="00792F1F">
              <w:rPr>
                <w:rFonts w:ascii="Arial" w:hAnsi="Arial" w:cs="Arial"/>
                <w:color w:val="auto"/>
              </w:rPr>
              <w:t>d document a plan including required observations, time frame, and criteria for review</w:t>
            </w:r>
          </w:p>
          <w:p w14:paraId="5A20CB07" w14:textId="3DA64157" w:rsidR="00556077" w:rsidRPr="00792F1F" w:rsidRDefault="00556077" w:rsidP="002A08F8">
            <w:pPr>
              <w:spacing w:after="0"/>
              <w:rPr>
                <w:rFonts w:ascii="Arial" w:hAnsi="Arial" w:cs="Arial"/>
                <w:color w:val="auto"/>
              </w:rPr>
            </w:pPr>
            <w:r w:rsidRPr="00792F1F">
              <w:rPr>
                <w:rFonts w:ascii="Arial" w:hAnsi="Arial" w:cs="Arial"/>
                <w:color w:val="auto"/>
              </w:rPr>
              <w:lastRenderedPageBreak/>
              <w:t>Nurse in charge of the ward</w:t>
            </w:r>
            <w:r w:rsidR="0059517C">
              <w:rPr>
                <w:rFonts w:ascii="Arial" w:hAnsi="Arial" w:cs="Arial"/>
                <w:color w:val="auto"/>
              </w:rPr>
              <w:t>:</w:t>
            </w:r>
          </w:p>
          <w:p w14:paraId="6EB311BD" w14:textId="4989F2E5" w:rsidR="00556077" w:rsidRPr="00792F1F" w:rsidRDefault="00302608" w:rsidP="00492C7A">
            <w:pPr>
              <w:pStyle w:val="ListParagraph"/>
              <w:numPr>
                <w:ilvl w:val="0"/>
                <w:numId w:val="29"/>
              </w:numPr>
              <w:spacing w:after="0"/>
              <w:rPr>
                <w:rFonts w:ascii="Arial" w:hAnsi="Arial" w:cs="Arial"/>
                <w:color w:val="auto"/>
              </w:rPr>
            </w:pPr>
            <w:r w:rsidRPr="00792F1F">
              <w:rPr>
                <w:rFonts w:ascii="Arial" w:hAnsi="Arial" w:cs="Arial"/>
                <w:color w:val="auto"/>
              </w:rPr>
              <w:t>Assist the RN caring for the patient</w:t>
            </w:r>
          </w:p>
          <w:p w14:paraId="4C380DC3" w14:textId="16CEAE4E" w:rsidR="00D9319E" w:rsidRPr="00792F1F" w:rsidRDefault="00D9319E" w:rsidP="00492C7A">
            <w:pPr>
              <w:pStyle w:val="ListParagraph"/>
              <w:numPr>
                <w:ilvl w:val="0"/>
                <w:numId w:val="29"/>
              </w:numPr>
              <w:spacing w:after="0"/>
              <w:rPr>
                <w:rFonts w:ascii="Arial" w:hAnsi="Arial" w:cs="Arial"/>
                <w:color w:val="auto"/>
              </w:rPr>
            </w:pPr>
            <w:r w:rsidRPr="00792F1F">
              <w:rPr>
                <w:rFonts w:ascii="Arial" w:hAnsi="Arial" w:cs="Arial"/>
                <w:color w:val="auto"/>
              </w:rPr>
              <w:t>Consider</w:t>
            </w:r>
            <w:r w:rsidR="00A97C6B" w:rsidRPr="00792F1F">
              <w:rPr>
                <w:rFonts w:ascii="Arial" w:hAnsi="Arial" w:cs="Arial"/>
                <w:color w:val="auto"/>
              </w:rPr>
              <w:t xml:space="preserve"> one</w:t>
            </w:r>
            <w:r w:rsidR="0099252D">
              <w:rPr>
                <w:rFonts w:ascii="Arial" w:hAnsi="Arial" w:cs="Arial"/>
                <w:color w:val="auto"/>
              </w:rPr>
              <w:t>-</w:t>
            </w:r>
            <w:r w:rsidR="00A97C6B" w:rsidRPr="00792F1F">
              <w:rPr>
                <w:rFonts w:ascii="Arial" w:hAnsi="Arial" w:cs="Arial"/>
                <w:color w:val="auto"/>
              </w:rPr>
              <w:t>to</w:t>
            </w:r>
            <w:r w:rsidR="0099252D">
              <w:rPr>
                <w:rFonts w:ascii="Arial" w:hAnsi="Arial" w:cs="Arial"/>
                <w:color w:val="auto"/>
              </w:rPr>
              <w:t>-</w:t>
            </w:r>
            <w:r w:rsidR="00A97C6B" w:rsidRPr="00792F1F">
              <w:rPr>
                <w:rFonts w:ascii="Arial" w:hAnsi="Arial" w:cs="Arial"/>
                <w:color w:val="auto"/>
              </w:rPr>
              <w:t>one nursing and reallocation of patient workloads</w:t>
            </w:r>
          </w:p>
          <w:p w14:paraId="7A0D639A" w14:textId="316231B2" w:rsidR="00556077" w:rsidRPr="00792F1F" w:rsidRDefault="00302608" w:rsidP="00492C7A">
            <w:pPr>
              <w:pStyle w:val="ListParagraph"/>
              <w:numPr>
                <w:ilvl w:val="0"/>
                <w:numId w:val="29"/>
              </w:numPr>
              <w:spacing w:after="0"/>
              <w:rPr>
                <w:rFonts w:ascii="Arial" w:hAnsi="Arial" w:cs="Arial"/>
                <w:color w:val="auto"/>
              </w:rPr>
            </w:pPr>
            <w:r w:rsidRPr="00792F1F">
              <w:rPr>
                <w:rFonts w:ascii="Arial" w:hAnsi="Arial" w:cs="Arial"/>
                <w:color w:val="auto"/>
              </w:rPr>
              <w:t xml:space="preserve">Transfer the patient </w:t>
            </w:r>
            <w:r w:rsidR="00912E45" w:rsidRPr="00792F1F">
              <w:rPr>
                <w:rFonts w:ascii="Arial" w:hAnsi="Arial" w:cs="Arial"/>
                <w:color w:val="auto"/>
              </w:rPr>
              <w:t xml:space="preserve">to </w:t>
            </w:r>
            <w:r w:rsidR="00492C7A" w:rsidRPr="00792F1F">
              <w:rPr>
                <w:rFonts w:ascii="Arial" w:hAnsi="Arial" w:cs="Arial"/>
                <w:color w:val="auto"/>
              </w:rPr>
              <w:t>children’s high care</w:t>
            </w:r>
          </w:p>
          <w:p w14:paraId="575F8398" w14:textId="66BC772B" w:rsidR="00556077" w:rsidRPr="00792F1F" w:rsidRDefault="00556077" w:rsidP="0059517C">
            <w:pPr>
              <w:spacing w:before="120" w:after="0"/>
              <w:rPr>
                <w:rFonts w:ascii="Arial" w:hAnsi="Arial" w:cs="Arial"/>
                <w:color w:val="auto"/>
              </w:rPr>
            </w:pPr>
            <w:r w:rsidRPr="00792F1F">
              <w:rPr>
                <w:rFonts w:ascii="Arial" w:hAnsi="Arial" w:cs="Arial"/>
                <w:color w:val="auto"/>
              </w:rPr>
              <w:t>Paediatric SMO</w:t>
            </w:r>
          </w:p>
          <w:p w14:paraId="6938FEF2" w14:textId="58D8B037" w:rsidR="00556077" w:rsidRPr="00792F1F" w:rsidRDefault="00912E45" w:rsidP="00492C7A">
            <w:pPr>
              <w:pStyle w:val="ListParagraph"/>
              <w:numPr>
                <w:ilvl w:val="0"/>
                <w:numId w:val="30"/>
              </w:numPr>
              <w:spacing w:after="0"/>
              <w:rPr>
                <w:rFonts w:ascii="Arial" w:hAnsi="Arial" w:cs="Arial"/>
                <w:color w:val="auto"/>
              </w:rPr>
            </w:pPr>
            <w:r w:rsidRPr="00792F1F">
              <w:rPr>
                <w:rFonts w:ascii="Arial" w:hAnsi="Arial" w:cs="Arial"/>
                <w:color w:val="auto"/>
              </w:rPr>
              <w:t>Reviews assessment and plan made by registrar</w:t>
            </w:r>
          </w:p>
          <w:p w14:paraId="6734A208" w14:textId="02EDC325" w:rsidR="00556077" w:rsidRPr="00792F1F" w:rsidRDefault="00B14838" w:rsidP="00492C7A">
            <w:pPr>
              <w:pStyle w:val="ListParagraph"/>
              <w:numPr>
                <w:ilvl w:val="0"/>
                <w:numId w:val="30"/>
              </w:numPr>
              <w:spacing w:after="0"/>
              <w:rPr>
                <w:rFonts w:ascii="Arial" w:hAnsi="Arial" w:cs="Arial"/>
                <w:color w:val="auto"/>
              </w:rPr>
            </w:pPr>
            <w:r w:rsidRPr="00792F1F">
              <w:rPr>
                <w:rFonts w:ascii="Arial" w:hAnsi="Arial" w:cs="Arial"/>
                <w:color w:val="auto"/>
              </w:rPr>
              <w:t>Contacts ICU SMO if required</w:t>
            </w:r>
          </w:p>
          <w:p w14:paraId="51B657C3" w14:textId="4A997549" w:rsidR="00556077" w:rsidRPr="00792F1F" w:rsidRDefault="00556077" w:rsidP="0059517C">
            <w:pPr>
              <w:spacing w:before="120" w:after="0"/>
              <w:rPr>
                <w:rFonts w:ascii="Arial" w:hAnsi="Arial" w:cs="Arial"/>
                <w:color w:val="auto"/>
              </w:rPr>
            </w:pPr>
            <w:r w:rsidRPr="00792F1F">
              <w:rPr>
                <w:rFonts w:ascii="Arial" w:hAnsi="Arial" w:cs="Arial"/>
                <w:color w:val="auto"/>
              </w:rPr>
              <w:t>ICU SMO</w:t>
            </w:r>
          </w:p>
          <w:p w14:paraId="26EC3551" w14:textId="27E56C5E" w:rsidR="00F31F87" w:rsidRPr="00792F1F" w:rsidRDefault="00BA5569" w:rsidP="00492C7A">
            <w:pPr>
              <w:pStyle w:val="ListParagraph"/>
              <w:numPr>
                <w:ilvl w:val="0"/>
                <w:numId w:val="31"/>
              </w:numPr>
              <w:spacing w:after="0"/>
              <w:rPr>
                <w:rFonts w:ascii="Arial" w:hAnsi="Arial" w:cs="Arial"/>
                <w:color w:val="auto"/>
              </w:rPr>
            </w:pPr>
            <w:r w:rsidRPr="00792F1F">
              <w:rPr>
                <w:rFonts w:ascii="Arial" w:hAnsi="Arial" w:cs="Arial"/>
                <w:color w:val="auto"/>
              </w:rPr>
              <w:t>Co-ordinates ICU admission if required</w:t>
            </w:r>
          </w:p>
        </w:tc>
      </w:tr>
      <w:tr w:rsidR="00F31F87" w:rsidRPr="0005046F" w14:paraId="23CE514A" w14:textId="77777777" w:rsidTr="00792F1F">
        <w:tc>
          <w:tcPr>
            <w:tcW w:w="13745" w:type="dxa"/>
            <w:gridSpan w:val="2"/>
            <w:shd w:val="clear" w:color="auto" w:fill="auto"/>
          </w:tcPr>
          <w:p w14:paraId="255573A1" w14:textId="77777777" w:rsidR="00F31F87" w:rsidRPr="00792F1F" w:rsidRDefault="00F31F87" w:rsidP="00792F1F">
            <w:pPr>
              <w:spacing w:before="40" w:after="40"/>
              <w:rPr>
                <w:rFonts w:ascii="Arial" w:hAnsi="Arial" w:cs="Arial"/>
                <w:b/>
                <w:bCs/>
                <w:iCs/>
              </w:rPr>
            </w:pPr>
            <w:r w:rsidRPr="00792F1F">
              <w:rPr>
                <w:rFonts w:ascii="Arial" w:hAnsi="Arial" w:cs="Arial"/>
                <w:b/>
                <w:bCs/>
                <w:iCs/>
              </w:rPr>
              <w:lastRenderedPageBreak/>
              <w:t>What is the required timeframe for response given this level of abnormality?</w:t>
            </w:r>
          </w:p>
          <w:p w14:paraId="5A41A7C7" w14:textId="212DE2B8" w:rsidR="00F31F87" w:rsidRPr="00792F1F" w:rsidRDefault="00BA5569" w:rsidP="00120AC6">
            <w:pPr>
              <w:spacing w:after="60"/>
              <w:rPr>
                <w:rFonts w:ascii="Arial" w:hAnsi="Arial" w:cs="Arial"/>
                <w:color w:val="auto"/>
                <w:spacing w:val="-2"/>
              </w:rPr>
            </w:pPr>
            <w:r w:rsidRPr="00792F1F">
              <w:rPr>
                <w:rFonts w:ascii="Arial" w:hAnsi="Arial" w:cs="Arial"/>
                <w:color w:val="auto"/>
                <w:spacing w:val="-2"/>
              </w:rPr>
              <w:t>Urgent</w:t>
            </w:r>
            <w:r w:rsidR="003407CD" w:rsidRPr="00792F1F">
              <w:rPr>
                <w:rFonts w:ascii="Arial" w:hAnsi="Arial" w:cs="Arial"/>
                <w:color w:val="auto"/>
                <w:spacing w:val="-2"/>
              </w:rPr>
              <w:t>, within minutes</w:t>
            </w:r>
          </w:p>
        </w:tc>
      </w:tr>
      <w:tr w:rsidR="00F31F87" w:rsidRPr="0005046F" w14:paraId="2E1C9E85" w14:textId="77777777" w:rsidTr="00792F1F">
        <w:tc>
          <w:tcPr>
            <w:tcW w:w="13745" w:type="dxa"/>
            <w:gridSpan w:val="2"/>
            <w:shd w:val="clear" w:color="auto" w:fill="auto"/>
          </w:tcPr>
          <w:p w14:paraId="3D114F1C" w14:textId="77777777" w:rsidR="00F31F87" w:rsidRPr="00792F1F" w:rsidRDefault="00F31F87" w:rsidP="00792F1F">
            <w:pPr>
              <w:spacing w:before="40" w:after="40"/>
              <w:rPr>
                <w:rFonts w:ascii="Arial" w:hAnsi="Arial" w:cs="Arial"/>
                <w:b/>
                <w:bCs/>
                <w:iCs/>
              </w:rPr>
            </w:pPr>
            <w:r w:rsidRPr="00792F1F">
              <w:rPr>
                <w:rFonts w:ascii="Arial" w:hAnsi="Arial" w:cs="Arial"/>
                <w:b/>
                <w:bCs/>
                <w:iCs/>
              </w:rPr>
              <w:t>How will the health professional(s) be contacted?</w:t>
            </w:r>
          </w:p>
          <w:p w14:paraId="5C14CD19" w14:textId="66D41750" w:rsidR="00F31F87" w:rsidRPr="00792F1F" w:rsidRDefault="005A7D1B" w:rsidP="00492C7A">
            <w:pPr>
              <w:pStyle w:val="ListParagraph"/>
              <w:numPr>
                <w:ilvl w:val="0"/>
                <w:numId w:val="31"/>
              </w:numPr>
              <w:spacing w:after="60"/>
              <w:rPr>
                <w:rFonts w:ascii="Arial" w:hAnsi="Arial" w:cs="Arial"/>
                <w:color w:val="auto"/>
              </w:rPr>
            </w:pPr>
            <w:r w:rsidRPr="00792F1F">
              <w:rPr>
                <w:rFonts w:ascii="Arial" w:hAnsi="Arial" w:cs="Arial"/>
                <w:color w:val="auto"/>
              </w:rPr>
              <w:t>Paediatric registrar paged via the operator. Communication using ISBAR</w:t>
            </w:r>
          </w:p>
          <w:p w14:paraId="250D0F73" w14:textId="47EAAFBB" w:rsidR="00F31F87" w:rsidRPr="00792F1F" w:rsidRDefault="004A1102" w:rsidP="00492C7A">
            <w:pPr>
              <w:pStyle w:val="ListParagraph"/>
              <w:numPr>
                <w:ilvl w:val="0"/>
                <w:numId w:val="31"/>
              </w:numPr>
              <w:spacing w:after="60"/>
              <w:rPr>
                <w:rFonts w:ascii="Arial" w:hAnsi="Arial" w:cs="Arial"/>
                <w:color w:val="auto"/>
              </w:rPr>
            </w:pPr>
            <w:r w:rsidRPr="00792F1F">
              <w:rPr>
                <w:rFonts w:ascii="Arial" w:hAnsi="Arial" w:cs="Arial"/>
                <w:color w:val="auto"/>
              </w:rPr>
              <w:t xml:space="preserve">Nurse in charge of the ward via </w:t>
            </w:r>
            <w:proofErr w:type="spellStart"/>
            <w:r w:rsidRPr="00792F1F">
              <w:rPr>
                <w:rFonts w:ascii="Arial" w:hAnsi="Arial" w:cs="Arial"/>
                <w:color w:val="auto"/>
              </w:rPr>
              <w:t>Vocera</w:t>
            </w:r>
            <w:proofErr w:type="spellEnd"/>
          </w:p>
          <w:p w14:paraId="116475C6" w14:textId="718F5843" w:rsidR="004A1102" w:rsidRPr="00792F1F" w:rsidRDefault="004A1102" w:rsidP="00492C7A">
            <w:pPr>
              <w:pStyle w:val="ListParagraph"/>
              <w:numPr>
                <w:ilvl w:val="0"/>
                <w:numId w:val="31"/>
              </w:numPr>
              <w:spacing w:after="60"/>
              <w:rPr>
                <w:rFonts w:ascii="Arial" w:hAnsi="Arial" w:cs="Arial"/>
                <w:color w:val="auto"/>
              </w:rPr>
            </w:pPr>
            <w:r w:rsidRPr="00792F1F">
              <w:rPr>
                <w:rFonts w:ascii="Arial" w:hAnsi="Arial" w:cs="Arial"/>
                <w:color w:val="auto"/>
              </w:rPr>
              <w:t>Paediatric SMO</w:t>
            </w:r>
            <w:r w:rsidR="003E5E01" w:rsidRPr="00792F1F">
              <w:rPr>
                <w:rFonts w:ascii="Arial" w:hAnsi="Arial" w:cs="Arial"/>
                <w:color w:val="auto"/>
              </w:rPr>
              <w:t xml:space="preserve"> via the operator. Communication using ISBAR</w:t>
            </w:r>
          </w:p>
          <w:p w14:paraId="575334C7" w14:textId="2339FA61" w:rsidR="00F31F87" w:rsidRPr="00792F1F" w:rsidRDefault="003E5E01" w:rsidP="00492C7A">
            <w:pPr>
              <w:pStyle w:val="ListParagraph"/>
              <w:numPr>
                <w:ilvl w:val="0"/>
                <w:numId w:val="31"/>
              </w:numPr>
              <w:spacing w:after="60"/>
              <w:rPr>
                <w:rFonts w:ascii="Arial" w:hAnsi="Arial" w:cs="Arial"/>
                <w:color w:val="auto"/>
              </w:rPr>
            </w:pPr>
            <w:r w:rsidRPr="00792F1F">
              <w:rPr>
                <w:rFonts w:ascii="Arial" w:hAnsi="Arial" w:cs="Arial"/>
                <w:color w:val="auto"/>
              </w:rPr>
              <w:t>ICU SMO via the operator. Communication using ISBAR</w:t>
            </w:r>
          </w:p>
        </w:tc>
      </w:tr>
      <w:tr w:rsidR="00F31F87" w:rsidRPr="0005046F" w14:paraId="639541F9" w14:textId="77777777" w:rsidTr="00792F1F">
        <w:tc>
          <w:tcPr>
            <w:tcW w:w="13745" w:type="dxa"/>
            <w:gridSpan w:val="2"/>
            <w:shd w:val="clear" w:color="auto" w:fill="auto"/>
          </w:tcPr>
          <w:p w14:paraId="1AFA2CA9" w14:textId="6D4E5E1C" w:rsidR="00F31F87" w:rsidRPr="00792F1F" w:rsidRDefault="00F31F87" w:rsidP="00792F1F">
            <w:pPr>
              <w:spacing w:before="40" w:after="40"/>
              <w:rPr>
                <w:rFonts w:ascii="Arial" w:hAnsi="Arial" w:cs="Arial"/>
                <w:b/>
                <w:bCs/>
                <w:iCs/>
              </w:rPr>
            </w:pPr>
            <w:r w:rsidRPr="00792F1F">
              <w:rPr>
                <w:rFonts w:ascii="Arial" w:hAnsi="Arial" w:cs="Arial"/>
                <w:b/>
                <w:bCs/>
                <w:iCs/>
              </w:rPr>
              <w:t xml:space="preserve">Other than those attending the </w:t>
            </w:r>
            <w:r w:rsidR="00A82880" w:rsidRPr="00792F1F">
              <w:rPr>
                <w:rFonts w:ascii="Arial" w:hAnsi="Arial" w:cs="Arial"/>
                <w:b/>
                <w:bCs/>
                <w:iCs/>
              </w:rPr>
              <w:t>patient</w:t>
            </w:r>
            <w:r w:rsidRPr="00792F1F">
              <w:rPr>
                <w:rFonts w:ascii="Arial" w:hAnsi="Arial" w:cs="Arial"/>
                <w:b/>
                <w:bCs/>
                <w:iCs/>
              </w:rPr>
              <w:t>, who else should be notified?</w:t>
            </w:r>
          </w:p>
          <w:p w14:paraId="7A211E53" w14:textId="0E7F5E1E" w:rsidR="00F31F87" w:rsidRPr="00792F1F" w:rsidRDefault="00CA0288" w:rsidP="00120AC6">
            <w:pPr>
              <w:spacing w:after="60"/>
              <w:rPr>
                <w:rFonts w:ascii="Arial" w:hAnsi="Arial" w:cs="Arial"/>
                <w:color w:val="auto"/>
              </w:rPr>
            </w:pPr>
            <w:r w:rsidRPr="00792F1F">
              <w:rPr>
                <w:rFonts w:ascii="Arial" w:hAnsi="Arial" w:cs="Arial"/>
                <w:color w:val="auto"/>
              </w:rPr>
              <w:t>As above</w:t>
            </w:r>
          </w:p>
        </w:tc>
      </w:tr>
      <w:tr w:rsidR="00F31F87" w:rsidRPr="0005046F" w14:paraId="51C13644" w14:textId="77777777" w:rsidTr="00792F1F">
        <w:tc>
          <w:tcPr>
            <w:tcW w:w="13745" w:type="dxa"/>
            <w:gridSpan w:val="2"/>
            <w:shd w:val="clear" w:color="auto" w:fill="auto"/>
          </w:tcPr>
          <w:p w14:paraId="7010D5FB" w14:textId="77777777" w:rsidR="00F31F87" w:rsidRPr="00792F1F" w:rsidRDefault="00F31F87" w:rsidP="00792F1F">
            <w:pPr>
              <w:spacing w:before="40" w:after="40"/>
              <w:rPr>
                <w:rFonts w:ascii="Arial" w:hAnsi="Arial" w:cs="Arial"/>
                <w:b/>
                <w:bCs/>
                <w:iCs/>
              </w:rPr>
            </w:pPr>
            <w:r w:rsidRPr="00792F1F">
              <w:rPr>
                <w:rFonts w:ascii="Arial" w:hAnsi="Arial" w:cs="Arial"/>
                <w:b/>
                <w:bCs/>
                <w:iCs/>
              </w:rPr>
              <w:t xml:space="preserve">What are the alternative or back-up options for getting a response? </w:t>
            </w:r>
          </w:p>
          <w:p w14:paraId="08D726A5" w14:textId="1D4F0818" w:rsidR="00F31F87" w:rsidRPr="00792F1F" w:rsidRDefault="00F31F87" w:rsidP="00792F1F">
            <w:pPr>
              <w:pStyle w:val="ListParagraph"/>
              <w:numPr>
                <w:ilvl w:val="0"/>
                <w:numId w:val="32"/>
              </w:numPr>
              <w:spacing w:after="60"/>
              <w:rPr>
                <w:rFonts w:ascii="Arial" w:hAnsi="Arial" w:cs="Arial"/>
                <w:color w:val="auto"/>
              </w:rPr>
            </w:pPr>
            <w:r w:rsidRPr="00792F1F">
              <w:rPr>
                <w:rFonts w:ascii="Arial" w:hAnsi="Arial" w:cs="Arial"/>
                <w:color w:val="auto"/>
              </w:rPr>
              <w:t xml:space="preserve">Call </w:t>
            </w:r>
            <w:r w:rsidR="003407CD" w:rsidRPr="00792F1F">
              <w:rPr>
                <w:rFonts w:ascii="Arial" w:hAnsi="Arial" w:cs="Arial"/>
                <w:color w:val="auto"/>
              </w:rPr>
              <w:t xml:space="preserve">the </w:t>
            </w:r>
            <w:r w:rsidR="00492C7A" w:rsidRPr="00792F1F">
              <w:rPr>
                <w:rFonts w:ascii="Arial" w:hAnsi="Arial" w:cs="Arial"/>
                <w:color w:val="auto"/>
              </w:rPr>
              <w:t xml:space="preserve">paediatric </w:t>
            </w:r>
            <w:r w:rsidR="003407CD" w:rsidRPr="00792F1F">
              <w:rPr>
                <w:rFonts w:ascii="Arial" w:hAnsi="Arial" w:cs="Arial"/>
                <w:color w:val="auto"/>
              </w:rPr>
              <w:t xml:space="preserve">SMO directly if </w:t>
            </w:r>
            <w:r w:rsidR="006840F7" w:rsidRPr="00792F1F">
              <w:rPr>
                <w:rFonts w:ascii="Arial" w:hAnsi="Arial" w:cs="Arial"/>
                <w:color w:val="auto"/>
              </w:rPr>
              <w:t>staff or wh</w:t>
            </w:r>
            <w:r w:rsidR="00492C7A" w:rsidRPr="00792F1F">
              <w:rPr>
                <w:rFonts w:ascii="Arial" w:hAnsi="Arial" w:cs="Arial"/>
                <w:color w:val="auto"/>
              </w:rPr>
              <w:t>ā</w:t>
            </w:r>
            <w:r w:rsidR="006840F7" w:rsidRPr="00792F1F">
              <w:rPr>
                <w:rFonts w:ascii="Arial" w:hAnsi="Arial" w:cs="Arial"/>
                <w:color w:val="auto"/>
              </w:rPr>
              <w:t>nau concern</w:t>
            </w:r>
          </w:p>
          <w:p w14:paraId="50EDE6EF" w14:textId="3A187F5C" w:rsidR="006840F7" w:rsidRPr="00792F1F" w:rsidRDefault="006840F7" w:rsidP="00792F1F">
            <w:pPr>
              <w:pStyle w:val="ListParagraph"/>
              <w:numPr>
                <w:ilvl w:val="0"/>
                <w:numId w:val="32"/>
              </w:numPr>
              <w:spacing w:after="60"/>
              <w:rPr>
                <w:rFonts w:ascii="Arial" w:hAnsi="Arial" w:cs="Arial"/>
                <w:color w:val="auto"/>
              </w:rPr>
            </w:pPr>
            <w:r w:rsidRPr="00792F1F">
              <w:rPr>
                <w:rFonts w:ascii="Arial" w:hAnsi="Arial" w:cs="Arial"/>
                <w:color w:val="auto"/>
              </w:rPr>
              <w:t xml:space="preserve">Call a clinical emergency </w:t>
            </w:r>
          </w:p>
        </w:tc>
      </w:tr>
      <w:tr w:rsidR="00F31F87" w:rsidRPr="0005046F" w14:paraId="25CC2082" w14:textId="77777777" w:rsidTr="00792F1F">
        <w:tc>
          <w:tcPr>
            <w:tcW w:w="13745" w:type="dxa"/>
            <w:gridSpan w:val="2"/>
            <w:shd w:val="clear" w:color="auto" w:fill="auto"/>
          </w:tcPr>
          <w:p w14:paraId="7C4BA791" w14:textId="77777777" w:rsidR="00F31F87" w:rsidRPr="00792F1F" w:rsidRDefault="00F31F87" w:rsidP="00792F1F">
            <w:pPr>
              <w:spacing w:before="40" w:after="40"/>
              <w:rPr>
                <w:rFonts w:ascii="Arial" w:hAnsi="Arial" w:cs="Arial"/>
                <w:b/>
                <w:bCs/>
                <w:iCs/>
              </w:rPr>
            </w:pPr>
            <w:r w:rsidRPr="00792F1F">
              <w:rPr>
                <w:rFonts w:ascii="Arial" w:hAnsi="Arial" w:cs="Arial"/>
                <w:b/>
                <w:bCs/>
                <w:iCs/>
              </w:rPr>
              <w:t>Is the necessary equipment available in the clinical area to undertake this treatment?</w:t>
            </w:r>
          </w:p>
          <w:p w14:paraId="7D684FD9" w14:textId="77777777" w:rsidR="00F31F87" w:rsidRPr="00792F1F" w:rsidRDefault="00F31F87" w:rsidP="00120AC6">
            <w:pPr>
              <w:spacing w:after="0"/>
              <w:rPr>
                <w:rFonts w:ascii="Arial" w:hAnsi="Arial" w:cs="Arial"/>
                <w:color w:val="auto"/>
              </w:rPr>
            </w:pPr>
            <w:r w:rsidRPr="00792F1F">
              <w:rPr>
                <w:rFonts w:ascii="Wingdings 2" w:eastAsia="Wingdings 2" w:hAnsi="Wingdings 2" w:cs="Wingdings 2"/>
                <w:color w:val="auto"/>
              </w:rPr>
              <w:sym w:font="Wingdings 2" w:char="F052"/>
            </w:r>
            <w:r w:rsidRPr="00792F1F">
              <w:rPr>
                <w:rFonts w:ascii="Arial" w:hAnsi="Arial" w:cs="Arial"/>
                <w:color w:val="auto"/>
              </w:rPr>
              <w:t xml:space="preserve"> Yes  </w:t>
            </w:r>
            <w:r w:rsidRPr="00792F1F">
              <w:rPr>
                <w:rFonts w:ascii="Wingdings" w:eastAsia="Wingdings" w:hAnsi="Wingdings" w:cs="Wingdings"/>
              </w:rPr>
              <w:sym w:font="Wingdings" w:char="F0A8"/>
            </w:r>
            <w:r w:rsidRPr="00792F1F">
              <w:rPr>
                <w:rFonts w:ascii="Arial" w:hAnsi="Arial" w:cs="Arial"/>
              </w:rPr>
              <w:t xml:space="preserve"> No → Consider purchasing equipment or develop process for bringing equipment to area</w:t>
            </w:r>
          </w:p>
        </w:tc>
      </w:tr>
      <w:tr w:rsidR="00F31F87" w:rsidRPr="0005046F" w14:paraId="16C72FF5" w14:textId="77777777" w:rsidTr="00792F1F">
        <w:trPr>
          <w:trHeight w:val="416"/>
        </w:trPr>
        <w:tc>
          <w:tcPr>
            <w:tcW w:w="13745" w:type="dxa"/>
            <w:gridSpan w:val="2"/>
            <w:shd w:val="clear" w:color="auto" w:fill="auto"/>
          </w:tcPr>
          <w:p w14:paraId="2307EBA0" w14:textId="02470E6B" w:rsidR="00F31F87" w:rsidRPr="00492C7A" w:rsidRDefault="00F31F87" w:rsidP="00120AC6">
            <w:pPr>
              <w:spacing w:before="40" w:after="30"/>
              <w:rPr>
                <w:rFonts w:ascii="Arial" w:hAnsi="Arial" w:cs="Arial"/>
                <w:b/>
                <w:color w:val="auto"/>
              </w:rPr>
            </w:pPr>
            <w:r w:rsidRPr="00492C7A">
              <w:rPr>
                <w:rFonts w:ascii="Arial" w:hAnsi="Arial" w:cs="Arial"/>
                <w:b/>
                <w:color w:val="auto"/>
              </w:rPr>
              <w:t>Final agreed response to include in escalation protocol/policy and display on vital signs chart</w:t>
            </w:r>
          </w:p>
          <w:p w14:paraId="124B3781" w14:textId="77777777" w:rsidR="00F81871" w:rsidRPr="00792F1F" w:rsidRDefault="00F81871" w:rsidP="00F81871">
            <w:pPr>
              <w:numPr>
                <w:ilvl w:val="0"/>
                <w:numId w:val="13"/>
              </w:numPr>
              <w:tabs>
                <w:tab w:val="num" w:pos="720"/>
              </w:tabs>
              <w:spacing w:after="0"/>
              <w:ind w:left="380" w:hanging="357"/>
              <w:contextualSpacing/>
              <w:rPr>
                <w:rFonts w:ascii="Arial" w:hAnsi="Arial" w:cs="Arial"/>
                <w:color w:val="auto"/>
              </w:rPr>
            </w:pPr>
            <w:r w:rsidRPr="00792F1F">
              <w:rPr>
                <w:rFonts w:ascii="Arial" w:hAnsi="Arial" w:cs="Arial"/>
                <w:color w:val="auto"/>
              </w:rPr>
              <w:t>Request urgent registrar review</w:t>
            </w:r>
          </w:p>
          <w:p w14:paraId="6A9CFF4A" w14:textId="77777777" w:rsidR="00F81871" w:rsidRPr="00792F1F" w:rsidRDefault="00F81871" w:rsidP="00F81871">
            <w:pPr>
              <w:numPr>
                <w:ilvl w:val="0"/>
                <w:numId w:val="13"/>
              </w:numPr>
              <w:tabs>
                <w:tab w:val="num" w:pos="720"/>
              </w:tabs>
              <w:spacing w:after="0"/>
              <w:ind w:left="380" w:hanging="357"/>
              <w:contextualSpacing/>
              <w:rPr>
                <w:rFonts w:ascii="Arial" w:hAnsi="Arial" w:cs="Arial"/>
                <w:color w:val="auto"/>
              </w:rPr>
            </w:pPr>
            <w:r w:rsidRPr="00792F1F">
              <w:rPr>
                <w:rFonts w:ascii="Arial" w:hAnsi="Arial" w:cs="Arial"/>
                <w:color w:val="auto"/>
              </w:rPr>
              <w:t>Notify the nurse in charge</w:t>
            </w:r>
          </w:p>
          <w:p w14:paraId="23FAB943" w14:textId="77777777" w:rsidR="00F81871" w:rsidRPr="00792F1F" w:rsidRDefault="00F81871" w:rsidP="00F81871">
            <w:pPr>
              <w:numPr>
                <w:ilvl w:val="0"/>
                <w:numId w:val="13"/>
              </w:numPr>
              <w:tabs>
                <w:tab w:val="num" w:pos="720"/>
              </w:tabs>
              <w:spacing w:after="0"/>
              <w:ind w:left="380" w:hanging="357"/>
              <w:contextualSpacing/>
              <w:rPr>
                <w:rFonts w:ascii="Arial" w:hAnsi="Arial" w:cs="Arial"/>
                <w:color w:val="auto"/>
              </w:rPr>
            </w:pPr>
            <w:r w:rsidRPr="00792F1F">
              <w:rPr>
                <w:rFonts w:ascii="Arial" w:hAnsi="Arial" w:cs="Arial"/>
                <w:color w:val="auto"/>
              </w:rPr>
              <w:t>Registrar to notify consultant</w:t>
            </w:r>
          </w:p>
          <w:p w14:paraId="64A21116" w14:textId="3C2CE93B" w:rsidR="00F81871" w:rsidRPr="00792F1F" w:rsidRDefault="00F81871" w:rsidP="00F81871">
            <w:pPr>
              <w:numPr>
                <w:ilvl w:val="0"/>
                <w:numId w:val="13"/>
              </w:numPr>
              <w:tabs>
                <w:tab w:val="num" w:pos="720"/>
              </w:tabs>
              <w:spacing w:after="0"/>
              <w:ind w:left="380" w:hanging="357"/>
              <w:contextualSpacing/>
              <w:rPr>
                <w:rFonts w:ascii="Arial" w:hAnsi="Arial" w:cs="Arial"/>
                <w:color w:val="auto"/>
              </w:rPr>
            </w:pPr>
            <w:r w:rsidRPr="00792F1F">
              <w:rPr>
                <w:rFonts w:ascii="Arial" w:hAnsi="Arial" w:cs="Arial"/>
                <w:color w:val="auto"/>
              </w:rPr>
              <w:t xml:space="preserve">Consider contacting ICU – </w:t>
            </w:r>
            <w:r w:rsidR="00492C7A">
              <w:rPr>
                <w:rFonts w:ascii="Arial" w:hAnsi="Arial" w:cs="Arial"/>
                <w:color w:val="auto"/>
              </w:rPr>
              <w:t>t</w:t>
            </w:r>
            <w:r w:rsidRPr="00792F1F">
              <w:rPr>
                <w:rFonts w:ascii="Arial" w:hAnsi="Arial" w:cs="Arial"/>
                <w:color w:val="auto"/>
              </w:rPr>
              <w:t>his would usually be done by the paediatric SMO contacting the ICU SMO directly. In some situations, eg</w:t>
            </w:r>
            <w:r w:rsidR="00492C7A" w:rsidRPr="00792F1F">
              <w:rPr>
                <w:rFonts w:ascii="Arial" w:hAnsi="Arial" w:cs="Arial"/>
                <w:color w:val="auto"/>
              </w:rPr>
              <w:t>,</w:t>
            </w:r>
            <w:r w:rsidRPr="00792F1F">
              <w:rPr>
                <w:rFonts w:ascii="Arial" w:hAnsi="Arial" w:cs="Arial"/>
                <w:color w:val="auto"/>
              </w:rPr>
              <w:t xml:space="preserve"> the paediatrician being off-site and returning to the hospital, the paediatric registrar may contact the </w:t>
            </w:r>
            <w:r w:rsidR="006143A5" w:rsidRPr="00792F1F">
              <w:rPr>
                <w:rFonts w:ascii="Arial" w:hAnsi="Arial" w:cs="Arial"/>
              </w:rPr>
              <w:t xml:space="preserve">ICU </w:t>
            </w:r>
            <w:r w:rsidR="00492C7A" w:rsidRPr="00492C7A">
              <w:rPr>
                <w:rFonts w:ascii="Arial" w:hAnsi="Arial" w:cs="Arial"/>
              </w:rPr>
              <w:t>outreach s</w:t>
            </w:r>
            <w:r w:rsidR="006143A5" w:rsidRPr="00792F1F">
              <w:rPr>
                <w:rFonts w:ascii="Arial" w:hAnsi="Arial" w:cs="Arial"/>
              </w:rPr>
              <w:t>ervice</w:t>
            </w:r>
            <w:r w:rsidRPr="00792F1F">
              <w:rPr>
                <w:rFonts w:ascii="Arial" w:hAnsi="Arial" w:cs="Arial"/>
                <w:color w:val="auto"/>
              </w:rPr>
              <w:t>.</w:t>
            </w:r>
          </w:p>
          <w:p w14:paraId="5916B35A" w14:textId="77777777" w:rsidR="00E627B6" w:rsidRDefault="00E627B6" w:rsidP="004B63EF">
            <w:pPr>
              <w:spacing w:after="0"/>
              <w:contextualSpacing/>
              <w:rPr>
                <w:rFonts w:ascii="Arial" w:hAnsi="Arial" w:cs="Arial"/>
                <w:color w:val="auto"/>
              </w:rPr>
            </w:pPr>
          </w:p>
          <w:p w14:paraId="21F0C3D4" w14:textId="77777777" w:rsidR="001032CA" w:rsidRDefault="001032CA" w:rsidP="000A6AE9">
            <w:pPr>
              <w:spacing w:after="0"/>
              <w:ind w:left="23"/>
              <w:contextualSpacing/>
              <w:rPr>
                <w:rFonts w:ascii="Arial" w:hAnsi="Arial" w:cs="Arial"/>
                <w:color w:val="auto"/>
              </w:rPr>
            </w:pPr>
          </w:p>
          <w:p w14:paraId="3876595A" w14:textId="15ACD193" w:rsidR="00F81871" w:rsidRPr="00792F1F" w:rsidRDefault="00F81871" w:rsidP="000A6AE9">
            <w:pPr>
              <w:spacing w:after="0"/>
              <w:ind w:left="23"/>
              <w:contextualSpacing/>
              <w:rPr>
                <w:rFonts w:ascii="Arial" w:hAnsi="Arial" w:cs="Arial"/>
                <w:color w:val="auto"/>
              </w:rPr>
            </w:pPr>
            <w:r w:rsidRPr="00792F1F">
              <w:rPr>
                <w:rFonts w:ascii="Arial" w:hAnsi="Arial" w:cs="Arial"/>
                <w:color w:val="auto"/>
              </w:rPr>
              <w:lastRenderedPageBreak/>
              <w:t>Actions:</w:t>
            </w:r>
          </w:p>
          <w:p w14:paraId="2F4E9BCD" w14:textId="06C97896" w:rsidR="00F81871" w:rsidRPr="00792F1F" w:rsidRDefault="00F81871" w:rsidP="00F81871">
            <w:pPr>
              <w:numPr>
                <w:ilvl w:val="0"/>
                <w:numId w:val="13"/>
              </w:numPr>
              <w:tabs>
                <w:tab w:val="num" w:pos="720"/>
              </w:tabs>
              <w:spacing w:after="0"/>
              <w:ind w:left="380" w:hanging="357"/>
              <w:contextualSpacing/>
              <w:rPr>
                <w:rFonts w:ascii="Arial" w:hAnsi="Arial" w:cs="Arial"/>
                <w:color w:val="auto"/>
              </w:rPr>
            </w:pPr>
            <w:r w:rsidRPr="00792F1F">
              <w:rPr>
                <w:rFonts w:ascii="Arial" w:hAnsi="Arial" w:cs="Arial"/>
                <w:color w:val="auto"/>
              </w:rPr>
              <w:t>Ensure full set of observations completed to calculate full PEW</w:t>
            </w:r>
            <w:r w:rsidR="000622DD">
              <w:rPr>
                <w:rFonts w:ascii="Arial" w:hAnsi="Arial" w:cs="Arial"/>
                <w:color w:val="auto"/>
              </w:rPr>
              <w:t>score</w:t>
            </w:r>
          </w:p>
          <w:p w14:paraId="75BBD399" w14:textId="68726E01" w:rsidR="00F81871" w:rsidRPr="00792F1F" w:rsidRDefault="00F81871" w:rsidP="00F81871">
            <w:pPr>
              <w:numPr>
                <w:ilvl w:val="0"/>
                <w:numId w:val="13"/>
              </w:numPr>
              <w:tabs>
                <w:tab w:val="num" w:pos="720"/>
              </w:tabs>
              <w:spacing w:after="0"/>
              <w:ind w:left="380" w:hanging="357"/>
              <w:contextualSpacing/>
              <w:rPr>
                <w:rFonts w:ascii="Arial" w:hAnsi="Arial" w:cs="Arial"/>
                <w:color w:val="auto"/>
              </w:rPr>
            </w:pPr>
            <w:r w:rsidRPr="00792F1F">
              <w:rPr>
                <w:rFonts w:ascii="Arial" w:hAnsi="Arial" w:cs="Arial"/>
                <w:color w:val="auto"/>
              </w:rPr>
              <w:t>Collect full set of observations at least every 30 minutes. Monitor total score</w:t>
            </w:r>
          </w:p>
          <w:p w14:paraId="41B18367" w14:textId="757C7FEF" w:rsidR="00F81871" w:rsidRPr="00792F1F" w:rsidRDefault="00F81871" w:rsidP="00F81871">
            <w:pPr>
              <w:numPr>
                <w:ilvl w:val="0"/>
                <w:numId w:val="13"/>
              </w:numPr>
              <w:tabs>
                <w:tab w:val="num" w:pos="720"/>
              </w:tabs>
              <w:spacing w:after="0"/>
              <w:ind w:left="380" w:hanging="357"/>
              <w:contextualSpacing/>
              <w:rPr>
                <w:rFonts w:ascii="Arial" w:hAnsi="Arial" w:cs="Arial"/>
                <w:color w:val="auto"/>
              </w:rPr>
            </w:pPr>
            <w:r w:rsidRPr="00792F1F">
              <w:rPr>
                <w:rFonts w:ascii="Arial" w:hAnsi="Arial" w:cs="Arial"/>
                <w:color w:val="auto"/>
              </w:rPr>
              <w:t xml:space="preserve">Transfer the patient to </w:t>
            </w:r>
            <w:r w:rsidR="00492C7A" w:rsidRPr="00492C7A">
              <w:rPr>
                <w:rFonts w:ascii="Arial" w:hAnsi="Arial" w:cs="Arial"/>
                <w:color w:val="auto"/>
              </w:rPr>
              <w:t>children's high care</w:t>
            </w:r>
          </w:p>
          <w:p w14:paraId="520AD2C5" w14:textId="33670444" w:rsidR="00F81871" w:rsidRPr="00792F1F" w:rsidRDefault="00F81871" w:rsidP="00F81871">
            <w:pPr>
              <w:numPr>
                <w:ilvl w:val="0"/>
                <w:numId w:val="13"/>
              </w:numPr>
              <w:tabs>
                <w:tab w:val="num" w:pos="720"/>
              </w:tabs>
              <w:spacing w:after="0"/>
              <w:ind w:left="380" w:hanging="357"/>
              <w:contextualSpacing/>
              <w:rPr>
                <w:rFonts w:ascii="Arial" w:hAnsi="Arial" w:cs="Arial"/>
                <w:color w:val="auto"/>
              </w:rPr>
            </w:pPr>
            <w:r w:rsidRPr="00792F1F">
              <w:rPr>
                <w:rFonts w:ascii="Arial" w:hAnsi="Arial" w:cs="Arial"/>
                <w:color w:val="auto"/>
              </w:rPr>
              <w:t>Registrar to document a plan which includes required observations, time frame and criteria for review</w:t>
            </w:r>
          </w:p>
          <w:p w14:paraId="0444ACEE" w14:textId="0E84D36E" w:rsidR="00F81871" w:rsidRPr="00792F1F" w:rsidRDefault="00F81871" w:rsidP="00F81871">
            <w:pPr>
              <w:numPr>
                <w:ilvl w:val="0"/>
                <w:numId w:val="13"/>
              </w:numPr>
              <w:tabs>
                <w:tab w:val="num" w:pos="720"/>
              </w:tabs>
              <w:spacing w:after="0"/>
              <w:ind w:left="380" w:hanging="357"/>
              <w:contextualSpacing/>
              <w:rPr>
                <w:rFonts w:ascii="Arial" w:hAnsi="Arial" w:cs="Arial"/>
                <w:color w:val="auto"/>
              </w:rPr>
            </w:pPr>
            <w:r w:rsidRPr="00792F1F">
              <w:rPr>
                <w:rFonts w:ascii="Arial" w:hAnsi="Arial" w:cs="Arial"/>
                <w:color w:val="auto"/>
              </w:rPr>
              <w:t>Recalculate the PEW</w:t>
            </w:r>
            <w:r w:rsidR="002C6153">
              <w:rPr>
                <w:rFonts w:ascii="Arial" w:hAnsi="Arial" w:cs="Arial"/>
                <w:color w:val="auto"/>
              </w:rPr>
              <w:t xml:space="preserve"> </w:t>
            </w:r>
            <w:r w:rsidR="00B62743">
              <w:rPr>
                <w:rFonts w:ascii="Arial" w:hAnsi="Arial" w:cs="Arial"/>
                <w:color w:val="auto"/>
              </w:rPr>
              <w:t>score</w:t>
            </w:r>
            <w:r w:rsidRPr="00792F1F">
              <w:rPr>
                <w:rFonts w:ascii="Arial" w:hAnsi="Arial" w:cs="Arial"/>
                <w:color w:val="auto"/>
              </w:rPr>
              <w:t xml:space="preserve"> after interventions</w:t>
            </w:r>
          </w:p>
          <w:p w14:paraId="675DDBD4" w14:textId="4DD520B0" w:rsidR="00F31F87" w:rsidRPr="00792F1F" w:rsidRDefault="00F81871" w:rsidP="000A6AE9">
            <w:pPr>
              <w:numPr>
                <w:ilvl w:val="0"/>
                <w:numId w:val="13"/>
              </w:numPr>
              <w:tabs>
                <w:tab w:val="num" w:pos="720"/>
              </w:tabs>
              <w:spacing w:after="0"/>
              <w:ind w:left="380" w:hanging="357"/>
              <w:contextualSpacing/>
              <w:rPr>
                <w:rFonts w:ascii="Arial" w:hAnsi="Arial" w:cs="Arial"/>
                <w:color w:val="auto"/>
              </w:rPr>
            </w:pPr>
            <w:r w:rsidRPr="00792F1F">
              <w:rPr>
                <w:rFonts w:ascii="Arial" w:hAnsi="Arial" w:cs="Arial"/>
                <w:color w:val="auto"/>
              </w:rPr>
              <w:t xml:space="preserve">Ask: could it be sepsis? </w:t>
            </w:r>
            <w:r w:rsidR="00492C7A">
              <w:rPr>
                <w:rFonts w:ascii="Arial" w:hAnsi="Arial" w:cs="Arial"/>
                <w:color w:val="auto"/>
              </w:rPr>
              <w:t>A</w:t>
            </w:r>
            <w:r w:rsidRPr="00792F1F">
              <w:rPr>
                <w:rFonts w:ascii="Arial" w:hAnsi="Arial" w:cs="Arial"/>
                <w:color w:val="auto"/>
              </w:rPr>
              <w:t>nd follow the </w:t>
            </w:r>
            <w:r w:rsidR="00492C7A" w:rsidRPr="00492C7A">
              <w:rPr>
                <w:rFonts w:ascii="Arial" w:hAnsi="Arial" w:cs="Arial"/>
              </w:rPr>
              <w:t>sepsis in c</w:t>
            </w:r>
            <w:r w:rsidR="006143A5" w:rsidRPr="00792F1F">
              <w:rPr>
                <w:rFonts w:ascii="Arial" w:hAnsi="Arial" w:cs="Arial"/>
              </w:rPr>
              <w:t>hildren</w:t>
            </w:r>
            <w:r w:rsidRPr="00792F1F">
              <w:rPr>
                <w:rFonts w:ascii="Arial" w:hAnsi="Arial" w:cs="Arial"/>
                <w:color w:val="auto"/>
              </w:rPr>
              <w:t> pathway</w:t>
            </w:r>
          </w:p>
        </w:tc>
      </w:tr>
    </w:tbl>
    <w:p w14:paraId="5879B21A" w14:textId="77777777" w:rsidR="006840F7" w:rsidRDefault="006840F7" w:rsidP="00792F1F">
      <w:pPr>
        <w:pStyle w:val="Bodyevidencesummary"/>
      </w:pPr>
    </w:p>
    <w:p w14:paraId="527768C8" w14:textId="77777777" w:rsidR="00F803A0" w:rsidRDefault="00F803A0" w:rsidP="00792F1F">
      <w:pPr>
        <w:pStyle w:val="Bodyevidencesummary"/>
      </w:pPr>
      <w:r>
        <w:t>Abbreviations used in the example above:</w:t>
      </w:r>
    </w:p>
    <w:p w14:paraId="6B27C667" w14:textId="77777777" w:rsidR="00F803A0" w:rsidRDefault="00F803A0" w:rsidP="00F803A0">
      <w:pPr>
        <w:pStyle w:val="Bodyevidencesummary"/>
      </w:pPr>
      <w:r>
        <w:t xml:space="preserve">CT </w:t>
      </w:r>
      <w:r>
        <w:tab/>
      </w:r>
      <w:r>
        <w:tab/>
        <w:t>computerised tomography</w:t>
      </w:r>
    </w:p>
    <w:p w14:paraId="68BD0289" w14:textId="140558CB" w:rsidR="00F803A0" w:rsidRDefault="00F803A0" w:rsidP="00792F1F">
      <w:pPr>
        <w:pStyle w:val="Bodyevidencesummary"/>
      </w:pPr>
      <w:r>
        <w:t xml:space="preserve">CXR </w:t>
      </w:r>
      <w:r>
        <w:tab/>
      </w:r>
      <w:r>
        <w:tab/>
        <w:t>chest x-ray</w:t>
      </w:r>
    </w:p>
    <w:p w14:paraId="3617280C" w14:textId="043CEDC1" w:rsidR="00F803A0" w:rsidRDefault="00F803A0" w:rsidP="00792F1F">
      <w:pPr>
        <w:pStyle w:val="Bodyevidencesummary"/>
      </w:pPr>
      <w:r>
        <w:t xml:space="preserve">ECG </w:t>
      </w:r>
      <w:r>
        <w:tab/>
      </w:r>
      <w:r>
        <w:tab/>
        <w:t>electrocardiogram</w:t>
      </w:r>
    </w:p>
    <w:p w14:paraId="0F1CF04F" w14:textId="77777777" w:rsidR="00F803A0" w:rsidRDefault="00F803A0" w:rsidP="00F803A0">
      <w:pPr>
        <w:pStyle w:val="Bodyevidencesummary"/>
      </w:pPr>
      <w:r>
        <w:t xml:space="preserve">FBC </w:t>
      </w:r>
      <w:r>
        <w:tab/>
      </w:r>
      <w:r>
        <w:tab/>
        <w:t>full blood count</w:t>
      </w:r>
    </w:p>
    <w:p w14:paraId="2EA747EE" w14:textId="77777777" w:rsidR="00F803A0" w:rsidRDefault="00F803A0" w:rsidP="00F803A0">
      <w:pPr>
        <w:pStyle w:val="Bodyevidencesummary"/>
      </w:pPr>
      <w:r>
        <w:t xml:space="preserve">ICU </w:t>
      </w:r>
      <w:r>
        <w:tab/>
      </w:r>
      <w:r>
        <w:tab/>
        <w:t>intensive care unit</w:t>
      </w:r>
    </w:p>
    <w:p w14:paraId="6C9E1A5F" w14:textId="77777777" w:rsidR="00C813B5" w:rsidRDefault="00C813B5" w:rsidP="00F803A0">
      <w:pPr>
        <w:pStyle w:val="Bodyevidencesummary"/>
      </w:pPr>
      <w:r>
        <w:t xml:space="preserve">ISBAR </w:t>
      </w:r>
      <w:r>
        <w:tab/>
        <w:t xml:space="preserve">introduction, situation, background, assessment, recommendation </w:t>
      </w:r>
    </w:p>
    <w:p w14:paraId="687916F3" w14:textId="0FB9F950" w:rsidR="00F803A0" w:rsidRDefault="00F803A0" w:rsidP="00F803A0">
      <w:pPr>
        <w:pStyle w:val="Bodyevidencesummary"/>
      </w:pPr>
      <w:r>
        <w:t xml:space="preserve">IV </w:t>
      </w:r>
      <w:r>
        <w:tab/>
      </w:r>
      <w:r>
        <w:tab/>
        <w:t>intravenous</w:t>
      </w:r>
    </w:p>
    <w:p w14:paraId="0A5189E8" w14:textId="702F00AD" w:rsidR="00C813B5" w:rsidRDefault="00C813B5" w:rsidP="00C813B5">
      <w:pPr>
        <w:pStyle w:val="Bodyevidencesummary"/>
      </w:pPr>
      <w:r>
        <w:t xml:space="preserve">PEW </w:t>
      </w:r>
      <w:r>
        <w:tab/>
      </w:r>
      <w:r>
        <w:tab/>
        <w:t>paediatric early warning</w:t>
      </w:r>
    </w:p>
    <w:p w14:paraId="31682BE0" w14:textId="36944890" w:rsidR="00F803A0" w:rsidRDefault="00F803A0" w:rsidP="00792F1F">
      <w:pPr>
        <w:pStyle w:val="Bodyevidencesummary"/>
      </w:pPr>
      <w:r>
        <w:t xml:space="preserve">RN </w:t>
      </w:r>
      <w:r>
        <w:tab/>
      </w:r>
      <w:r>
        <w:tab/>
        <w:t>registered nurse</w:t>
      </w:r>
    </w:p>
    <w:p w14:paraId="2742A74F" w14:textId="7CFBD2A6" w:rsidR="00F803A0" w:rsidRDefault="00F803A0" w:rsidP="00792F1F">
      <w:pPr>
        <w:pStyle w:val="Bodyevidencesummary"/>
      </w:pPr>
      <w:r>
        <w:t xml:space="preserve">SMO </w:t>
      </w:r>
      <w:r>
        <w:tab/>
      </w:r>
      <w:r>
        <w:tab/>
        <w:t>senior medical officer</w:t>
      </w:r>
    </w:p>
    <w:p w14:paraId="045D240E" w14:textId="77777777" w:rsidR="00C813B5" w:rsidRDefault="00C813B5" w:rsidP="00C813B5">
      <w:pPr>
        <w:pStyle w:val="Bodyevidencesummary"/>
      </w:pPr>
      <w:r>
        <w:t xml:space="preserve">U/A </w:t>
      </w:r>
      <w:r>
        <w:tab/>
      </w:r>
      <w:r>
        <w:tab/>
        <w:t>urine analysis</w:t>
      </w:r>
    </w:p>
    <w:p w14:paraId="6184B670" w14:textId="38F6E06C" w:rsidR="00F803A0" w:rsidRDefault="00F803A0" w:rsidP="00792F1F">
      <w:pPr>
        <w:pStyle w:val="Bodyevidencesummary"/>
      </w:pPr>
      <w:r>
        <w:t xml:space="preserve">UEC </w:t>
      </w:r>
      <w:r>
        <w:tab/>
      </w:r>
      <w:r>
        <w:tab/>
        <w:t>urea electrolyte creatinine (blood test)</w:t>
      </w:r>
    </w:p>
    <w:p w14:paraId="4F3E68D7" w14:textId="4F768DB6" w:rsidR="00F803A0" w:rsidRDefault="00F803A0" w:rsidP="00792F1F">
      <w:pPr>
        <w:pStyle w:val="Bodyevidencesummary"/>
      </w:pPr>
      <w:r>
        <w:t xml:space="preserve">USS </w:t>
      </w:r>
      <w:r>
        <w:tab/>
      </w:r>
      <w:r>
        <w:tab/>
        <w:t>ultrasound scan</w:t>
      </w:r>
    </w:p>
    <w:p w14:paraId="0C27540E" w14:textId="3D2E806F" w:rsidR="006840F7" w:rsidRDefault="006840F7" w:rsidP="00792F1F">
      <w:pPr>
        <w:pStyle w:val="Bodyevidencesummary"/>
        <w:rPr>
          <w:i/>
          <w:iCs/>
          <w:color w:val="000000" w:themeColor="text1"/>
          <w:sz w:val="20"/>
          <w:szCs w:val="18"/>
        </w:rPr>
      </w:pPr>
      <w:r>
        <w:br w:type="page"/>
      </w:r>
    </w:p>
    <w:p w14:paraId="541B0F6C" w14:textId="52AB134C" w:rsidR="00B42384" w:rsidRPr="003840DE" w:rsidRDefault="00673642" w:rsidP="00A90F02">
      <w:pPr>
        <w:pStyle w:val="H2evidencesummary"/>
        <w:rPr>
          <w:i/>
        </w:rPr>
      </w:pPr>
      <w:r>
        <w:lastRenderedPageBreak/>
        <w:t>Appendix 1</w:t>
      </w:r>
      <w:r w:rsidR="00AE7843" w:rsidRPr="003840DE">
        <w:t>:</w:t>
      </w:r>
      <w:r w:rsidR="002D2D10" w:rsidRPr="003840DE">
        <w:t xml:space="preserve"> </w:t>
      </w:r>
      <w:r>
        <w:t>PEWS</w:t>
      </w:r>
      <w:r w:rsidR="002D2D10" w:rsidRPr="003840DE">
        <w:t xml:space="preserve"> </w:t>
      </w:r>
      <w:r w:rsidR="00CA0F06">
        <w:t xml:space="preserve">escalation </w:t>
      </w:r>
      <w:r w:rsidR="002D2D10" w:rsidRPr="003840DE">
        <w:t>mapping tool</w:t>
      </w:r>
      <w:r>
        <w:t xml:space="preserve"> templat</w:t>
      </w:r>
      <w:r w:rsidR="00A90F02">
        <w:t>e</w:t>
      </w:r>
      <w:r w:rsidR="009C4D0A">
        <w:t xml:space="preserve"> </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7412"/>
      </w:tblGrid>
      <w:tr w:rsidR="00DC5BE8" w:rsidRPr="0005046F" w14:paraId="2A94756F" w14:textId="77777777" w:rsidTr="00DC08E9">
        <w:tc>
          <w:tcPr>
            <w:tcW w:w="14000" w:type="dxa"/>
            <w:gridSpan w:val="2"/>
            <w:tcBorders>
              <w:top w:val="single" w:sz="4" w:space="0" w:color="auto"/>
              <w:left w:val="single" w:sz="4" w:space="0" w:color="auto"/>
              <w:bottom w:val="single" w:sz="4" w:space="0" w:color="auto"/>
              <w:right w:val="single" w:sz="4" w:space="0" w:color="auto"/>
            </w:tcBorders>
            <w:shd w:val="clear" w:color="auto" w:fill="auto"/>
          </w:tcPr>
          <w:p w14:paraId="060FE36D" w14:textId="17008640" w:rsidR="00DC5BE8" w:rsidRPr="0005046F" w:rsidRDefault="00DC5BE8" w:rsidP="00792F1F">
            <w:pPr>
              <w:spacing w:before="40" w:after="40"/>
              <w:rPr>
                <w:rFonts w:ascii="Arial" w:hAnsi="Arial" w:cs="Arial"/>
                <w:b/>
              </w:rPr>
            </w:pPr>
            <w:r>
              <w:rPr>
                <w:rFonts w:ascii="Arial" w:hAnsi="Arial" w:cs="Arial"/>
                <w:b/>
              </w:rPr>
              <w:t>Total PEW score:</w:t>
            </w:r>
            <w:r w:rsidR="001364EE">
              <w:rPr>
                <w:rFonts w:ascii="Arial" w:hAnsi="Arial" w:cs="Arial"/>
                <w:b/>
              </w:rPr>
              <w:t xml:space="preserve"> </w:t>
            </w:r>
            <w:r>
              <w:rPr>
                <w:rFonts w:ascii="Arial" w:hAnsi="Arial" w:cs="Arial"/>
                <w:b/>
              </w:rPr>
              <w:t>1</w:t>
            </w:r>
            <w:r w:rsidR="00EE384E">
              <w:rPr>
                <w:b/>
              </w:rPr>
              <w:t>‒</w:t>
            </w:r>
            <w:r>
              <w:rPr>
                <w:rFonts w:ascii="Arial" w:hAnsi="Arial" w:cs="Arial"/>
                <w:b/>
              </w:rPr>
              <w:t>3</w:t>
            </w:r>
            <w:r w:rsidRPr="0005046F">
              <w:rPr>
                <w:rFonts w:ascii="Arial" w:hAnsi="Arial" w:cs="Arial"/>
                <w:b/>
              </w:rPr>
              <w:t xml:space="preserve">      </w:t>
            </w:r>
          </w:p>
        </w:tc>
      </w:tr>
      <w:tr w:rsidR="006417AE" w:rsidRPr="0005046F" w14:paraId="1D72A0E3" w14:textId="77777777" w:rsidTr="0078125A">
        <w:tc>
          <w:tcPr>
            <w:tcW w:w="14000" w:type="dxa"/>
            <w:gridSpan w:val="2"/>
            <w:shd w:val="clear" w:color="auto" w:fill="auto"/>
          </w:tcPr>
          <w:p w14:paraId="1C69FCF1" w14:textId="4E4A84FD" w:rsidR="006417AE" w:rsidRPr="0005046F" w:rsidRDefault="006417AE" w:rsidP="00792F1F">
            <w:pPr>
              <w:spacing w:before="40" w:after="40"/>
              <w:rPr>
                <w:rFonts w:ascii="Arial" w:hAnsi="Arial" w:cs="Arial"/>
                <w:b/>
              </w:rPr>
            </w:pPr>
            <w:r w:rsidRPr="0005046F">
              <w:rPr>
                <w:rFonts w:ascii="Arial" w:hAnsi="Arial" w:cs="Arial"/>
                <w:b/>
              </w:rPr>
              <w:t xml:space="preserve">List skills and knowledge that </w:t>
            </w:r>
            <w:r w:rsidR="00AF7F86">
              <w:rPr>
                <w:rFonts w:ascii="Arial" w:hAnsi="Arial" w:cs="Arial"/>
                <w:b/>
              </w:rPr>
              <w:t xml:space="preserve">health professionals </w:t>
            </w:r>
            <w:r w:rsidRPr="0005046F">
              <w:rPr>
                <w:rFonts w:ascii="Arial" w:hAnsi="Arial" w:cs="Arial"/>
                <w:b/>
              </w:rPr>
              <w:t xml:space="preserve">may </w:t>
            </w:r>
            <w:r w:rsidR="00AF7F86">
              <w:rPr>
                <w:rFonts w:ascii="Arial" w:hAnsi="Arial" w:cs="Arial"/>
                <w:b/>
              </w:rPr>
              <w:t>or</w:t>
            </w:r>
            <w:r w:rsidR="00AF7F86" w:rsidRPr="0005046F">
              <w:rPr>
                <w:rFonts w:ascii="Arial" w:hAnsi="Arial" w:cs="Arial"/>
                <w:b/>
              </w:rPr>
              <w:t xml:space="preserve"> </w:t>
            </w:r>
            <w:r w:rsidRPr="0005046F">
              <w:rPr>
                <w:rFonts w:ascii="Arial" w:hAnsi="Arial" w:cs="Arial"/>
                <w:b/>
              </w:rPr>
              <w:t xml:space="preserve">will </w:t>
            </w:r>
            <w:r w:rsidR="00AF7F86">
              <w:rPr>
                <w:rFonts w:ascii="Arial" w:hAnsi="Arial" w:cs="Arial"/>
                <w:b/>
              </w:rPr>
              <w:t xml:space="preserve">need </w:t>
            </w:r>
            <w:r w:rsidRPr="0005046F">
              <w:rPr>
                <w:rFonts w:ascii="Arial" w:hAnsi="Arial" w:cs="Arial"/>
                <w:b/>
              </w:rPr>
              <w:t xml:space="preserve">to respond </w:t>
            </w:r>
          </w:p>
          <w:p w14:paraId="64BF642B" w14:textId="538C1BF9" w:rsidR="00752CBF" w:rsidRPr="00370A6B" w:rsidRDefault="00752CBF" w:rsidP="00BB07B8">
            <w:pPr>
              <w:pStyle w:val="ListParagraph"/>
              <w:spacing w:before="40" w:after="40"/>
              <w:rPr>
                <w:rFonts w:ascii="Arial" w:hAnsi="Arial" w:cs="Arial"/>
                <w:iCs/>
              </w:rPr>
            </w:pPr>
          </w:p>
        </w:tc>
      </w:tr>
      <w:tr w:rsidR="006417AE" w:rsidRPr="0005046F" w14:paraId="3450B9F0" w14:textId="77777777" w:rsidTr="0078125A">
        <w:tc>
          <w:tcPr>
            <w:tcW w:w="6588" w:type="dxa"/>
            <w:shd w:val="clear" w:color="auto" w:fill="auto"/>
          </w:tcPr>
          <w:p w14:paraId="5192E115" w14:textId="77777777" w:rsidR="006417AE" w:rsidRPr="0005046F" w:rsidRDefault="006417AE" w:rsidP="00792F1F">
            <w:pPr>
              <w:spacing w:before="40" w:after="40"/>
              <w:rPr>
                <w:rFonts w:ascii="Arial" w:hAnsi="Arial" w:cs="Arial"/>
                <w:b/>
              </w:rPr>
            </w:pPr>
            <w:r w:rsidRPr="0005046F">
              <w:rPr>
                <w:rFonts w:ascii="Arial" w:hAnsi="Arial" w:cs="Arial"/>
                <w:b/>
              </w:rPr>
              <w:t>List responding health professional(s) and number required</w:t>
            </w:r>
          </w:p>
          <w:p w14:paraId="306CBDB5" w14:textId="4119F420" w:rsidR="006417AE" w:rsidRPr="00C50EE6" w:rsidRDefault="006417AE" w:rsidP="00BB07B8">
            <w:pPr>
              <w:pStyle w:val="ListParagraph"/>
              <w:spacing w:before="40" w:after="40"/>
              <w:rPr>
                <w:rFonts w:ascii="Arial" w:hAnsi="Arial" w:cs="Arial"/>
                <w:bCs/>
              </w:rPr>
            </w:pPr>
          </w:p>
        </w:tc>
        <w:tc>
          <w:tcPr>
            <w:tcW w:w="7412" w:type="dxa"/>
            <w:shd w:val="clear" w:color="auto" w:fill="auto"/>
          </w:tcPr>
          <w:p w14:paraId="0EFBD98D" w14:textId="77777777" w:rsidR="003F0CDE" w:rsidRDefault="006417AE" w:rsidP="00792F1F">
            <w:pPr>
              <w:spacing w:before="40" w:after="40"/>
              <w:rPr>
                <w:rFonts w:ascii="Arial" w:hAnsi="Arial" w:cs="Arial"/>
                <w:b/>
              </w:rPr>
            </w:pPr>
            <w:r w:rsidRPr="0005046F">
              <w:rPr>
                <w:rFonts w:ascii="Arial" w:hAnsi="Arial" w:cs="Arial"/>
                <w:b/>
              </w:rPr>
              <w:t>List the times these health professionals are available to respond</w:t>
            </w:r>
          </w:p>
          <w:p w14:paraId="56B68D1F" w14:textId="1BB75335" w:rsidR="006417AE" w:rsidRPr="00AB3C2E" w:rsidRDefault="006417AE" w:rsidP="00BB07B8">
            <w:pPr>
              <w:pStyle w:val="ListParagraph"/>
              <w:spacing w:before="40" w:after="40"/>
              <w:rPr>
                <w:rFonts w:ascii="Arial" w:hAnsi="Arial" w:cs="Arial"/>
                <w:b/>
              </w:rPr>
            </w:pPr>
          </w:p>
        </w:tc>
      </w:tr>
      <w:tr w:rsidR="006417AE" w:rsidRPr="0005046F" w14:paraId="3AA238E6" w14:textId="77777777" w:rsidTr="0078125A">
        <w:tc>
          <w:tcPr>
            <w:tcW w:w="14000" w:type="dxa"/>
            <w:gridSpan w:val="2"/>
            <w:shd w:val="clear" w:color="auto" w:fill="auto"/>
          </w:tcPr>
          <w:p w14:paraId="17F9FBEA" w14:textId="6ED5AE91" w:rsidR="006417AE" w:rsidRPr="003F0CDE" w:rsidRDefault="006417AE" w:rsidP="00792F1F">
            <w:pPr>
              <w:spacing w:before="40" w:after="40"/>
              <w:rPr>
                <w:rFonts w:ascii="Arial" w:hAnsi="Arial" w:cs="Arial"/>
                <w:b/>
                <w:iCs/>
              </w:rPr>
            </w:pPr>
            <w:r w:rsidRPr="003F0CDE">
              <w:rPr>
                <w:rFonts w:ascii="Arial" w:hAnsi="Arial" w:cs="Arial"/>
                <w:b/>
                <w:iCs/>
              </w:rPr>
              <w:t>Responsibilities of attending health professionals</w:t>
            </w:r>
          </w:p>
          <w:p w14:paraId="39743857" w14:textId="7B15463C" w:rsidR="00496C00" w:rsidRPr="009E50AD" w:rsidRDefault="00496C00" w:rsidP="00BB07B8">
            <w:pPr>
              <w:pStyle w:val="ListParagraph"/>
              <w:spacing w:before="40" w:after="40"/>
              <w:rPr>
                <w:rFonts w:ascii="Arial" w:hAnsi="Arial" w:cs="Arial"/>
                <w:bCs/>
                <w:iCs/>
              </w:rPr>
            </w:pPr>
          </w:p>
        </w:tc>
      </w:tr>
      <w:tr w:rsidR="006417AE" w:rsidRPr="0005046F" w14:paraId="3A97FA18" w14:textId="77777777" w:rsidTr="0078125A">
        <w:tc>
          <w:tcPr>
            <w:tcW w:w="14000" w:type="dxa"/>
            <w:gridSpan w:val="2"/>
            <w:shd w:val="clear" w:color="auto" w:fill="auto"/>
          </w:tcPr>
          <w:p w14:paraId="7C6D9A7B" w14:textId="7C965D06" w:rsidR="006417AE" w:rsidRPr="00792F1F" w:rsidRDefault="006417AE" w:rsidP="00792F1F">
            <w:pPr>
              <w:spacing w:before="40" w:after="40"/>
              <w:rPr>
                <w:rFonts w:ascii="Arial" w:hAnsi="Arial" w:cs="Arial"/>
                <w:b/>
                <w:bCs/>
                <w:iCs/>
              </w:rPr>
            </w:pPr>
            <w:r w:rsidRPr="00792F1F">
              <w:rPr>
                <w:rFonts w:ascii="Arial" w:hAnsi="Arial" w:cs="Arial"/>
                <w:b/>
                <w:bCs/>
                <w:iCs/>
              </w:rPr>
              <w:t xml:space="preserve">What is the required timeframe for response given </w:t>
            </w:r>
            <w:r w:rsidR="007C4FB4" w:rsidRPr="00792F1F">
              <w:rPr>
                <w:rFonts w:ascii="Arial" w:hAnsi="Arial" w:cs="Arial"/>
                <w:b/>
                <w:bCs/>
                <w:iCs/>
              </w:rPr>
              <w:t xml:space="preserve">this </w:t>
            </w:r>
            <w:r w:rsidRPr="00792F1F">
              <w:rPr>
                <w:rFonts w:ascii="Arial" w:hAnsi="Arial" w:cs="Arial"/>
                <w:b/>
                <w:bCs/>
                <w:iCs/>
              </w:rPr>
              <w:t>level of abnormality?</w:t>
            </w:r>
          </w:p>
          <w:p w14:paraId="209CCE03" w14:textId="5776C034" w:rsidR="006417AE" w:rsidRPr="002A7332" w:rsidRDefault="006417AE" w:rsidP="00BB07B8">
            <w:pPr>
              <w:pStyle w:val="ListParagraph"/>
              <w:spacing w:before="40" w:after="40"/>
              <w:rPr>
                <w:rFonts w:ascii="Arial" w:hAnsi="Arial" w:cs="Arial"/>
                <w:iCs/>
              </w:rPr>
            </w:pPr>
          </w:p>
        </w:tc>
      </w:tr>
      <w:tr w:rsidR="006417AE" w:rsidRPr="0005046F" w14:paraId="34EC14E7" w14:textId="77777777" w:rsidTr="0078125A">
        <w:tc>
          <w:tcPr>
            <w:tcW w:w="14000" w:type="dxa"/>
            <w:gridSpan w:val="2"/>
            <w:shd w:val="clear" w:color="auto" w:fill="auto"/>
          </w:tcPr>
          <w:p w14:paraId="73623C9D" w14:textId="77777777" w:rsidR="006417AE" w:rsidRPr="00792F1F" w:rsidRDefault="006417AE" w:rsidP="00792F1F">
            <w:pPr>
              <w:spacing w:before="40" w:after="40"/>
              <w:rPr>
                <w:rFonts w:ascii="Arial" w:hAnsi="Arial" w:cs="Arial"/>
                <w:b/>
                <w:bCs/>
                <w:iCs/>
              </w:rPr>
            </w:pPr>
            <w:r w:rsidRPr="00792F1F">
              <w:rPr>
                <w:rFonts w:ascii="Arial" w:hAnsi="Arial" w:cs="Arial"/>
                <w:b/>
                <w:bCs/>
                <w:iCs/>
              </w:rPr>
              <w:t>How will the health professional(s) be contacted?</w:t>
            </w:r>
          </w:p>
          <w:p w14:paraId="43231BBE" w14:textId="01B86B2D" w:rsidR="006417AE" w:rsidRPr="0067746E" w:rsidRDefault="006417AE" w:rsidP="00BB07B8">
            <w:pPr>
              <w:pStyle w:val="ListParagraph"/>
              <w:spacing w:before="40" w:after="40"/>
              <w:rPr>
                <w:rFonts w:ascii="Arial" w:hAnsi="Arial" w:cs="Arial"/>
                <w:iCs/>
              </w:rPr>
            </w:pPr>
          </w:p>
        </w:tc>
      </w:tr>
      <w:tr w:rsidR="006417AE" w:rsidRPr="0005046F" w14:paraId="3E2A544A" w14:textId="77777777" w:rsidTr="0078125A">
        <w:tc>
          <w:tcPr>
            <w:tcW w:w="14000" w:type="dxa"/>
            <w:gridSpan w:val="2"/>
            <w:shd w:val="clear" w:color="auto" w:fill="auto"/>
          </w:tcPr>
          <w:p w14:paraId="5FEAA354" w14:textId="4CD9B673" w:rsidR="006417AE" w:rsidRPr="00792F1F" w:rsidRDefault="006417AE" w:rsidP="00792F1F">
            <w:pPr>
              <w:spacing w:before="40" w:after="40"/>
              <w:rPr>
                <w:rFonts w:ascii="Arial" w:hAnsi="Arial" w:cs="Arial"/>
                <w:b/>
                <w:bCs/>
                <w:iCs/>
              </w:rPr>
            </w:pPr>
            <w:r w:rsidRPr="00792F1F">
              <w:rPr>
                <w:rFonts w:ascii="Arial" w:hAnsi="Arial" w:cs="Arial"/>
                <w:b/>
                <w:bCs/>
                <w:iCs/>
              </w:rPr>
              <w:t xml:space="preserve">Other than those attending the </w:t>
            </w:r>
            <w:r w:rsidR="006671AE" w:rsidRPr="00792F1F">
              <w:rPr>
                <w:rFonts w:ascii="Arial" w:hAnsi="Arial" w:cs="Arial"/>
                <w:b/>
                <w:bCs/>
                <w:iCs/>
              </w:rPr>
              <w:t>patient</w:t>
            </w:r>
            <w:r w:rsidRPr="00792F1F">
              <w:rPr>
                <w:rFonts w:ascii="Arial" w:hAnsi="Arial" w:cs="Arial"/>
                <w:b/>
                <w:bCs/>
                <w:iCs/>
              </w:rPr>
              <w:t>, who else should be notified?</w:t>
            </w:r>
          </w:p>
          <w:p w14:paraId="63D359D6" w14:textId="1AF4607C" w:rsidR="006417AE" w:rsidRPr="0067746E" w:rsidRDefault="006417AE" w:rsidP="00E33087">
            <w:pPr>
              <w:pStyle w:val="ListParagraph"/>
              <w:spacing w:before="40" w:after="40"/>
              <w:rPr>
                <w:rFonts w:ascii="Arial" w:hAnsi="Arial" w:cs="Arial"/>
                <w:iCs/>
              </w:rPr>
            </w:pPr>
          </w:p>
        </w:tc>
      </w:tr>
      <w:tr w:rsidR="006417AE" w:rsidRPr="0005046F" w14:paraId="4E26CF6B" w14:textId="77777777" w:rsidTr="0078125A">
        <w:tc>
          <w:tcPr>
            <w:tcW w:w="14000" w:type="dxa"/>
            <w:gridSpan w:val="2"/>
            <w:shd w:val="clear" w:color="auto" w:fill="auto"/>
          </w:tcPr>
          <w:p w14:paraId="78F063C9" w14:textId="2F7BA797" w:rsidR="006417AE" w:rsidRPr="00792F1F" w:rsidRDefault="006417AE" w:rsidP="00792F1F">
            <w:pPr>
              <w:spacing w:before="40" w:after="40"/>
              <w:rPr>
                <w:rFonts w:ascii="Arial" w:hAnsi="Arial" w:cs="Arial"/>
                <w:b/>
                <w:bCs/>
                <w:iCs/>
              </w:rPr>
            </w:pPr>
            <w:r w:rsidRPr="00792F1F">
              <w:rPr>
                <w:rFonts w:ascii="Arial" w:hAnsi="Arial" w:cs="Arial"/>
                <w:b/>
                <w:bCs/>
                <w:iCs/>
              </w:rPr>
              <w:t xml:space="preserve">What are the </w:t>
            </w:r>
            <w:r w:rsidR="00521A05" w:rsidRPr="00792F1F">
              <w:rPr>
                <w:rFonts w:ascii="Arial" w:hAnsi="Arial" w:cs="Arial"/>
                <w:b/>
                <w:bCs/>
                <w:iCs/>
              </w:rPr>
              <w:t>alternative or back-</w:t>
            </w:r>
            <w:r w:rsidRPr="00792F1F">
              <w:rPr>
                <w:rFonts w:ascii="Arial" w:hAnsi="Arial" w:cs="Arial"/>
                <w:b/>
                <w:bCs/>
                <w:iCs/>
              </w:rPr>
              <w:t xml:space="preserve">up options for </w:t>
            </w:r>
            <w:r w:rsidR="007C4FB4" w:rsidRPr="00792F1F">
              <w:rPr>
                <w:rFonts w:ascii="Arial" w:hAnsi="Arial" w:cs="Arial"/>
                <w:b/>
                <w:bCs/>
                <w:iCs/>
              </w:rPr>
              <w:t xml:space="preserve">getting </w:t>
            </w:r>
            <w:r w:rsidRPr="00792F1F">
              <w:rPr>
                <w:rFonts w:ascii="Arial" w:hAnsi="Arial" w:cs="Arial"/>
                <w:b/>
                <w:bCs/>
                <w:iCs/>
              </w:rPr>
              <w:t xml:space="preserve">a response? </w:t>
            </w:r>
          </w:p>
          <w:p w14:paraId="0D3BE758" w14:textId="2C26454D" w:rsidR="006417AE" w:rsidRPr="00F2335E" w:rsidRDefault="006417AE" w:rsidP="00E33087">
            <w:pPr>
              <w:pStyle w:val="ListParagraph"/>
              <w:spacing w:before="40" w:after="40"/>
              <w:rPr>
                <w:rFonts w:ascii="Arial" w:hAnsi="Arial" w:cs="Arial"/>
                <w:iCs/>
              </w:rPr>
            </w:pPr>
          </w:p>
        </w:tc>
      </w:tr>
      <w:tr w:rsidR="006417AE" w:rsidRPr="0005046F" w14:paraId="187DA791" w14:textId="77777777" w:rsidTr="0078125A">
        <w:tc>
          <w:tcPr>
            <w:tcW w:w="14000" w:type="dxa"/>
            <w:gridSpan w:val="2"/>
            <w:shd w:val="clear" w:color="auto" w:fill="auto"/>
          </w:tcPr>
          <w:p w14:paraId="1E425CB3" w14:textId="77777777" w:rsidR="002B01E4" w:rsidRDefault="006417AE" w:rsidP="002B01E4">
            <w:pPr>
              <w:spacing w:before="40" w:after="40"/>
              <w:rPr>
                <w:rFonts w:ascii="Arial" w:hAnsi="Arial" w:cs="Arial"/>
                <w:b/>
                <w:bCs/>
                <w:iCs/>
              </w:rPr>
            </w:pPr>
            <w:r w:rsidRPr="00792F1F">
              <w:rPr>
                <w:rFonts w:ascii="Arial" w:hAnsi="Arial" w:cs="Arial"/>
                <w:b/>
                <w:bCs/>
                <w:iCs/>
              </w:rPr>
              <w:t>Is the necessary equipment available in the clinical area to undertake this treatment?</w:t>
            </w:r>
          </w:p>
          <w:p w14:paraId="164BCFA0" w14:textId="0EE264D1" w:rsidR="002B01E4" w:rsidRPr="0005046F" w:rsidRDefault="002B01E4" w:rsidP="002B01E4">
            <w:pPr>
              <w:spacing w:before="40" w:after="40"/>
              <w:rPr>
                <w:rFonts w:ascii="Arial" w:hAnsi="Arial" w:cs="Arial"/>
              </w:rPr>
            </w:pPr>
            <w:r w:rsidRPr="0005046F">
              <w:rPr>
                <w:rFonts w:ascii="Wingdings" w:eastAsia="Wingdings" w:hAnsi="Wingdings" w:cs="Wingdings"/>
              </w:rPr>
              <w:sym w:font="Wingdings" w:char="F0A8"/>
            </w:r>
            <w:r w:rsidRPr="0005046F">
              <w:rPr>
                <w:rFonts w:ascii="Arial" w:hAnsi="Arial" w:cs="Arial"/>
              </w:rPr>
              <w:t xml:space="preserve"> Yes</w:t>
            </w:r>
          </w:p>
          <w:p w14:paraId="590E6676" w14:textId="7568DE33" w:rsidR="006417AE" w:rsidRPr="0005046F" w:rsidRDefault="002B01E4" w:rsidP="002B01E4">
            <w:pPr>
              <w:spacing w:after="120"/>
              <w:rPr>
                <w:rFonts w:ascii="Arial" w:hAnsi="Arial" w:cs="Arial"/>
                <w:i/>
              </w:rPr>
            </w:pPr>
            <w:r w:rsidRPr="0005046F">
              <w:rPr>
                <w:rFonts w:ascii="Wingdings" w:eastAsia="Wingdings" w:hAnsi="Wingdings" w:cs="Wingdings"/>
              </w:rPr>
              <w:t>¨</w:t>
            </w:r>
            <w:r w:rsidRPr="0005046F">
              <w:rPr>
                <w:rFonts w:ascii="Arial" w:hAnsi="Arial" w:cs="Arial"/>
              </w:rPr>
              <w:t xml:space="preserve"> No → </w:t>
            </w:r>
            <w:r>
              <w:rPr>
                <w:rFonts w:ascii="Arial" w:hAnsi="Arial" w:cs="Arial"/>
              </w:rPr>
              <w:t>C</w:t>
            </w:r>
            <w:r w:rsidRPr="0005046F">
              <w:rPr>
                <w:rFonts w:ascii="Arial" w:hAnsi="Arial" w:cs="Arial"/>
              </w:rPr>
              <w:t>onsider purchasing equipment or develop process for</w:t>
            </w:r>
            <w:r>
              <w:rPr>
                <w:rFonts w:ascii="Arial" w:hAnsi="Arial" w:cs="Arial"/>
              </w:rPr>
              <w:t xml:space="preserve"> bringing</w:t>
            </w:r>
            <w:r w:rsidRPr="0005046F">
              <w:rPr>
                <w:rFonts w:ascii="Arial" w:hAnsi="Arial" w:cs="Arial"/>
              </w:rPr>
              <w:t xml:space="preserve"> equipment to area</w:t>
            </w:r>
          </w:p>
        </w:tc>
      </w:tr>
      <w:tr w:rsidR="006417AE" w:rsidRPr="0005046F" w14:paraId="05C23CC6" w14:textId="77777777" w:rsidTr="0078125A">
        <w:tc>
          <w:tcPr>
            <w:tcW w:w="14000" w:type="dxa"/>
            <w:gridSpan w:val="2"/>
            <w:shd w:val="clear" w:color="auto" w:fill="auto"/>
          </w:tcPr>
          <w:p w14:paraId="27923254" w14:textId="19084E4E" w:rsidR="006417AE" w:rsidRPr="0005046F" w:rsidRDefault="006417AE" w:rsidP="00792F1F">
            <w:pPr>
              <w:spacing w:before="40" w:after="40"/>
              <w:rPr>
                <w:rFonts w:ascii="Arial" w:hAnsi="Arial" w:cs="Arial"/>
                <w:b/>
              </w:rPr>
            </w:pPr>
            <w:r w:rsidRPr="0005046F">
              <w:rPr>
                <w:rFonts w:ascii="Arial" w:hAnsi="Arial" w:cs="Arial"/>
                <w:b/>
              </w:rPr>
              <w:t>Final agreed response to include in escalation protocol/policy and display on vital signs chart</w:t>
            </w:r>
          </w:p>
          <w:p w14:paraId="6E0660F3" w14:textId="3FF4C174" w:rsidR="00B60CC2" w:rsidRPr="0005046F" w:rsidRDefault="00B60CC2" w:rsidP="00495D87">
            <w:pPr>
              <w:pStyle w:val="ListParagraph"/>
              <w:spacing w:before="40" w:after="40"/>
              <w:rPr>
                <w:rFonts w:ascii="Arial" w:hAnsi="Arial" w:cs="Arial"/>
                <w:i/>
              </w:rPr>
            </w:pPr>
          </w:p>
        </w:tc>
      </w:tr>
    </w:tbl>
    <w:p w14:paraId="03D04355" w14:textId="36B546EB" w:rsidR="00A1097F" w:rsidRDefault="00A1097F" w:rsidP="006417AE"/>
    <w:p w14:paraId="636E716C" w14:textId="77777777" w:rsidR="008D0441" w:rsidRDefault="008D0441">
      <w:pPr>
        <w:spacing w:after="0" w:line="240" w:lineRule="auto"/>
      </w:pPr>
      <w:r>
        <w:br w:type="page"/>
      </w:r>
    </w:p>
    <w:p w14:paraId="6BA51220" w14:textId="77777777" w:rsidR="00A1097F" w:rsidRDefault="00A1097F" w:rsidP="006417AE"/>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7412"/>
      </w:tblGrid>
      <w:tr w:rsidR="00DC5BE8" w:rsidRPr="0005046F" w14:paraId="4CE8812A" w14:textId="77777777" w:rsidTr="00604C71">
        <w:tc>
          <w:tcPr>
            <w:tcW w:w="14000" w:type="dxa"/>
            <w:gridSpan w:val="2"/>
            <w:tcBorders>
              <w:top w:val="single" w:sz="4" w:space="0" w:color="auto"/>
              <w:left w:val="single" w:sz="4" w:space="0" w:color="auto"/>
              <w:bottom w:val="single" w:sz="4" w:space="0" w:color="auto"/>
              <w:right w:val="single" w:sz="4" w:space="0" w:color="auto"/>
            </w:tcBorders>
            <w:shd w:val="clear" w:color="auto" w:fill="auto"/>
          </w:tcPr>
          <w:p w14:paraId="76A90317" w14:textId="65CD78CA" w:rsidR="00DC5BE8" w:rsidRPr="0005046F" w:rsidRDefault="00DC5BE8" w:rsidP="00792F1F">
            <w:pPr>
              <w:spacing w:before="40" w:after="40"/>
              <w:rPr>
                <w:rFonts w:ascii="Arial" w:hAnsi="Arial" w:cs="Arial"/>
                <w:b/>
              </w:rPr>
            </w:pPr>
            <w:r w:rsidRPr="0005046F">
              <w:rPr>
                <w:rFonts w:ascii="Arial" w:hAnsi="Arial" w:cs="Arial"/>
                <w:b/>
              </w:rPr>
              <w:t xml:space="preserve">Total </w:t>
            </w:r>
            <w:r>
              <w:rPr>
                <w:rFonts w:ascii="Arial" w:hAnsi="Arial" w:cs="Arial"/>
                <w:b/>
              </w:rPr>
              <w:t>P</w:t>
            </w:r>
            <w:r w:rsidRPr="0005046F">
              <w:rPr>
                <w:rFonts w:ascii="Arial" w:hAnsi="Arial" w:cs="Arial"/>
                <w:b/>
              </w:rPr>
              <w:t xml:space="preserve">EW score: </w:t>
            </w:r>
            <w:r>
              <w:rPr>
                <w:rFonts w:ascii="Arial" w:hAnsi="Arial" w:cs="Arial"/>
                <w:b/>
              </w:rPr>
              <w:t>4</w:t>
            </w:r>
            <w:r w:rsidR="003F0CDE">
              <w:rPr>
                <w:rFonts w:ascii="Arial" w:hAnsi="Arial" w:cs="Arial"/>
                <w:b/>
              </w:rPr>
              <w:t>–</w:t>
            </w:r>
            <w:r>
              <w:rPr>
                <w:rFonts w:ascii="Arial" w:hAnsi="Arial" w:cs="Arial"/>
                <w:b/>
              </w:rPr>
              <w:t>5</w:t>
            </w:r>
          </w:p>
        </w:tc>
      </w:tr>
      <w:tr w:rsidR="00A1097F" w:rsidRPr="0005046F" w14:paraId="3E328FD9" w14:textId="77777777" w:rsidTr="001002AD">
        <w:tc>
          <w:tcPr>
            <w:tcW w:w="14000" w:type="dxa"/>
            <w:gridSpan w:val="2"/>
            <w:shd w:val="clear" w:color="auto" w:fill="auto"/>
          </w:tcPr>
          <w:p w14:paraId="0EB0132F" w14:textId="77777777" w:rsidR="00A1097F" w:rsidRPr="0005046F" w:rsidRDefault="00A1097F" w:rsidP="00792F1F">
            <w:pPr>
              <w:spacing w:before="40" w:after="40"/>
              <w:rPr>
                <w:rFonts w:ascii="Arial" w:hAnsi="Arial" w:cs="Arial"/>
                <w:b/>
              </w:rPr>
            </w:pPr>
            <w:r w:rsidRPr="0005046F">
              <w:rPr>
                <w:rFonts w:ascii="Arial" w:hAnsi="Arial" w:cs="Arial"/>
                <w:b/>
              </w:rPr>
              <w:t xml:space="preserve">List skills and knowledge that </w:t>
            </w:r>
            <w:r>
              <w:rPr>
                <w:rFonts w:ascii="Arial" w:hAnsi="Arial" w:cs="Arial"/>
                <w:b/>
              </w:rPr>
              <w:t xml:space="preserve">health professionals </w:t>
            </w:r>
            <w:r w:rsidRPr="0005046F">
              <w:rPr>
                <w:rFonts w:ascii="Arial" w:hAnsi="Arial" w:cs="Arial"/>
                <w:b/>
              </w:rPr>
              <w:t xml:space="preserve">may </w:t>
            </w:r>
            <w:r>
              <w:rPr>
                <w:rFonts w:ascii="Arial" w:hAnsi="Arial" w:cs="Arial"/>
                <w:b/>
              </w:rPr>
              <w:t>or</w:t>
            </w:r>
            <w:r w:rsidRPr="0005046F">
              <w:rPr>
                <w:rFonts w:ascii="Arial" w:hAnsi="Arial" w:cs="Arial"/>
                <w:b/>
              </w:rPr>
              <w:t xml:space="preserve"> will </w:t>
            </w:r>
            <w:r>
              <w:rPr>
                <w:rFonts w:ascii="Arial" w:hAnsi="Arial" w:cs="Arial"/>
                <w:b/>
              </w:rPr>
              <w:t xml:space="preserve">need </w:t>
            </w:r>
            <w:r w:rsidRPr="0005046F">
              <w:rPr>
                <w:rFonts w:ascii="Arial" w:hAnsi="Arial" w:cs="Arial"/>
                <w:b/>
              </w:rPr>
              <w:t xml:space="preserve">to respond </w:t>
            </w:r>
          </w:p>
          <w:p w14:paraId="78E9D8E4" w14:textId="7013B5E3" w:rsidR="00A1097F" w:rsidRPr="00B60CC2" w:rsidRDefault="00A1097F" w:rsidP="00495D87">
            <w:pPr>
              <w:pStyle w:val="ListParagraph"/>
              <w:spacing w:before="40" w:after="40"/>
              <w:rPr>
                <w:rFonts w:ascii="Arial" w:hAnsi="Arial" w:cs="Arial"/>
                <w:iCs/>
              </w:rPr>
            </w:pPr>
          </w:p>
        </w:tc>
      </w:tr>
      <w:tr w:rsidR="00A1097F" w:rsidRPr="0005046F" w14:paraId="4BCED8E7" w14:textId="77777777" w:rsidTr="001002AD">
        <w:tc>
          <w:tcPr>
            <w:tcW w:w="6588" w:type="dxa"/>
            <w:shd w:val="clear" w:color="auto" w:fill="auto"/>
          </w:tcPr>
          <w:p w14:paraId="34C55CC3" w14:textId="77777777" w:rsidR="00A1097F" w:rsidRPr="0005046F" w:rsidRDefault="00A1097F" w:rsidP="00792F1F">
            <w:pPr>
              <w:spacing w:before="40" w:after="40"/>
              <w:rPr>
                <w:rFonts w:ascii="Arial" w:hAnsi="Arial" w:cs="Arial"/>
                <w:b/>
              </w:rPr>
            </w:pPr>
            <w:r w:rsidRPr="0005046F">
              <w:rPr>
                <w:rFonts w:ascii="Arial" w:hAnsi="Arial" w:cs="Arial"/>
                <w:b/>
              </w:rPr>
              <w:t>List responding health professional(s) and number required</w:t>
            </w:r>
          </w:p>
          <w:p w14:paraId="19C4B2BC" w14:textId="0CD12777" w:rsidR="00D43380" w:rsidRPr="001E2575" w:rsidRDefault="00D43380" w:rsidP="00495D87">
            <w:pPr>
              <w:pStyle w:val="ListParagraph"/>
              <w:spacing w:before="40" w:after="40"/>
              <w:rPr>
                <w:rFonts w:ascii="Arial" w:hAnsi="Arial" w:cs="Arial"/>
                <w:bCs/>
              </w:rPr>
            </w:pPr>
          </w:p>
        </w:tc>
        <w:tc>
          <w:tcPr>
            <w:tcW w:w="7412" w:type="dxa"/>
            <w:shd w:val="clear" w:color="auto" w:fill="auto"/>
          </w:tcPr>
          <w:p w14:paraId="5773C0A9" w14:textId="77777777" w:rsidR="00A1097F" w:rsidRDefault="00A1097F" w:rsidP="00792F1F">
            <w:pPr>
              <w:spacing w:before="40" w:after="40"/>
              <w:rPr>
                <w:rFonts w:ascii="Arial" w:hAnsi="Arial" w:cs="Arial"/>
                <w:b/>
              </w:rPr>
            </w:pPr>
            <w:r w:rsidRPr="0005046F">
              <w:rPr>
                <w:rFonts w:ascii="Arial" w:hAnsi="Arial" w:cs="Arial"/>
                <w:b/>
              </w:rPr>
              <w:t xml:space="preserve">List the times these health professionals are available to respond </w:t>
            </w:r>
          </w:p>
          <w:p w14:paraId="2A098F65" w14:textId="2EE72F65" w:rsidR="00E610CA" w:rsidRPr="001E2575" w:rsidRDefault="00E610CA" w:rsidP="00495D87">
            <w:pPr>
              <w:pStyle w:val="ListParagraph"/>
              <w:spacing w:before="40" w:after="40"/>
              <w:rPr>
                <w:rFonts w:ascii="Arial" w:hAnsi="Arial" w:cs="Arial"/>
                <w:bCs/>
              </w:rPr>
            </w:pPr>
          </w:p>
        </w:tc>
      </w:tr>
      <w:tr w:rsidR="00A1097F" w:rsidRPr="0005046F" w14:paraId="54D43DE1" w14:textId="77777777" w:rsidTr="001002AD">
        <w:tc>
          <w:tcPr>
            <w:tcW w:w="14000" w:type="dxa"/>
            <w:gridSpan w:val="2"/>
            <w:shd w:val="clear" w:color="auto" w:fill="auto"/>
          </w:tcPr>
          <w:p w14:paraId="71A4A82A" w14:textId="76D57D3E" w:rsidR="00987C8C" w:rsidRPr="00495D87" w:rsidRDefault="00A1097F" w:rsidP="00495D87">
            <w:pPr>
              <w:spacing w:before="40" w:after="40"/>
              <w:rPr>
                <w:rFonts w:ascii="Arial" w:hAnsi="Arial" w:cs="Arial"/>
                <w:bCs/>
              </w:rPr>
            </w:pPr>
            <w:r w:rsidRPr="003F0CDE">
              <w:rPr>
                <w:rFonts w:ascii="Arial" w:hAnsi="Arial" w:cs="Arial"/>
                <w:b/>
                <w:iCs/>
              </w:rPr>
              <w:t>Responsibilities of attending health professionals</w:t>
            </w:r>
          </w:p>
        </w:tc>
      </w:tr>
      <w:tr w:rsidR="00A1097F" w:rsidRPr="0005046F" w14:paraId="1760B1B6" w14:textId="77777777" w:rsidTr="001002AD">
        <w:tc>
          <w:tcPr>
            <w:tcW w:w="14000" w:type="dxa"/>
            <w:gridSpan w:val="2"/>
            <w:shd w:val="clear" w:color="auto" w:fill="auto"/>
          </w:tcPr>
          <w:p w14:paraId="6D56CCDB" w14:textId="77777777" w:rsidR="00A1097F" w:rsidRPr="00792F1F" w:rsidRDefault="00A1097F" w:rsidP="00792F1F">
            <w:pPr>
              <w:spacing w:before="40" w:after="40"/>
              <w:rPr>
                <w:rFonts w:ascii="Arial" w:hAnsi="Arial" w:cs="Arial"/>
                <w:b/>
                <w:bCs/>
                <w:iCs/>
              </w:rPr>
            </w:pPr>
            <w:r w:rsidRPr="00792F1F">
              <w:rPr>
                <w:rFonts w:ascii="Arial" w:hAnsi="Arial" w:cs="Arial"/>
                <w:b/>
                <w:bCs/>
                <w:iCs/>
              </w:rPr>
              <w:t>What is the required timeframe for response given this level of abnormality?</w:t>
            </w:r>
          </w:p>
          <w:p w14:paraId="6A353C8C" w14:textId="78297043" w:rsidR="00A1097F" w:rsidRPr="002174EA" w:rsidRDefault="00A1097F" w:rsidP="00495D87">
            <w:pPr>
              <w:pStyle w:val="ListParagraph"/>
              <w:spacing w:before="40" w:after="40"/>
              <w:rPr>
                <w:rFonts w:ascii="Arial" w:hAnsi="Arial" w:cs="Arial"/>
                <w:iCs/>
              </w:rPr>
            </w:pPr>
          </w:p>
        </w:tc>
      </w:tr>
      <w:tr w:rsidR="00A1097F" w:rsidRPr="0005046F" w14:paraId="2F5E7E99" w14:textId="77777777" w:rsidTr="001002AD">
        <w:tc>
          <w:tcPr>
            <w:tcW w:w="14000" w:type="dxa"/>
            <w:gridSpan w:val="2"/>
            <w:shd w:val="clear" w:color="auto" w:fill="auto"/>
          </w:tcPr>
          <w:p w14:paraId="738E4757" w14:textId="77777777" w:rsidR="00A1097F" w:rsidRPr="00792F1F" w:rsidRDefault="00A1097F" w:rsidP="00792F1F">
            <w:pPr>
              <w:spacing w:before="40" w:after="40"/>
              <w:rPr>
                <w:rFonts w:ascii="Arial" w:hAnsi="Arial" w:cs="Arial"/>
                <w:b/>
                <w:bCs/>
                <w:iCs/>
              </w:rPr>
            </w:pPr>
            <w:r w:rsidRPr="00792F1F">
              <w:rPr>
                <w:rFonts w:ascii="Arial" w:hAnsi="Arial" w:cs="Arial"/>
                <w:b/>
                <w:bCs/>
                <w:iCs/>
              </w:rPr>
              <w:t>How will the health professional(s) be contacted?</w:t>
            </w:r>
          </w:p>
          <w:p w14:paraId="0CD05521" w14:textId="29A482B3" w:rsidR="00A1097F" w:rsidRPr="00792F1F" w:rsidRDefault="00A1097F" w:rsidP="00495D87">
            <w:pPr>
              <w:pStyle w:val="ListParagraph"/>
              <w:spacing w:before="40" w:after="40"/>
              <w:rPr>
                <w:rFonts w:ascii="Arial" w:hAnsi="Arial" w:cs="Arial"/>
                <w:b/>
                <w:bCs/>
                <w:iCs/>
              </w:rPr>
            </w:pPr>
          </w:p>
        </w:tc>
      </w:tr>
      <w:tr w:rsidR="00A1097F" w:rsidRPr="0005046F" w14:paraId="4F01A11B" w14:textId="77777777" w:rsidTr="001002AD">
        <w:tc>
          <w:tcPr>
            <w:tcW w:w="14000" w:type="dxa"/>
            <w:gridSpan w:val="2"/>
            <w:shd w:val="clear" w:color="auto" w:fill="auto"/>
          </w:tcPr>
          <w:p w14:paraId="572B827B" w14:textId="4444EF28" w:rsidR="00A1097F" w:rsidRPr="00792F1F" w:rsidRDefault="00A1097F" w:rsidP="00792F1F">
            <w:pPr>
              <w:spacing w:before="40" w:after="40"/>
              <w:rPr>
                <w:rFonts w:ascii="Arial" w:hAnsi="Arial" w:cs="Arial"/>
                <w:b/>
                <w:bCs/>
                <w:iCs/>
              </w:rPr>
            </w:pPr>
            <w:r w:rsidRPr="00792F1F">
              <w:rPr>
                <w:rFonts w:ascii="Arial" w:hAnsi="Arial" w:cs="Arial"/>
                <w:b/>
                <w:bCs/>
                <w:iCs/>
              </w:rPr>
              <w:t xml:space="preserve">Other than those attending the </w:t>
            </w:r>
            <w:r w:rsidR="00EA72BF">
              <w:rPr>
                <w:rFonts w:ascii="Arial" w:hAnsi="Arial" w:cs="Arial"/>
                <w:b/>
                <w:bCs/>
                <w:iCs/>
              </w:rPr>
              <w:t>tamariki</w:t>
            </w:r>
            <w:r w:rsidRPr="00792F1F">
              <w:rPr>
                <w:rFonts w:ascii="Arial" w:hAnsi="Arial" w:cs="Arial"/>
                <w:b/>
                <w:bCs/>
                <w:iCs/>
              </w:rPr>
              <w:t>, who else should be notified?</w:t>
            </w:r>
          </w:p>
          <w:p w14:paraId="29DAEEA3" w14:textId="2736C4B3" w:rsidR="00A1097F" w:rsidRPr="007C2E8E" w:rsidRDefault="00A1097F" w:rsidP="00495D87">
            <w:pPr>
              <w:pStyle w:val="ListParagraph"/>
              <w:spacing w:before="40" w:after="40"/>
              <w:rPr>
                <w:rFonts w:ascii="Arial" w:hAnsi="Arial" w:cs="Arial"/>
                <w:iCs/>
              </w:rPr>
            </w:pPr>
          </w:p>
        </w:tc>
      </w:tr>
      <w:tr w:rsidR="00A1097F" w:rsidRPr="0005046F" w14:paraId="24367C7F" w14:textId="77777777" w:rsidTr="001002AD">
        <w:tc>
          <w:tcPr>
            <w:tcW w:w="14000" w:type="dxa"/>
            <w:gridSpan w:val="2"/>
            <w:shd w:val="clear" w:color="auto" w:fill="auto"/>
          </w:tcPr>
          <w:p w14:paraId="0C8E6400" w14:textId="77777777" w:rsidR="00A1097F" w:rsidRPr="00792F1F" w:rsidRDefault="00A1097F" w:rsidP="00792F1F">
            <w:pPr>
              <w:spacing w:before="40" w:after="40"/>
              <w:rPr>
                <w:rFonts w:ascii="Arial" w:hAnsi="Arial" w:cs="Arial"/>
                <w:b/>
                <w:bCs/>
                <w:iCs/>
              </w:rPr>
            </w:pPr>
            <w:r w:rsidRPr="00792F1F">
              <w:rPr>
                <w:rFonts w:ascii="Arial" w:hAnsi="Arial" w:cs="Arial"/>
                <w:b/>
                <w:bCs/>
                <w:iCs/>
              </w:rPr>
              <w:t xml:space="preserve">What are the alternative or back-up options for getting a response? </w:t>
            </w:r>
          </w:p>
          <w:p w14:paraId="6942013D" w14:textId="7B24DF4A" w:rsidR="00A1097F" w:rsidRPr="00435E85" w:rsidRDefault="00A1097F" w:rsidP="00495D87">
            <w:pPr>
              <w:pStyle w:val="ListParagraph"/>
              <w:spacing w:before="40" w:after="40"/>
              <w:rPr>
                <w:rFonts w:ascii="Arial" w:hAnsi="Arial" w:cs="Arial"/>
                <w:iCs/>
              </w:rPr>
            </w:pPr>
          </w:p>
        </w:tc>
      </w:tr>
      <w:tr w:rsidR="00A1097F" w:rsidRPr="0005046F" w14:paraId="0229A7A5" w14:textId="77777777" w:rsidTr="00495D87">
        <w:trPr>
          <w:trHeight w:val="1259"/>
        </w:trPr>
        <w:tc>
          <w:tcPr>
            <w:tcW w:w="14000" w:type="dxa"/>
            <w:gridSpan w:val="2"/>
            <w:shd w:val="clear" w:color="auto" w:fill="auto"/>
          </w:tcPr>
          <w:p w14:paraId="5952C6DD" w14:textId="77777777" w:rsidR="00A1097F" w:rsidRPr="00792F1F" w:rsidRDefault="00A1097F" w:rsidP="00792F1F">
            <w:pPr>
              <w:spacing w:before="40" w:after="40"/>
              <w:rPr>
                <w:rFonts w:ascii="Arial" w:hAnsi="Arial" w:cs="Arial"/>
                <w:b/>
                <w:bCs/>
                <w:iCs/>
              </w:rPr>
            </w:pPr>
            <w:r w:rsidRPr="00792F1F">
              <w:rPr>
                <w:rFonts w:ascii="Arial" w:hAnsi="Arial" w:cs="Arial"/>
                <w:b/>
                <w:bCs/>
                <w:iCs/>
              </w:rPr>
              <w:t>Is the necessary equipment available in the clinical area to undertake this treatment?</w:t>
            </w:r>
          </w:p>
          <w:p w14:paraId="1376FCBD" w14:textId="54833765" w:rsidR="00495D87" w:rsidRPr="0005046F" w:rsidRDefault="00495D87" w:rsidP="00495D87">
            <w:pPr>
              <w:spacing w:after="120"/>
              <w:rPr>
                <w:rFonts w:ascii="Arial" w:hAnsi="Arial" w:cs="Arial"/>
              </w:rPr>
            </w:pPr>
            <w:r w:rsidRPr="0005046F">
              <w:rPr>
                <w:rFonts w:ascii="Wingdings" w:eastAsia="Wingdings" w:hAnsi="Wingdings" w:cs="Wingdings"/>
              </w:rPr>
              <w:sym w:font="Wingdings" w:char="F0A8"/>
            </w:r>
            <w:r w:rsidRPr="0005046F">
              <w:rPr>
                <w:rFonts w:ascii="Arial" w:hAnsi="Arial" w:cs="Arial"/>
              </w:rPr>
              <w:t xml:space="preserve"> Yes</w:t>
            </w:r>
          </w:p>
          <w:p w14:paraId="45950D3D" w14:textId="15D73377" w:rsidR="00A1097F" w:rsidRPr="0005046F" w:rsidRDefault="00495D87" w:rsidP="001002AD">
            <w:pPr>
              <w:spacing w:after="120"/>
              <w:rPr>
                <w:rFonts w:ascii="Arial" w:hAnsi="Arial" w:cs="Arial"/>
                <w:i/>
              </w:rPr>
            </w:pPr>
            <w:r w:rsidRPr="0005046F">
              <w:rPr>
                <w:rFonts w:ascii="Wingdings" w:eastAsia="Wingdings" w:hAnsi="Wingdings" w:cs="Wingdings"/>
              </w:rPr>
              <w:t>¨</w:t>
            </w:r>
            <w:r w:rsidRPr="0005046F">
              <w:rPr>
                <w:rFonts w:ascii="Arial" w:hAnsi="Arial" w:cs="Arial"/>
              </w:rPr>
              <w:t xml:space="preserve"> No → </w:t>
            </w:r>
            <w:r>
              <w:rPr>
                <w:rFonts w:ascii="Arial" w:hAnsi="Arial" w:cs="Arial"/>
              </w:rPr>
              <w:t>C</w:t>
            </w:r>
            <w:r w:rsidRPr="0005046F">
              <w:rPr>
                <w:rFonts w:ascii="Arial" w:hAnsi="Arial" w:cs="Arial"/>
              </w:rPr>
              <w:t>onsider purchasing equipment or develop process for</w:t>
            </w:r>
            <w:r>
              <w:rPr>
                <w:rFonts w:ascii="Arial" w:hAnsi="Arial" w:cs="Arial"/>
              </w:rPr>
              <w:t xml:space="preserve"> bringing</w:t>
            </w:r>
            <w:r w:rsidRPr="0005046F">
              <w:rPr>
                <w:rFonts w:ascii="Arial" w:hAnsi="Arial" w:cs="Arial"/>
              </w:rPr>
              <w:t xml:space="preserve"> equipment to area</w:t>
            </w:r>
          </w:p>
        </w:tc>
      </w:tr>
      <w:tr w:rsidR="00A1097F" w:rsidRPr="0005046F" w14:paraId="6BED1325" w14:textId="77777777" w:rsidTr="001002AD">
        <w:tc>
          <w:tcPr>
            <w:tcW w:w="14000" w:type="dxa"/>
            <w:gridSpan w:val="2"/>
            <w:shd w:val="clear" w:color="auto" w:fill="auto"/>
          </w:tcPr>
          <w:p w14:paraId="13110730" w14:textId="64172E38" w:rsidR="00A1097F" w:rsidRPr="0005046F" w:rsidRDefault="00A1097F" w:rsidP="00792F1F">
            <w:pPr>
              <w:spacing w:before="40" w:after="40"/>
              <w:rPr>
                <w:rFonts w:ascii="Arial" w:hAnsi="Arial" w:cs="Arial"/>
                <w:b/>
              </w:rPr>
            </w:pPr>
            <w:r w:rsidRPr="0005046F">
              <w:rPr>
                <w:rFonts w:ascii="Arial" w:hAnsi="Arial" w:cs="Arial"/>
                <w:b/>
              </w:rPr>
              <w:t>Final agreed response to include in escalation protocol/policy and display on vital signs chart</w:t>
            </w:r>
          </w:p>
          <w:p w14:paraId="3E29FD74" w14:textId="6804BC3A" w:rsidR="007C2E8E" w:rsidRPr="003F0CDE" w:rsidRDefault="007C2E8E" w:rsidP="00495D87">
            <w:pPr>
              <w:pStyle w:val="ListParagraph"/>
              <w:spacing w:before="40" w:after="40"/>
              <w:rPr>
                <w:rFonts w:ascii="Arial" w:hAnsi="Arial" w:cs="Arial"/>
                <w:iCs/>
              </w:rPr>
            </w:pPr>
          </w:p>
        </w:tc>
      </w:tr>
    </w:tbl>
    <w:p w14:paraId="07A21A07" w14:textId="76610A2C" w:rsidR="006417AE" w:rsidRPr="0005046F" w:rsidRDefault="006417AE" w:rsidP="006417AE">
      <w:r w:rsidRPr="0005046F">
        <w:br w:type="page"/>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7412"/>
      </w:tblGrid>
      <w:tr w:rsidR="00012E76" w:rsidRPr="0005046F" w14:paraId="57D0A5AA" w14:textId="77777777" w:rsidTr="00764FA0">
        <w:tc>
          <w:tcPr>
            <w:tcW w:w="14000" w:type="dxa"/>
            <w:gridSpan w:val="2"/>
            <w:shd w:val="clear" w:color="auto" w:fill="auto"/>
          </w:tcPr>
          <w:p w14:paraId="08FC72E6" w14:textId="4A491D50" w:rsidR="00012E76" w:rsidRPr="0005046F" w:rsidRDefault="00012E76" w:rsidP="00792F1F">
            <w:pPr>
              <w:spacing w:before="40" w:after="40"/>
              <w:rPr>
                <w:rFonts w:ascii="Arial" w:hAnsi="Arial" w:cs="Arial"/>
                <w:b/>
              </w:rPr>
            </w:pPr>
            <w:r w:rsidRPr="0005046F">
              <w:rPr>
                <w:rFonts w:ascii="Arial" w:hAnsi="Arial" w:cs="Arial"/>
                <w:b/>
              </w:rPr>
              <w:lastRenderedPageBreak/>
              <w:t xml:space="preserve">Total </w:t>
            </w:r>
            <w:r>
              <w:rPr>
                <w:rFonts w:ascii="Arial" w:hAnsi="Arial" w:cs="Arial"/>
                <w:b/>
              </w:rPr>
              <w:t>P</w:t>
            </w:r>
            <w:r w:rsidRPr="0005046F">
              <w:rPr>
                <w:rFonts w:ascii="Arial" w:hAnsi="Arial" w:cs="Arial"/>
                <w:b/>
              </w:rPr>
              <w:t xml:space="preserve">EW score: </w:t>
            </w:r>
            <w:r>
              <w:rPr>
                <w:rFonts w:ascii="Arial" w:hAnsi="Arial" w:cs="Arial"/>
                <w:b/>
              </w:rPr>
              <w:t>6</w:t>
            </w:r>
            <w:r w:rsidRPr="0005046F">
              <w:rPr>
                <w:rFonts w:ascii="Arial" w:hAnsi="Arial" w:cs="Arial"/>
                <w:b/>
                <w:color w:val="000000" w:themeColor="text1"/>
              </w:rPr>
              <w:t>−</w:t>
            </w:r>
            <w:r w:rsidRPr="0005046F">
              <w:rPr>
                <w:rFonts w:ascii="Arial" w:hAnsi="Arial" w:cs="Arial"/>
                <w:b/>
              </w:rPr>
              <w:t>7</w:t>
            </w:r>
          </w:p>
        </w:tc>
      </w:tr>
      <w:tr w:rsidR="003F0CDE" w:rsidRPr="0005046F" w14:paraId="670EB244" w14:textId="77777777" w:rsidTr="00B73F19">
        <w:tc>
          <w:tcPr>
            <w:tcW w:w="14000" w:type="dxa"/>
            <w:gridSpan w:val="2"/>
            <w:shd w:val="clear" w:color="auto" w:fill="auto"/>
          </w:tcPr>
          <w:p w14:paraId="19717DE4" w14:textId="77777777" w:rsidR="003F0CDE" w:rsidRPr="0005046F" w:rsidRDefault="003F0CDE" w:rsidP="00792F1F">
            <w:pPr>
              <w:spacing w:before="40" w:after="40"/>
              <w:rPr>
                <w:rFonts w:ascii="Arial" w:hAnsi="Arial" w:cs="Arial"/>
                <w:i/>
              </w:rPr>
            </w:pPr>
            <w:r w:rsidRPr="0005046F">
              <w:rPr>
                <w:rFonts w:ascii="Arial" w:hAnsi="Arial" w:cs="Arial"/>
                <w:b/>
              </w:rPr>
              <w:t xml:space="preserve">List skills and knowledge that </w:t>
            </w:r>
            <w:r>
              <w:rPr>
                <w:rFonts w:ascii="Arial" w:hAnsi="Arial" w:cs="Arial"/>
                <w:b/>
              </w:rPr>
              <w:t xml:space="preserve">health professionals </w:t>
            </w:r>
            <w:r w:rsidRPr="0005046F">
              <w:rPr>
                <w:rFonts w:ascii="Arial" w:hAnsi="Arial" w:cs="Arial"/>
                <w:b/>
              </w:rPr>
              <w:t xml:space="preserve">may </w:t>
            </w:r>
            <w:r>
              <w:rPr>
                <w:rFonts w:ascii="Arial" w:hAnsi="Arial" w:cs="Arial"/>
                <w:b/>
              </w:rPr>
              <w:t>or</w:t>
            </w:r>
            <w:r w:rsidRPr="0005046F">
              <w:rPr>
                <w:rFonts w:ascii="Arial" w:hAnsi="Arial" w:cs="Arial"/>
                <w:b/>
              </w:rPr>
              <w:t xml:space="preserve"> will </w:t>
            </w:r>
            <w:r>
              <w:rPr>
                <w:rFonts w:ascii="Arial" w:hAnsi="Arial" w:cs="Arial"/>
                <w:b/>
              </w:rPr>
              <w:t xml:space="preserve">need </w:t>
            </w:r>
            <w:r w:rsidRPr="0005046F">
              <w:rPr>
                <w:rFonts w:ascii="Arial" w:hAnsi="Arial" w:cs="Arial"/>
                <w:b/>
              </w:rPr>
              <w:t xml:space="preserve">to respond </w:t>
            </w:r>
          </w:p>
          <w:p w14:paraId="7C15B005" w14:textId="0A8BCFC1" w:rsidR="003F0CDE" w:rsidRPr="00046A1F" w:rsidRDefault="003F0CDE" w:rsidP="00495D87">
            <w:pPr>
              <w:pStyle w:val="ListParagraph"/>
              <w:spacing w:before="40" w:after="40"/>
              <w:rPr>
                <w:rFonts w:ascii="Arial" w:hAnsi="Arial" w:cs="Arial"/>
                <w:iCs/>
              </w:rPr>
            </w:pPr>
          </w:p>
        </w:tc>
      </w:tr>
      <w:tr w:rsidR="006417AE" w:rsidRPr="0005046F" w14:paraId="0DB1BBC3" w14:textId="77777777" w:rsidTr="00F426A6">
        <w:tc>
          <w:tcPr>
            <w:tcW w:w="6588" w:type="dxa"/>
            <w:shd w:val="clear" w:color="auto" w:fill="auto"/>
          </w:tcPr>
          <w:p w14:paraId="39D9BDAF" w14:textId="77777777" w:rsidR="006417AE" w:rsidRPr="0005046F" w:rsidRDefault="006417AE" w:rsidP="00792F1F">
            <w:pPr>
              <w:spacing w:before="40" w:after="40"/>
              <w:rPr>
                <w:rFonts w:ascii="Arial" w:hAnsi="Arial" w:cs="Arial"/>
                <w:b/>
              </w:rPr>
            </w:pPr>
            <w:r w:rsidRPr="0005046F">
              <w:rPr>
                <w:rFonts w:ascii="Arial" w:hAnsi="Arial" w:cs="Arial"/>
                <w:b/>
              </w:rPr>
              <w:t>List responding health professional(s) and number required</w:t>
            </w:r>
          </w:p>
          <w:p w14:paraId="3CFD5A1C" w14:textId="6C32F9B6" w:rsidR="006417AE" w:rsidRPr="00C83788" w:rsidRDefault="006417AE" w:rsidP="00495D87">
            <w:pPr>
              <w:pStyle w:val="ListParagraph"/>
              <w:spacing w:before="40" w:after="40"/>
              <w:rPr>
                <w:rFonts w:ascii="Arial" w:hAnsi="Arial" w:cs="Arial"/>
                <w:bCs/>
              </w:rPr>
            </w:pPr>
          </w:p>
        </w:tc>
        <w:tc>
          <w:tcPr>
            <w:tcW w:w="7412" w:type="dxa"/>
            <w:shd w:val="clear" w:color="auto" w:fill="auto"/>
          </w:tcPr>
          <w:p w14:paraId="14670C25" w14:textId="77777777" w:rsidR="006417AE" w:rsidRDefault="006417AE" w:rsidP="00792F1F">
            <w:pPr>
              <w:spacing w:before="40" w:after="40"/>
              <w:rPr>
                <w:rFonts w:ascii="Arial" w:hAnsi="Arial" w:cs="Arial"/>
                <w:b/>
              </w:rPr>
            </w:pPr>
            <w:r w:rsidRPr="0005046F">
              <w:rPr>
                <w:rFonts w:ascii="Arial" w:hAnsi="Arial" w:cs="Arial"/>
                <w:b/>
              </w:rPr>
              <w:t xml:space="preserve">List the times these health professionals are available to respond </w:t>
            </w:r>
          </w:p>
          <w:p w14:paraId="5E76C6B3" w14:textId="13A88957" w:rsidR="003F0CDE" w:rsidRPr="003F0CDE" w:rsidRDefault="003F0CDE" w:rsidP="00495D87">
            <w:pPr>
              <w:pStyle w:val="ListParagraph"/>
              <w:spacing w:before="40" w:after="40"/>
              <w:rPr>
                <w:rFonts w:ascii="Arial" w:hAnsi="Arial" w:cs="Arial"/>
                <w:bCs/>
              </w:rPr>
            </w:pPr>
          </w:p>
        </w:tc>
      </w:tr>
      <w:tr w:rsidR="006417AE" w:rsidRPr="0005046F" w14:paraId="3DEB0BBB" w14:textId="77777777" w:rsidTr="00F426A6">
        <w:tc>
          <w:tcPr>
            <w:tcW w:w="14000" w:type="dxa"/>
            <w:gridSpan w:val="2"/>
            <w:shd w:val="clear" w:color="auto" w:fill="auto"/>
          </w:tcPr>
          <w:p w14:paraId="767CEF8B" w14:textId="504993CC" w:rsidR="006417AE" w:rsidRPr="00D4267D" w:rsidRDefault="006417AE" w:rsidP="00792F1F">
            <w:pPr>
              <w:spacing w:before="40" w:after="40"/>
              <w:rPr>
                <w:rFonts w:ascii="Arial" w:hAnsi="Arial" w:cs="Arial"/>
                <w:b/>
              </w:rPr>
            </w:pPr>
            <w:r w:rsidRPr="00D4267D">
              <w:rPr>
                <w:rFonts w:ascii="Arial" w:hAnsi="Arial" w:cs="Arial"/>
                <w:b/>
              </w:rPr>
              <w:t>Responsibilities of attending health professionals</w:t>
            </w:r>
          </w:p>
          <w:p w14:paraId="25C2BE8D" w14:textId="27A2479E" w:rsidR="00AF74F2" w:rsidRPr="00A14690" w:rsidRDefault="00AF74F2" w:rsidP="007F7D44">
            <w:pPr>
              <w:spacing w:before="40" w:after="40"/>
              <w:rPr>
                <w:rFonts w:ascii="Arial" w:hAnsi="Arial" w:cs="Arial"/>
                <w:bCs/>
              </w:rPr>
            </w:pPr>
          </w:p>
          <w:p w14:paraId="40C41875" w14:textId="366767AE" w:rsidR="00B06B09" w:rsidRPr="00837D76" w:rsidRDefault="00B06B09" w:rsidP="002B01E4">
            <w:pPr>
              <w:pStyle w:val="ListParagraph"/>
              <w:spacing w:before="40" w:after="40"/>
              <w:rPr>
                <w:rFonts w:ascii="Arial" w:hAnsi="Arial" w:cs="Arial"/>
                <w:b/>
              </w:rPr>
            </w:pPr>
          </w:p>
        </w:tc>
      </w:tr>
      <w:tr w:rsidR="006417AE" w:rsidRPr="0005046F" w14:paraId="6F5FEB54" w14:textId="77777777" w:rsidTr="00F426A6">
        <w:tc>
          <w:tcPr>
            <w:tcW w:w="14000" w:type="dxa"/>
            <w:gridSpan w:val="2"/>
            <w:shd w:val="clear" w:color="auto" w:fill="auto"/>
          </w:tcPr>
          <w:p w14:paraId="0BC067EF" w14:textId="597E742D" w:rsidR="006A3C53" w:rsidRPr="002B01E4" w:rsidRDefault="006417AE" w:rsidP="002B01E4">
            <w:pPr>
              <w:spacing w:before="40" w:after="40"/>
              <w:rPr>
                <w:rFonts w:ascii="Arial" w:hAnsi="Arial" w:cs="Arial"/>
                <w:b/>
                <w:bCs/>
                <w:iCs/>
              </w:rPr>
            </w:pPr>
            <w:r w:rsidRPr="00792F1F">
              <w:rPr>
                <w:rFonts w:ascii="Arial" w:hAnsi="Arial" w:cs="Arial"/>
                <w:b/>
                <w:bCs/>
                <w:iCs/>
              </w:rPr>
              <w:t xml:space="preserve">What is the required timeframe for response given </w:t>
            </w:r>
            <w:r w:rsidR="007C4FB4" w:rsidRPr="00792F1F">
              <w:rPr>
                <w:rFonts w:ascii="Arial" w:hAnsi="Arial" w:cs="Arial"/>
                <w:b/>
                <w:bCs/>
                <w:iCs/>
              </w:rPr>
              <w:t xml:space="preserve">this </w:t>
            </w:r>
            <w:r w:rsidRPr="00792F1F">
              <w:rPr>
                <w:rFonts w:ascii="Arial" w:hAnsi="Arial" w:cs="Arial"/>
                <w:b/>
                <w:bCs/>
                <w:iCs/>
              </w:rPr>
              <w:t>level of abnormality?</w:t>
            </w:r>
          </w:p>
        </w:tc>
      </w:tr>
      <w:tr w:rsidR="006417AE" w:rsidRPr="0005046F" w14:paraId="7E087AE4" w14:textId="77777777" w:rsidTr="00F426A6">
        <w:tc>
          <w:tcPr>
            <w:tcW w:w="14000" w:type="dxa"/>
            <w:gridSpan w:val="2"/>
            <w:shd w:val="clear" w:color="auto" w:fill="auto"/>
          </w:tcPr>
          <w:p w14:paraId="4DD3D580" w14:textId="77777777" w:rsidR="006417AE" w:rsidRPr="00792F1F" w:rsidRDefault="006417AE" w:rsidP="00792F1F">
            <w:pPr>
              <w:spacing w:before="40" w:after="40"/>
              <w:rPr>
                <w:rFonts w:ascii="Arial" w:hAnsi="Arial" w:cs="Arial"/>
                <w:b/>
                <w:bCs/>
                <w:iCs/>
              </w:rPr>
            </w:pPr>
            <w:r w:rsidRPr="00792F1F">
              <w:rPr>
                <w:rFonts w:ascii="Arial" w:hAnsi="Arial" w:cs="Arial"/>
                <w:b/>
                <w:bCs/>
                <w:iCs/>
              </w:rPr>
              <w:t>How will the health professional(s) be contacted?</w:t>
            </w:r>
          </w:p>
          <w:p w14:paraId="1FAE553B" w14:textId="77777777" w:rsidR="006417AE" w:rsidRPr="00792F1F" w:rsidRDefault="006417AE" w:rsidP="00792F1F">
            <w:pPr>
              <w:spacing w:before="40" w:after="40"/>
              <w:rPr>
                <w:rFonts w:ascii="Arial" w:hAnsi="Arial" w:cs="Arial"/>
                <w:b/>
                <w:bCs/>
                <w:iCs/>
              </w:rPr>
            </w:pPr>
          </w:p>
        </w:tc>
      </w:tr>
      <w:tr w:rsidR="006417AE" w:rsidRPr="0005046F" w14:paraId="3C743C80" w14:textId="77777777" w:rsidTr="00F426A6">
        <w:tc>
          <w:tcPr>
            <w:tcW w:w="14000" w:type="dxa"/>
            <w:gridSpan w:val="2"/>
            <w:shd w:val="clear" w:color="auto" w:fill="auto"/>
          </w:tcPr>
          <w:p w14:paraId="265F8174" w14:textId="57394081" w:rsidR="006417AE" w:rsidRPr="00792F1F" w:rsidRDefault="006417AE" w:rsidP="00792F1F">
            <w:pPr>
              <w:spacing w:before="40" w:after="40"/>
              <w:rPr>
                <w:rFonts w:ascii="Arial" w:hAnsi="Arial" w:cs="Arial"/>
                <w:b/>
                <w:bCs/>
                <w:iCs/>
              </w:rPr>
            </w:pPr>
            <w:r w:rsidRPr="00792F1F">
              <w:rPr>
                <w:rFonts w:ascii="Arial" w:hAnsi="Arial" w:cs="Arial"/>
                <w:b/>
                <w:bCs/>
                <w:iCs/>
              </w:rPr>
              <w:t xml:space="preserve">Other than those attending the </w:t>
            </w:r>
            <w:r w:rsidR="008D0441" w:rsidRPr="00792F1F">
              <w:rPr>
                <w:rFonts w:ascii="Arial" w:hAnsi="Arial" w:cs="Arial"/>
                <w:b/>
                <w:bCs/>
                <w:iCs/>
              </w:rPr>
              <w:t>patient</w:t>
            </w:r>
            <w:r w:rsidRPr="00792F1F">
              <w:rPr>
                <w:rFonts w:ascii="Arial" w:hAnsi="Arial" w:cs="Arial"/>
                <w:b/>
                <w:bCs/>
                <w:iCs/>
              </w:rPr>
              <w:t>, who else should be notified?</w:t>
            </w:r>
          </w:p>
          <w:p w14:paraId="5154C772" w14:textId="77777777" w:rsidR="006417AE" w:rsidRPr="00792F1F" w:rsidRDefault="006417AE" w:rsidP="00792F1F">
            <w:pPr>
              <w:spacing w:before="40" w:after="40"/>
              <w:rPr>
                <w:rFonts w:ascii="Arial" w:hAnsi="Arial" w:cs="Arial"/>
                <w:b/>
                <w:bCs/>
                <w:iCs/>
              </w:rPr>
            </w:pPr>
          </w:p>
        </w:tc>
      </w:tr>
      <w:tr w:rsidR="006417AE" w:rsidRPr="0005046F" w14:paraId="7EB50D39" w14:textId="77777777" w:rsidTr="00F426A6">
        <w:tc>
          <w:tcPr>
            <w:tcW w:w="14000" w:type="dxa"/>
            <w:gridSpan w:val="2"/>
            <w:shd w:val="clear" w:color="auto" w:fill="auto"/>
          </w:tcPr>
          <w:p w14:paraId="02D79838" w14:textId="77777777" w:rsidR="006417AE" w:rsidRPr="00792F1F" w:rsidRDefault="006417AE" w:rsidP="00792F1F">
            <w:pPr>
              <w:spacing w:before="40" w:after="40"/>
              <w:rPr>
                <w:rFonts w:ascii="Arial" w:hAnsi="Arial" w:cs="Arial"/>
                <w:b/>
                <w:bCs/>
                <w:iCs/>
              </w:rPr>
            </w:pPr>
            <w:r w:rsidRPr="00792F1F">
              <w:rPr>
                <w:rFonts w:ascii="Arial" w:hAnsi="Arial" w:cs="Arial"/>
                <w:b/>
                <w:bCs/>
                <w:iCs/>
              </w:rPr>
              <w:t>What are the alternative or back</w:t>
            </w:r>
            <w:r w:rsidR="007C4FB4" w:rsidRPr="00792F1F">
              <w:rPr>
                <w:rFonts w:ascii="Arial" w:hAnsi="Arial" w:cs="Arial"/>
                <w:b/>
                <w:bCs/>
                <w:iCs/>
              </w:rPr>
              <w:t>-</w:t>
            </w:r>
            <w:r w:rsidRPr="00792F1F">
              <w:rPr>
                <w:rFonts w:ascii="Arial" w:hAnsi="Arial" w:cs="Arial"/>
                <w:b/>
                <w:bCs/>
                <w:iCs/>
              </w:rPr>
              <w:t xml:space="preserve">up options for </w:t>
            </w:r>
            <w:r w:rsidR="007C4FB4" w:rsidRPr="00792F1F">
              <w:rPr>
                <w:rFonts w:ascii="Arial" w:hAnsi="Arial" w:cs="Arial"/>
                <w:b/>
                <w:bCs/>
                <w:iCs/>
              </w:rPr>
              <w:t xml:space="preserve">getting </w:t>
            </w:r>
            <w:r w:rsidRPr="00792F1F">
              <w:rPr>
                <w:rFonts w:ascii="Arial" w:hAnsi="Arial" w:cs="Arial"/>
                <w:b/>
                <w:bCs/>
                <w:iCs/>
              </w:rPr>
              <w:t xml:space="preserve">a response? </w:t>
            </w:r>
          </w:p>
          <w:p w14:paraId="44E77660" w14:textId="58F67AF3" w:rsidR="003F0CDE" w:rsidRPr="00792F1F" w:rsidRDefault="003F0CDE" w:rsidP="00792F1F">
            <w:pPr>
              <w:spacing w:before="40" w:after="40"/>
              <w:rPr>
                <w:rFonts w:ascii="Arial" w:hAnsi="Arial" w:cs="Arial"/>
                <w:b/>
                <w:bCs/>
                <w:iCs/>
              </w:rPr>
            </w:pPr>
          </w:p>
        </w:tc>
      </w:tr>
      <w:tr w:rsidR="006417AE" w:rsidRPr="0005046F" w14:paraId="7DC43B89" w14:textId="77777777" w:rsidTr="00F426A6">
        <w:tc>
          <w:tcPr>
            <w:tcW w:w="14000" w:type="dxa"/>
            <w:gridSpan w:val="2"/>
            <w:shd w:val="clear" w:color="auto" w:fill="auto"/>
          </w:tcPr>
          <w:p w14:paraId="02C9476F" w14:textId="77777777" w:rsidR="006417AE" w:rsidRPr="00792F1F" w:rsidRDefault="006417AE" w:rsidP="00792F1F">
            <w:pPr>
              <w:spacing w:before="40" w:after="40"/>
              <w:rPr>
                <w:rFonts w:ascii="Arial" w:hAnsi="Arial" w:cs="Arial"/>
                <w:b/>
                <w:bCs/>
                <w:iCs/>
              </w:rPr>
            </w:pPr>
            <w:r w:rsidRPr="00792F1F">
              <w:rPr>
                <w:rFonts w:ascii="Arial" w:hAnsi="Arial" w:cs="Arial"/>
                <w:b/>
                <w:bCs/>
                <w:iCs/>
              </w:rPr>
              <w:t>Is the necessary equipment available in the clinical area to undertake this treatment?</w:t>
            </w:r>
          </w:p>
          <w:p w14:paraId="7EC62D62" w14:textId="77777777" w:rsidR="006417AE" w:rsidRPr="0005046F" w:rsidRDefault="006417AE" w:rsidP="006A3243">
            <w:pPr>
              <w:spacing w:after="120"/>
              <w:rPr>
                <w:rFonts w:ascii="Arial" w:hAnsi="Arial" w:cs="Arial"/>
              </w:rPr>
            </w:pPr>
            <w:r w:rsidRPr="0005046F">
              <w:rPr>
                <w:rFonts w:ascii="Wingdings" w:eastAsia="Wingdings" w:hAnsi="Wingdings" w:cs="Wingdings"/>
              </w:rPr>
              <w:sym w:font="Wingdings" w:char="F0A8"/>
            </w:r>
            <w:r w:rsidRPr="0005046F">
              <w:rPr>
                <w:rFonts w:ascii="Arial" w:hAnsi="Arial" w:cs="Arial"/>
              </w:rPr>
              <w:t xml:space="preserve"> Yes</w:t>
            </w:r>
          </w:p>
          <w:p w14:paraId="13C8146C" w14:textId="68905252" w:rsidR="006417AE" w:rsidRPr="0005046F" w:rsidRDefault="006417AE" w:rsidP="007C4FB4">
            <w:pPr>
              <w:spacing w:after="120"/>
              <w:rPr>
                <w:rFonts w:ascii="Arial" w:hAnsi="Arial" w:cs="Arial"/>
                <w:i/>
              </w:rPr>
            </w:pPr>
            <w:r w:rsidRPr="0005046F">
              <w:rPr>
                <w:rFonts w:ascii="Wingdings" w:eastAsia="Wingdings" w:hAnsi="Wingdings" w:cs="Wingdings"/>
              </w:rPr>
              <w:t>¨</w:t>
            </w:r>
            <w:r w:rsidRPr="0005046F">
              <w:rPr>
                <w:rFonts w:ascii="Arial" w:hAnsi="Arial" w:cs="Arial"/>
              </w:rPr>
              <w:t xml:space="preserve"> No → </w:t>
            </w:r>
            <w:r w:rsidR="00150DF4">
              <w:rPr>
                <w:rFonts w:ascii="Arial" w:hAnsi="Arial" w:cs="Arial"/>
              </w:rPr>
              <w:t>C</w:t>
            </w:r>
            <w:r w:rsidRPr="0005046F">
              <w:rPr>
                <w:rFonts w:ascii="Arial" w:hAnsi="Arial" w:cs="Arial"/>
              </w:rPr>
              <w:t>onsider purchasing equipment or develop process for</w:t>
            </w:r>
            <w:r w:rsidR="007C4FB4">
              <w:rPr>
                <w:rFonts w:ascii="Arial" w:hAnsi="Arial" w:cs="Arial"/>
              </w:rPr>
              <w:t xml:space="preserve"> bringing</w:t>
            </w:r>
            <w:r w:rsidRPr="0005046F">
              <w:rPr>
                <w:rFonts w:ascii="Arial" w:hAnsi="Arial" w:cs="Arial"/>
              </w:rPr>
              <w:t xml:space="preserve"> equipment to area</w:t>
            </w:r>
          </w:p>
        </w:tc>
      </w:tr>
      <w:tr w:rsidR="006417AE" w:rsidRPr="0005046F" w14:paraId="439E7B97" w14:textId="77777777" w:rsidTr="00F426A6">
        <w:tc>
          <w:tcPr>
            <w:tcW w:w="14000" w:type="dxa"/>
            <w:gridSpan w:val="2"/>
            <w:shd w:val="clear" w:color="auto" w:fill="auto"/>
          </w:tcPr>
          <w:p w14:paraId="6C2D01D6" w14:textId="23F74AF4" w:rsidR="006417AE" w:rsidRPr="0005046F" w:rsidRDefault="006417AE" w:rsidP="00792F1F">
            <w:pPr>
              <w:spacing w:before="40" w:after="40"/>
              <w:rPr>
                <w:rFonts w:ascii="Arial" w:hAnsi="Arial" w:cs="Arial"/>
                <w:b/>
              </w:rPr>
            </w:pPr>
            <w:r w:rsidRPr="0005046F">
              <w:rPr>
                <w:rFonts w:ascii="Arial" w:hAnsi="Arial" w:cs="Arial"/>
                <w:b/>
              </w:rPr>
              <w:t>Final agreed response to include in escalation protocol/policy and display on vital signs chart</w:t>
            </w:r>
          </w:p>
          <w:p w14:paraId="3DA02454" w14:textId="77777777" w:rsidR="006417AE" w:rsidRPr="003F0CDE" w:rsidRDefault="006417AE" w:rsidP="006A3243">
            <w:pPr>
              <w:spacing w:after="120"/>
              <w:rPr>
                <w:rFonts w:ascii="Arial" w:hAnsi="Arial" w:cs="Arial"/>
                <w:iCs/>
              </w:rPr>
            </w:pPr>
          </w:p>
        </w:tc>
      </w:tr>
    </w:tbl>
    <w:p w14:paraId="31F817DD" w14:textId="77777777" w:rsidR="006417AE" w:rsidRPr="0005046F" w:rsidRDefault="006417AE" w:rsidP="006417AE">
      <w:r w:rsidRPr="0005046F">
        <w:br w:type="page"/>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7484"/>
      </w:tblGrid>
      <w:tr w:rsidR="00012E76" w:rsidRPr="0005046F" w14:paraId="555C8BD1" w14:textId="77777777" w:rsidTr="00315C78">
        <w:tc>
          <w:tcPr>
            <w:tcW w:w="14000" w:type="dxa"/>
            <w:gridSpan w:val="2"/>
            <w:tcBorders>
              <w:top w:val="single" w:sz="4" w:space="0" w:color="auto"/>
              <w:left w:val="single" w:sz="4" w:space="0" w:color="auto"/>
              <w:bottom w:val="single" w:sz="4" w:space="0" w:color="auto"/>
              <w:right w:val="single" w:sz="4" w:space="0" w:color="auto"/>
            </w:tcBorders>
            <w:shd w:val="clear" w:color="auto" w:fill="auto"/>
          </w:tcPr>
          <w:p w14:paraId="58CD41A7" w14:textId="2A9C53E2" w:rsidR="00012E76" w:rsidRPr="0005046F" w:rsidRDefault="00012E76" w:rsidP="00792F1F">
            <w:pPr>
              <w:spacing w:before="40" w:after="40"/>
              <w:rPr>
                <w:rFonts w:ascii="Arial" w:hAnsi="Arial" w:cs="Arial"/>
                <w:b/>
              </w:rPr>
            </w:pPr>
            <w:r w:rsidRPr="0005046F">
              <w:rPr>
                <w:rFonts w:ascii="Arial" w:hAnsi="Arial" w:cs="Arial"/>
                <w:b/>
              </w:rPr>
              <w:lastRenderedPageBreak/>
              <w:t xml:space="preserve">Total </w:t>
            </w:r>
            <w:r>
              <w:rPr>
                <w:rFonts w:ascii="Arial" w:hAnsi="Arial" w:cs="Arial"/>
                <w:b/>
              </w:rPr>
              <w:t>P</w:t>
            </w:r>
            <w:r w:rsidRPr="0005046F">
              <w:rPr>
                <w:rFonts w:ascii="Arial" w:hAnsi="Arial" w:cs="Arial"/>
                <w:b/>
              </w:rPr>
              <w:t>EW score</w:t>
            </w:r>
            <w:r w:rsidR="00557632">
              <w:rPr>
                <w:rFonts w:ascii="Arial" w:hAnsi="Arial" w:cs="Arial"/>
                <w:b/>
              </w:rPr>
              <w:t>:</w:t>
            </w:r>
            <w:r w:rsidRPr="0005046F">
              <w:rPr>
                <w:rFonts w:ascii="Arial" w:hAnsi="Arial" w:cs="Arial"/>
                <w:b/>
              </w:rPr>
              <w:t xml:space="preserve"> 8</w:t>
            </w:r>
            <w:r>
              <w:rPr>
                <w:rFonts w:ascii="Arial" w:hAnsi="Arial" w:cs="Arial"/>
                <w:b/>
                <w:color w:val="000000" w:themeColor="text1"/>
              </w:rPr>
              <w:t>+</w:t>
            </w:r>
          </w:p>
        </w:tc>
      </w:tr>
      <w:tr w:rsidR="00E02B9F" w:rsidRPr="0005046F" w14:paraId="19EA3527" w14:textId="77777777" w:rsidTr="00F426A6">
        <w:tc>
          <w:tcPr>
            <w:tcW w:w="14000" w:type="dxa"/>
            <w:gridSpan w:val="2"/>
            <w:shd w:val="clear" w:color="auto" w:fill="auto"/>
          </w:tcPr>
          <w:p w14:paraId="125156B0" w14:textId="5E04860C" w:rsidR="00E02B9F" w:rsidRPr="0005046F" w:rsidRDefault="00E02B9F" w:rsidP="00792F1F">
            <w:pPr>
              <w:spacing w:before="40" w:after="40"/>
              <w:rPr>
                <w:rFonts w:ascii="Arial" w:hAnsi="Arial" w:cs="Arial"/>
                <w:b/>
              </w:rPr>
            </w:pPr>
            <w:r w:rsidRPr="0005046F">
              <w:rPr>
                <w:rFonts w:ascii="Arial" w:hAnsi="Arial" w:cs="Arial"/>
                <w:b/>
              </w:rPr>
              <w:t>List skills and knowledge that</w:t>
            </w:r>
            <w:r>
              <w:rPr>
                <w:rFonts w:ascii="Arial" w:hAnsi="Arial" w:cs="Arial"/>
                <w:b/>
              </w:rPr>
              <w:t xml:space="preserve"> health professionals</w:t>
            </w:r>
            <w:r w:rsidRPr="0005046F">
              <w:rPr>
                <w:rFonts w:ascii="Arial" w:hAnsi="Arial" w:cs="Arial"/>
                <w:b/>
              </w:rPr>
              <w:t xml:space="preserve"> may </w:t>
            </w:r>
            <w:r>
              <w:rPr>
                <w:rFonts w:ascii="Arial" w:hAnsi="Arial" w:cs="Arial"/>
                <w:b/>
              </w:rPr>
              <w:t>or</w:t>
            </w:r>
            <w:r w:rsidRPr="0005046F">
              <w:rPr>
                <w:rFonts w:ascii="Arial" w:hAnsi="Arial" w:cs="Arial"/>
                <w:b/>
              </w:rPr>
              <w:t xml:space="preserve"> will </w:t>
            </w:r>
            <w:r>
              <w:rPr>
                <w:rFonts w:ascii="Arial" w:hAnsi="Arial" w:cs="Arial"/>
                <w:b/>
              </w:rPr>
              <w:t>need</w:t>
            </w:r>
            <w:r w:rsidRPr="0005046F">
              <w:rPr>
                <w:rFonts w:ascii="Arial" w:hAnsi="Arial" w:cs="Arial"/>
                <w:b/>
              </w:rPr>
              <w:t xml:space="preserve"> to respond to </w:t>
            </w:r>
            <w:r>
              <w:rPr>
                <w:rFonts w:ascii="Arial" w:hAnsi="Arial" w:cs="Arial"/>
                <w:b/>
              </w:rPr>
              <w:t>EACH</w:t>
            </w:r>
            <w:r w:rsidRPr="0005046F">
              <w:rPr>
                <w:rFonts w:ascii="Arial" w:hAnsi="Arial" w:cs="Arial"/>
                <w:b/>
              </w:rPr>
              <w:t xml:space="preserve"> abnormality </w:t>
            </w:r>
          </w:p>
          <w:p w14:paraId="758567C0" w14:textId="77777777" w:rsidR="00E02B9F" w:rsidRPr="003F0CDE" w:rsidRDefault="00E02B9F" w:rsidP="00792F1F">
            <w:pPr>
              <w:spacing w:before="40" w:after="40"/>
              <w:rPr>
                <w:rFonts w:ascii="Arial" w:hAnsi="Arial" w:cs="Arial"/>
                <w:iCs/>
              </w:rPr>
            </w:pPr>
          </w:p>
        </w:tc>
      </w:tr>
      <w:tr w:rsidR="00E02B9F" w:rsidRPr="0005046F" w14:paraId="3710618C" w14:textId="77777777" w:rsidTr="003F0CDE">
        <w:tc>
          <w:tcPr>
            <w:tcW w:w="6516" w:type="dxa"/>
            <w:shd w:val="clear" w:color="auto" w:fill="auto"/>
          </w:tcPr>
          <w:p w14:paraId="38E3C49F" w14:textId="77777777" w:rsidR="00E02B9F" w:rsidRDefault="00E02B9F" w:rsidP="00792F1F">
            <w:pPr>
              <w:spacing w:before="40" w:after="40"/>
              <w:rPr>
                <w:rFonts w:ascii="Arial" w:hAnsi="Arial" w:cs="Arial"/>
                <w:b/>
              </w:rPr>
            </w:pPr>
            <w:r w:rsidRPr="0005046F">
              <w:rPr>
                <w:rFonts w:ascii="Arial" w:hAnsi="Arial" w:cs="Arial"/>
                <w:b/>
              </w:rPr>
              <w:t>List responding health professional(s) and number required</w:t>
            </w:r>
          </w:p>
          <w:p w14:paraId="6DF8D0E5" w14:textId="5E7B3D19" w:rsidR="003F0CDE" w:rsidRPr="003F0CDE" w:rsidRDefault="003F0CDE" w:rsidP="00792F1F">
            <w:pPr>
              <w:spacing w:before="40" w:after="40"/>
              <w:rPr>
                <w:rFonts w:ascii="Arial" w:hAnsi="Arial" w:cs="Arial"/>
                <w:bCs/>
              </w:rPr>
            </w:pPr>
          </w:p>
        </w:tc>
        <w:tc>
          <w:tcPr>
            <w:tcW w:w="7484" w:type="dxa"/>
            <w:shd w:val="clear" w:color="auto" w:fill="auto"/>
          </w:tcPr>
          <w:p w14:paraId="7769DDA7" w14:textId="77777777" w:rsidR="003F0CDE" w:rsidRDefault="00E02B9F" w:rsidP="00792F1F">
            <w:pPr>
              <w:spacing w:before="40" w:after="40"/>
              <w:rPr>
                <w:rFonts w:ascii="Arial" w:hAnsi="Arial" w:cs="Arial"/>
                <w:b/>
              </w:rPr>
            </w:pPr>
            <w:r w:rsidRPr="0005046F">
              <w:rPr>
                <w:rFonts w:ascii="Arial" w:hAnsi="Arial" w:cs="Arial"/>
                <w:b/>
              </w:rPr>
              <w:t>List the times these health professionals are available to respond</w:t>
            </w:r>
          </w:p>
          <w:p w14:paraId="7D72C584" w14:textId="3E5FAC82" w:rsidR="00E02B9F" w:rsidRPr="0005046F" w:rsidRDefault="00E02B9F" w:rsidP="00792F1F">
            <w:pPr>
              <w:spacing w:before="40" w:after="40"/>
              <w:rPr>
                <w:rFonts w:ascii="Arial" w:hAnsi="Arial" w:cs="Arial"/>
                <w:b/>
              </w:rPr>
            </w:pPr>
            <w:r w:rsidRPr="0005046F">
              <w:rPr>
                <w:rFonts w:ascii="Arial" w:hAnsi="Arial" w:cs="Arial"/>
                <w:b/>
              </w:rPr>
              <w:t xml:space="preserve"> </w:t>
            </w:r>
          </w:p>
        </w:tc>
      </w:tr>
      <w:tr w:rsidR="00E02B9F" w:rsidRPr="0005046F" w14:paraId="4D85FBED" w14:textId="77777777" w:rsidTr="00F426A6">
        <w:tc>
          <w:tcPr>
            <w:tcW w:w="14000" w:type="dxa"/>
            <w:gridSpan w:val="2"/>
            <w:shd w:val="clear" w:color="auto" w:fill="auto"/>
          </w:tcPr>
          <w:p w14:paraId="2F2648E8" w14:textId="298FFE5A" w:rsidR="00E02B9F" w:rsidRPr="002D2D10" w:rsidRDefault="00E02B9F" w:rsidP="00792F1F">
            <w:pPr>
              <w:spacing w:before="40" w:after="40"/>
              <w:rPr>
                <w:rFonts w:ascii="Arial" w:hAnsi="Arial" w:cs="Arial"/>
              </w:rPr>
            </w:pPr>
            <w:r w:rsidRPr="00D4267D">
              <w:rPr>
                <w:rFonts w:ascii="Arial" w:hAnsi="Arial" w:cs="Arial"/>
                <w:b/>
              </w:rPr>
              <w:t>Responsibilities of attending health professionals</w:t>
            </w:r>
          </w:p>
          <w:p w14:paraId="0B36B9E3" w14:textId="015105D2" w:rsidR="00E02B9F" w:rsidRPr="003F0CDE" w:rsidRDefault="00E02B9F" w:rsidP="00792F1F">
            <w:pPr>
              <w:spacing w:before="40" w:after="40"/>
              <w:rPr>
                <w:rFonts w:ascii="Arial" w:hAnsi="Arial" w:cs="Arial"/>
                <w:bCs/>
              </w:rPr>
            </w:pPr>
          </w:p>
        </w:tc>
      </w:tr>
      <w:tr w:rsidR="00E02B9F" w:rsidRPr="0005046F" w14:paraId="2947F841" w14:textId="77777777" w:rsidTr="00F426A6">
        <w:tc>
          <w:tcPr>
            <w:tcW w:w="14000" w:type="dxa"/>
            <w:gridSpan w:val="2"/>
            <w:shd w:val="clear" w:color="auto" w:fill="auto"/>
          </w:tcPr>
          <w:p w14:paraId="281E915C" w14:textId="41CA7491" w:rsidR="00E02B9F" w:rsidRPr="00792F1F" w:rsidRDefault="00E02B9F" w:rsidP="00792F1F">
            <w:pPr>
              <w:spacing w:before="40" w:after="40"/>
              <w:rPr>
                <w:rFonts w:ascii="Arial" w:hAnsi="Arial" w:cs="Arial"/>
                <w:b/>
                <w:bCs/>
                <w:iCs/>
              </w:rPr>
            </w:pPr>
            <w:r w:rsidRPr="00792F1F">
              <w:rPr>
                <w:rFonts w:ascii="Arial" w:hAnsi="Arial" w:cs="Arial"/>
                <w:b/>
                <w:bCs/>
                <w:iCs/>
              </w:rPr>
              <w:t>What is the required timeframe for response given this level of abnormality?</w:t>
            </w:r>
          </w:p>
          <w:p w14:paraId="2528CCDD" w14:textId="77777777" w:rsidR="00E02B9F" w:rsidRPr="00792F1F" w:rsidRDefault="00E02B9F" w:rsidP="00792F1F">
            <w:pPr>
              <w:spacing w:before="40" w:after="40"/>
              <w:rPr>
                <w:rFonts w:ascii="Arial" w:hAnsi="Arial" w:cs="Arial"/>
                <w:b/>
                <w:bCs/>
                <w:iCs/>
              </w:rPr>
            </w:pPr>
          </w:p>
        </w:tc>
      </w:tr>
      <w:tr w:rsidR="00E02B9F" w:rsidRPr="0005046F" w14:paraId="468CA78E" w14:textId="77777777" w:rsidTr="00F426A6">
        <w:tc>
          <w:tcPr>
            <w:tcW w:w="14000" w:type="dxa"/>
            <w:gridSpan w:val="2"/>
            <w:shd w:val="clear" w:color="auto" w:fill="auto"/>
          </w:tcPr>
          <w:p w14:paraId="490B9168" w14:textId="77777777" w:rsidR="00E02B9F" w:rsidRPr="00792F1F" w:rsidRDefault="00E02B9F" w:rsidP="00792F1F">
            <w:pPr>
              <w:spacing w:before="40" w:after="40"/>
              <w:rPr>
                <w:rFonts w:ascii="Arial" w:hAnsi="Arial" w:cs="Arial"/>
                <w:b/>
                <w:bCs/>
                <w:iCs/>
              </w:rPr>
            </w:pPr>
            <w:r w:rsidRPr="00792F1F">
              <w:rPr>
                <w:rFonts w:ascii="Arial" w:hAnsi="Arial" w:cs="Arial"/>
                <w:b/>
                <w:bCs/>
                <w:iCs/>
              </w:rPr>
              <w:t>How will the health professional(s) be contacted?</w:t>
            </w:r>
          </w:p>
          <w:p w14:paraId="3FCA14CC" w14:textId="77777777" w:rsidR="00E02B9F" w:rsidRPr="00792F1F" w:rsidRDefault="00E02B9F" w:rsidP="00792F1F">
            <w:pPr>
              <w:spacing w:before="40" w:after="40"/>
              <w:rPr>
                <w:rFonts w:ascii="Arial" w:hAnsi="Arial" w:cs="Arial"/>
                <w:b/>
                <w:bCs/>
                <w:iCs/>
              </w:rPr>
            </w:pPr>
          </w:p>
        </w:tc>
      </w:tr>
      <w:tr w:rsidR="00E02B9F" w:rsidRPr="0005046F" w14:paraId="2D7C7FC2" w14:textId="77777777" w:rsidTr="00F426A6">
        <w:tc>
          <w:tcPr>
            <w:tcW w:w="14000" w:type="dxa"/>
            <w:gridSpan w:val="2"/>
            <w:shd w:val="clear" w:color="auto" w:fill="auto"/>
          </w:tcPr>
          <w:p w14:paraId="1D04DD70" w14:textId="4A6C6FD3" w:rsidR="00E02B9F" w:rsidRPr="00792F1F" w:rsidRDefault="00E02B9F" w:rsidP="00792F1F">
            <w:pPr>
              <w:spacing w:before="40" w:after="40"/>
              <w:rPr>
                <w:rFonts w:ascii="Arial" w:hAnsi="Arial" w:cs="Arial"/>
                <w:b/>
                <w:bCs/>
                <w:iCs/>
              </w:rPr>
            </w:pPr>
            <w:r w:rsidRPr="00792F1F">
              <w:rPr>
                <w:rFonts w:ascii="Arial" w:hAnsi="Arial" w:cs="Arial"/>
                <w:b/>
                <w:bCs/>
                <w:iCs/>
              </w:rPr>
              <w:t xml:space="preserve">Other than those attending the </w:t>
            </w:r>
            <w:r w:rsidR="008D0441" w:rsidRPr="00792F1F">
              <w:rPr>
                <w:rFonts w:ascii="Arial" w:hAnsi="Arial" w:cs="Arial"/>
                <w:b/>
                <w:bCs/>
                <w:iCs/>
              </w:rPr>
              <w:t>patient</w:t>
            </w:r>
            <w:r w:rsidRPr="00792F1F">
              <w:rPr>
                <w:rFonts w:ascii="Arial" w:hAnsi="Arial" w:cs="Arial"/>
                <w:b/>
                <w:bCs/>
                <w:iCs/>
              </w:rPr>
              <w:t>, who else should be notified?</w:t>
            </w:r>
          </w:p>
          <w:p w14:paraId="18486CA4" w14:textId="77777777" w:rsidR="00E02B9F" w:rsidRPr="00792F1F" w:rsidRDefault="00E02B9F" w:rsidP="00792F1F">
            <w:pPr>
              <w:spacing w:before="40" w:after="40"/>
              <w:rPr>
                <w:rFonts w:ascii="Arial" w:hAnsi="Arial" w:cs="Arial"/>
                <w:b/>
                <w:bCs/>
                <w:iCs/>
              </w:rPr>
            </w:pPr>
          </w:p>
        </w:tc>
      </w:tr>
      <w:tr w:rsidR="00E02B9F" w:rsidRPr="0005046F" w14:paraId="5E2C2DF7" w14:textId="77777777" w:rsidTr="00F426A6">
        <w:tc>
          <w:tcPr>
            <w:tcW w:w="14000" w:type="dxa"/>
            <w:gridSpan w:val="2"/>
            <w:shd w:val="clear" w:color="auto" w:fill="auto"/>
          </w:tcPr>
          <w:p w14:paraId="1C3E0773" w14:textId="42B4C379" w:rsidR="00E02B9F" w:rsidRPr="00792F1F" w:rsidRDefault="00E02B9F" w:rsidP="00792F1F">
            <w:pPr>
              <w:spacing w:before="40" w:after="40"/>
              <w:rPr>
                <w:rFonts w:ascii="Arial" w:hAnsi="Arial" w:cs="Arial"/>
                <w:b/>
                <w:bCs/>
                <w:iCs/>
              </w:rPr>
            </w:pPr>
            <w:r w:rsidRPr="00792F1F">
              <w:rPr>
                <w:rFonts w:ascii="Arial" w:hAnsi="Arial" w:cs="Arial"/>
                <w:b/>
                <w:bCs/>
                <w:iCs/>
              </w:rPr>
              <w:t xml:space="preserve">What are the alternative or back-up options for getting a response? </w:t>
            </w:r>
          </w:p>
          <w:p w14:paraId="19D01116" w14:textId="77777777" w:rsidR="00E02B9F" w:rsidRPr="00792F1F" w:rsidRDefault="00E02B9F" w:rsidP="00792F1F">
            <w:pPr>
              <w:spacing w:before="40" w:after="40"/>
              <w:rPr>
                <w:rFonts w:ascii="Arial" w:hAnsi="Arial" w:cs="Arial"/>
                <w:b/>
                <w:bCs/>
                <w:iCs/>
              </w:rPr>
            </w:pPr>
          </w:p>
        </w:tc>
      </w:tr>
      <w:tr w:rsidR="00E02B9F" w:rsidRPr="0005046F" w14:paraId="57D9B80C" w14:textId="77777777" w:rsidTr="00F426A6">
        <w:tc>
          <w:tcPr>
            <w:tcW w:w="14000" w:type="dxa"/>
            <w:gridSpan w:val="2"/>
            <w:shd w:val="clear" w:color="auto" w:fill="auto"/>
          </w:tcPr>
          <w:p w14:paraId="5FEC46AD" w14:textId="77777777" w:rsidR="00E02B9F" w:rsidRPr="00792F1F" w:rsidRDefault="00E02B9F" w:rsidP="00792F1F">
            <w:pPr>
              <w:spacing w:before="40" w:after="40"/>
              <w:rPr>
                <w:rFonts w:ascii="Arial" w:hAnsi="Arial" w:cs="Arial"/>
                <w:b/>
                <w:bCs/>
                <w:iCs/>
              </w:rPr>
            </w:pPr>
            <w:r w:rsidRPr="00792F1F">
              <w:rPr>
                <w:rFonts w:ascii="Arial" w:hAnsi="Arial" w:cs="Arial"/>
                <w:b/>
                <w:bCs/>
                <w:iCs/>
              </w:rPr>
              <w:t>Is the necessary equipment available in the clinical area to undertake this treatment?</w:t>
            </w:r>
          </w:p>
          <w:p w14:paraId="066054E9" w14:textId="77777777" w:rsidR="00E02B9F" w:rsidRPr="0005046F" w:rsidRDefault="00E02B9F" w:rsidP="00E02B9F">
            <w:pPr>
              <w:spacing w:after="120"/>
              <w:rPr>
                <w:rFonts w:ascii="Arial" w:hAnsi="Arial" w:cs="Arial"/>
              </w:rPr>
            </w:pPr>
            <w:r w:rsidRPr="0005046F">
              <w:rPr>
                <w:rFonts w:ascii="Wingdings" w:eastAsia="Wingdings" w:hAnsi="Wingdings" w:cs="Wingdings"/>
              </w:rPr>
              <w:sym w:font="Wingdings" w:char="F0A8"/>
            </w:r>
            <w:r w:rsidRPr="0005046F">
              <w:rPr>
                <w:rFonts w:ascii="Arial" w:hAnsi="Arial" w:cs="Arial"/>
              </w:rPr>
              <w:t xml:space="preserve"> Yes</w:t>
            </w:r>
          </w:p>
          <w:p w14:paraId="38A61E00" w14:textId="5E7EBA32" w:rsidR="00E02B9F" w:rsidRPr="0005046F" w:rsidRDefault="00E02B9F" w:rsidP="00E02B9F">
            <w:pPr>
              <w:spacing w:after="120"/>
              <w:rPr>
                <w:rFonts w:ascii="Arial" w:hAnsi="Arial" w:cs="Arial"/>
                <w:i/>
              </w:rPr>
            </w:pPr>
            <w:r w:rsidRPr="0005046F">
              <w:rPr>
                <w:rFonts w:ascii="Wingdings" w:eastAsia="Wingdings" w:hAnsi="Wingdings" w:cs="Wingdings"/>
              </w:rPr>
              <w:t>¨</w:t>
            </w:r>
            <w:r w:rsidRPr="0005046F">
              <w:rPr>
                <w:rFonts w:ascii="Arial" w:hAnsi="Arial" w:cs="Arial"/>
              </w:rPr>
              <w:t xml:space="preserve"> No →</w:t>
            </w:r>
            <w:r>
              <w:rPr>
                <w:rFonts w:ascii="Arial" w:hAnsi="Arial" w:cs="Arial"/>
              </w:rPr>
              <w:t>C</w:t>
            </w:r>
            <w:r w:rsidRPr="0005046F">
              <w:rPr>
                <w:rFonts w:ascii="Arial" w:hAnsi="Arial" w:cs="Arial"/>
              </w:rPr>
              <w:t>onsider purchasing equipment or develop process for</w:t>
            </w:r>
            <w:r>
              <w:rPr>
                <w:rFonts w:ascii="Arial" w:hAnsi="Arial" w:cs="Arial"/>
              </w:rPr>
              <w:t xml:space="preserve"> bringing</w:t>
            </w:r>
            <w:r w:rsidRPr="0005046F">
              <w:rPr>
                <w:rFonts w:ascii="Arial" w:hAnsi="Arial" w:cs="Arial"/>
              </w:rPr>
              <w:t xml:space="preserve"> equipment to area</w:t>
            </w:r>
          </w:p>
        </w:tc>
      </w:tr>
      <w:tr w:rsidR="00E02B9F" w:rsidRPr="0005046F" w14:paraId="4A8A9737" w14:textId="77777777" w:rsidTr="00F426A6">
        <w:tc>
          <w:tcPr>
            <w:tcW w:w="14000" w:type="dxa"/>
            <w:gridSpan w:val="2"/>
            <w:shd w:val="clear" w:color="auto" w:fill="auto"/>
          </w:tcPr>
          <w:p w14:paraId="6ED8785A" w14:textId="7C0F8E8A" w:rsidR="00E02B9F" w:rsidRPr="0005046F" w:rsidRDefault="00E02B9F" w:rsidP="00792F1F">
            <w:pPr>
              <w:spacing w:before="40" w:after="40"/>
              <w:rPr>
                <w:rFonts w:ascii="Arial" w:hAnsi="Arial" w:cs="Arial"/>
                <w:i/>
              </w:rPr>
            </w:pPr>
            <w:r w:rsidRPr="0005046F">
              <w:rPr>
                <w:rFonts w:ascii="Arial" w:hAnsi="Arial" w:cs="Arial"/>
                <w:b/>
              </w:rPr>
              <w:t>Final agreed response to include in escalation protocol/policy and display on vital signs chart</w:t>
            </w:r>
          </w:p>
          <w:p w14:paraId="3CDB77AA" w14:textId="47A3B80C" w:rsidR="00E02B9F" w:rsidRPr="0005046F" w:rsidRDefault="00E02B9F" w:rsidP="00E02B9F">
            <w:pPr>
              <w:spacing w:after="120"/>
              <w:rPr>
                <w:rFonts w:ascii="Arial" w:hAnsi="Arial" w:cs="Arial"/>
                <w:i/>
              </w:rPr>
            </w:pPr>
          </w:p>
        </w:tc>
      </w:tr>
    </w:tbl>
    <w:p w14:paraId="1C9682F2" w14:textId="77777777" w:rsidR="00934033" w:rsidRDefault="00934033">
      <w:r>
        <w:br w:type="page"/>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7484"/>
      </w:tblGrid>
      <w:tr w:rsidR="00A53505" w:rsidRPr="0005046F" w14:paraId="39AC93E8" w14:textId="77777777" w:rsidTr="000D4BC2">
        <w:tc>
          <w:tcPr>
            <w:tcW w:w="14000" w:type="dxa"/>
            <w:gridSpan w:val="2"/>
            <w:tcBorders>
              <w:top w:val="single" w:sz="4" w:space="0" w:color="auto"/>
              <w:left w:val="single" w:sz="4" w:space="0" w:color="auto"/>
              <w:bottom w:val="single" w:sz="4" w:space="0" w:color="auto"/>
              <w:right w:val="single" w:sz="4" w:space="0" w:color="auto"/>
            </w:tcBorders>
            <w:shd w:val="clear" w:color="auto" w:fill="D1E8FF"/>
          </w:tcPr>
          <w:p w14:paraId="12AE096F" w14:textId="35381070" w:rsidR="00A53505" w:rsidRPr="0005046F" w:rsidRDefault="00A53505">
            <w:pPr>
              <w:spacing w:before="40" w:after="40"/>
              <w:rPr>
                <w:rFonts w:ascii="Arial" w:hAnsi="Arial" w:cs="Arial"/>
                <w:b/>
              </w:rPr>
            </w:pPr>
            <w:r>
              <w:rPr>
                <w:rFonts w:ascii="Arial" w:hAnsi="Arial" w:cs="Arial"/>
                <w:b/>
              </w:rPr>
              <w:lastRenderedPageBreak/>
              <w:t>S</w:t>
            </w:r>
            <w:r w:rsidRPr="0005046F">
              <w:rPr>
                <w:rFonts w:ascii="Arial" w:hAnsi="Arial" w:cs="Arial"/>
                <w:b/>
              </w:rPr>
              <w:t xml:space="preserve">ingle parameter trigger </w:t>
            </w:r>
            <w:r>
              <w:rPr>
                <w:rFonts w:ascii="Arial" w:hAnsi="Arial" w:cs="Arial"/>
                <w:b/>
              </w:rPr>
              <w:t xml:space="preserve">in the </w:t>
            </w:r>
            <w:r w:rsidRPr="0005046F">
              <w:rPr>
                <w:rFonts w:ascii="Arial" w:hAnsi="Arial" w:cs="Arial"/>
                <w:b/>
              </w:rPr>
              <w:t>blue zone actions</w:t>
            </w:r>
          </w:p>
        </w:tc>
      </w:tr>
      <w:tr w:rsidR="00197D53" w:rsidRPr="0005046F" w14:paraId="333CEFC5" w14:textId="77777777" w:rsidTr="00F426A6">
        <w:tc>
          <w:tcPr>
            <w:tcW w:w="14000" w:type="dxa"/>
            <w:gridSpan w:val="2"/>
            <w:shd w:val="clear" w:color="auto" w:fill="auto"/>
          </w:tcPr>
          <w:p w14:paraId="2FA3CEC1" w14:textId="3C115F77" w:rsidR="00197D53" w:rsidRPr="0005046F" w:rsidRDefault="00197D53" w:rsidP="00792F1F">
            <w:pPr>
              <w:spacing w:before="40" w:after="40"/>
              <w:rPr>
                <w:rFonts w:ascii="Arial" w:hAnsi="Arial" w:cs="Arial"/>
                <w:b/>
              </w:rPr>
            </w:pPr>
            <w:r w:rsidRPr="0005046F">
              <w:rPr>
                <w:rFonts w:ascii="Arial" w:hAnsi="Arial" w:cs="Arial"/>
                <w:b/>
              </w:rPr>
              <w:t xml:space="preserve">List skills and knowledge that </w:t>
            </w:r>
            <w:r w:rsidR="002D2D10">
              <w:rPr>
                <w:rFonts w:ascii="Arial" w:hAnsi="Arial" w:cs="Arial"/>
                <w:b/>
              </w:rPr>
              <w:t xml:space="preserve">health professionals </w:t>
            </w:r>
            <w:r w:rsidRPr="0005046F">
              <w:rPr>
                <w:rFonts w:ascii="Arial" w:hAnsi="Arial" w:cs="Arial"/>
                <w:b/>
              </w:rPr>
              <w:t xml:space="preserve">may </w:t>
            </w:r>
            <w:r w:rsidR="002D2D10">
              <w:rPr>
                <w:rFonts w:ascii="Arial" w:hAnsi="Arial" w:cs="Arial"/>
                <w:b/>
              </w:rPr>
              <w:t>or</w:t>
            </w:r>
            <w:r w:rsidRPr="0005046F">
              <w:rPr>
                <w:rFonts w:ascii="Arial" w:hAnsi="Arial" w:cs="Arial"/>
                <w:b/>
              </w:rPr>
              <w:t xml:space="preserve"> will</w:t>
            </w:r>
            <w:r w:rsidR="002D2D10">
              <w:rPr>
                <w:rFonts w:ascii="Arial" w:hAnsi="Arial" w:cs="Arial"/>
                <w:b/>
              </w:rPr>
              <w:t xml:space="preserve"> need</w:t>
            </w:r>
            <w:r w:rsidRPr="0005046F">
              <w:rPr>
                <w:rFonts w:ascii="Arial" w:hAnsi="Arial" w:cs="Arial"/>
                <w:b/>
              </w:rPr>
              <w:t xml:space="preserve"> to respond to </w:t>
            </w:r>
            <w:r w:rsidR="002D2D10">
              <w:rPr>
                <w:rFonts w:ascii="Arial" w:hAnsi="Arial" w:cs="Arial"/>
                <w:b/>
              </w:rPr>
              <w:t xml:space="preserve">EACH </w:t>
            </w:r>
            <w:r w:rsidRPr="0005046F">
              <w:rPr>
                <w:rFonts w:ascii="Arial" w:hAnsi="Arial" w:cs="Arial"/>
                <w:b/>
              </w:rPr>
              <w:t xml:space="preserve">abnormality </w:t>
            </w:r>
          </w:p>
          <w:p w14:paraId="28ADEBD4" w14:textId="77777777" w:rsidR="00197D53" w:rsidRPr="003F0CDE" w:rsidRDefault="00197D53" w:rsidP="00792F1F">
            <w:pPr>
              <w:spacing w:before="40" w:after="40"/>
              <w:rPr>
                <w:rFonts w:ascii="Arial" w:hAnsi="Arial" w:cs="Arial"/>
                <w:iCs/>
              </w:rPr>
            </w:pPr>
          </w:p>
        </w:tc>
      </w:tr>
      <w:tr w:rsidR="00197D53" w:rsidRPr="0005046F" w14:paraId="414497D4" w14:textId="77777777" w:rsidTr="003F0CDE">
        <w:tc>
          <w:tcPr>
            <w:tcW w:w="6516" w:type="dxa"/>
            <w:shd w:val="clear" w:color="auto" w:fill="auto"/>
          </w:tcPr>
          <w:p w14:paraId="43C7248B" w14:textId="77777777" w:rsidR="00197D53" w:rsidRPr="0005046F" w:rsidRDefault="00197D53" w:rsidP="00792F1F">
            <w:pPr>
              <w:spacing w:before="40" w:after="40"/>
              <w:rPr>
                <w:rFonts w:ascii="Arial" w:hAnsi="Arial" w:cs="Arial"/>
                <w:b/>
              </w:rPr>
            </w:pPr>
            <w:r w:rsidRPr="0005046F">
              <w:rPr>
                <w:rFonts w:ascii="Arial" w:hAnsi="Arial" w:cs="Arial"/>
                <w:b/>
              </w:rPr>
              <w:t>List responding health professional(s) and number required</w:t>
            </w:r>
          </w:p>
          <w:p w14:paraId="1200AA58" w14:textId="77777777" w:rsidR="00197D53" w:rsidRPr="003F0CDE" w:rsidRDefault="00197D53" w:rsidP="00792F1F">
            <w:pPr>
              <w:spacing w:before="40" w:after="40"/>
              <w:rPr>
                <w:rFonts w:ascii="Arial" w:hAnsi="Arial" w:cs="Arial"/>
                <w:bCs/>
              </w:rPr>
            </w:pPr>
          </w:p>
        </w:tc>
        <w:tc>
          <w:tcPr>
            <w:tcW w:w="7484" w:type="dxa"/>
            <w:shd w:val="clear" w:color="auto" w:fill="auto"/>
          </w:tcPr>
          <w:p w14:paraId="5939C4E4" w14:textId="77777777" w:rsidR="00197D53" w:rsidRDefault="00197D53" w:rsidP="00792F1F">
            <w:pPr>
              <w:spacing w:before="40" w:after="40"/>
              <w:rPr>
                <w:rFonts w:ascii="Arial" w:hAnsi="Arial" w:cs="Arial"/>
                <w:b/>
              </w:rPr>
            </w:pPr>
            <w:r w:rsidRPr="0005046F">
              <w:rPr>
                <w:rFonts w:ascii="Arial" w:hAnsi="Arial" w:cs="Arial"/>
                <w:b/>
              </w:rPr>
              <w:t xml:space="preserve">List the times these health professionals are available to respond </w:t>
            </w:r>
          </w:p>
          <w:p w14:paraId="3E93A598" w14:textId="29EF37BB" w:rsidR="003F0CDE" w:rsidRPr="003F0CDE" w:rsidRDefault="003F0CDE" w:rsidP="00792F1F">
            <w:pPr>
              <w:spacing w:before="40" w:after="40"/>
              <w:rPr>
                <w:rFonts w:ascii="Arial" w:hAnsi="Arial" w:cs="Arial"/>
                <w:bCs/>
              </w:rPr>
            </w:pPr>
          </w:p>
        </w:tc>
      </w:tr>
      <w:tr w:rsidR="00197D53" w:rsidRPr="0005046F" w14:paraId="23D2E803" w14:textId="77777777" w:rsidTr="00F426A6">
        <w:tc>
          <w:tcPr>
            <w:tcW w:w="14000" w:type="dxa"/>
            <w:gridSpan w:val="2"/>
            <w:shd w:val="clear" w:color="auto" w:fill="auto"/>
          </w:tcPr>
          <w:p w14:paraId="7F817129" w14:textId="21C17311" w:rsidR="00197D53" w:rsidRPr="00D4267D" w:rsidRDefault="00197D53" w:rsidP="00792F1F">
            <w:pPr>
              <w:spacing w:before="40" w:after="40"/>
              <w:rPr>
                <w:rFonts w:ascii="Arial" w:hAnsi="Arial" w:cs="Arial"/>
                <w:b/>
              </w:rPr>
            </w:pPr>
            <w:r w:rsidRPr="00D4267D">
              <w:rPr>
                <w:rFonts w:ascii="Arial" w:hAnsi="Arial" w:cs="Arial"/>
                <w:b/>
              </w:rPr>
              <w:t>Responsibilities of attending health professionals</w:t>
            </w:r>
          </w:p>
          <w:p w14:paraId="5D9B2478" w14:textId="6345BDE8" w:rsidR="00197D53" w:rsidRPr="003F0CDE" w:rsidRDefault="00197D53" w:rsidP="00792F1F">
            <w:pPr>
              <w:spacing w:before="40" w:after="40"/>
              <w:rPr>
                <w:rFonts w:ascii="Arial" w:hAnsi="Arial" w:cs="Arial"/>
                <w:bCs/>
              </w:rPr>
            </w:pPr>
          </w:p>
        </w:tc>
      </w:tr>
      <w:tr w:rsidR="00197D53" w:rsidRPr="0005046F" w14:paraId="0AE64F0E" w14:textId="77777777" w:rsidTr="00F426A6">
        <w:tc>
          <w:tcPr>
            <w:tcW w:w="14000" w:type="dxa"/>
            <w:gridSpan w:val="2"/>
            <w:shd w:val="clear" w:color="auto" w:fill="auto"/>
          </w:tcPr>
          <w:p w14:paraId="6D1B7B73" w14:textId="164FB0B8" w:rsidR="00197D53" w:rsidRPr="00792F1F" w:rsidRDefault="00197D53" w:rsidP="00792F1F">
            <w:pPr>
              <w:spacing w:before="40" w:after="40"/>
              <w:rPr>
                <w:rFonts w:ascii="Arial" w:hAnsi="Arial" w:cs="Arial"/>
                <w:b/>
                <w:bCs/>
                <w:iCs/>
              </w:rPr>
            </w:pPr>
            <w:r w:rsidRPr="00792F1F">
              <w:rPr>
                <w:rFonts w:ascii="Arial" w:hAnsi="Arial" w:cs="Arial"/>
                <w:b/>
                <w:bCs/>
                <w:iCs/>
              </w:rPr>
              <w:t xml:space="preserve">What is the required timeframe for response given </w:t>
            </w:r>
            <w:r w:rsidR="0077094F" w:rsidRPr="00792F1F">
              <w:rPr>
                <w:rFonts w:ascii="Arial" w:hAnsi="Arial" w:cs="Arial"/>
                <w:b/>
                <w:bCs/>
                <w:iCs/>
              </w:rPr>
              <w:t xml:space="preserve">this </w:t>
            </w:r>
            <w:r w:rsidRPr="00792F1F">
              <w:rPr>
                <w:rFonts w:ascii="Arial" w:hAnsi="Arial" w:cs="Arial"/>
                <w:b/>
                <w:bCs/>
                <w:iCs/>
              </w:rPr>
              <w:t>level of abnormality?</w:t>
            </w:r>
          </w:p>
          <w:p w14:paraId="2B7D8F11" w14:textId="7D55C603" w:rsidR="00C219EA" w:rsidRPr="00792F1F" w:rsidRDefault="00C219EA" w:rsidP="00792F1F">
            <w:pPr>
              <w:spacing w:before="40" w:after="40"/>
              <w:rPr>
                <w:rFonts w:ascii="Arial" w:hAnsi="Arial" w:cs="Arial"/>
                <w:b/>
                <w:bCs/>
                <w:iCs/>
              </w:rPr>
            </w:pPr>
          </w:p>
        </w:tc>
      </w:tr>
      <w:tr w:rsidR="00197D53" w:rsidRPr="0005046F" w14:paraId="4523B2E3" w14:textId="77777777" w:rsidTr="00F426A6">
        <w:tc>
          <w:tcPr>
            <w:tcW w:w="14000" w:type="dxa"/>
            <w:gridSpan w:val="2"/>
            <w:shd w:val="clear" w:color="auto" w:fill="auto"/>
          </w:tcPr>
          <w:p w14:paraId="40737153" w14:textId="77777777" w:rsidR="00197D53" w:rsidRPr="00792F1F" w:rsidRDefault="00197D53" w:rsidP="00792F1F">
            <w:pPr>
              <w:spacing w:before="40" w:after="40"/>
              <w:rPr>
                <w:rFonts w:ascii="Arial" w:hAnsi="Arial" w:cs="Arial"/>
                <w:b/>
                <w:bCs/>
                <w:iCs/>
              </w:rPr>
            </w:pPr>
            <w:r w:rsidRPr="00792F1F">
              <w:rPr>
                <w:rFonts w:ascii="Arial" w:hAnsi="Arial" w:cs="Arial"/>
                <w:b/>
                <w:bCs/>
                <w:iCs/>
              </w:rPr>
              <w:t>How will the health professional(s) be contacted?</w:t>
            </w:r>
          </w:p>
          <w:p w14:paraId="59DE6DB6" w14:textId="77777777" w:rsidR="00197D53" w:rsidRPr="00792F1F" w:rsidRDefault="00197D53" w:rsidP="00792F1F">
            <w:pPr>
              <w:spacing w:before="40" w:after="40"/>
              <w:rPr>
                <w:rFonts w:ascii="Arial" w:hAnsi="Arial" w:cs="Arial"/>
                <w:b/>
                <w:bCs/>
                <w:iCs/>
              </w:rPr>
            </w:pPr>
          </w:p>
        </w:tc>
      </w:tr>
      <w:tr w:rsidR="00197D53" w:rsidRPr="0005046F" w14:paraId="6A24BCD4" w14:textId="77777777" w:rsidTr="00F426A6">
        <w:tc>
          <w:tcPr>
            <w:tcW w:w="14000" w:type="dxa"/>
            <w:gridSpan w:val="2"/>
            <w:shd w:val="clear" w:color="auto" w:fill="auto"/>
          </w:tcPr>
          <w:p w14:paraId="05928B28" w14:textId="578A102F" w:rsidR="00197D53" w:rsidRPr="00792F1F" w:rsidRDefault="00197D53" w:rsidP="00792F1F">
            <w:pPr>
              <w:spacing w:before="40" w:after="40"/>
              <w:rPr>
                <w:rFonts w:ascii="Arial" w:hAnsi="Arial" w:cs="Arial"/>
                <w:b/>
                <w:bCs/>
                <w:iCs/>
              </w:rPr>
            </w:pPr>
            <w:r w:rsidRPr="00792F1F">
              <w:rPr>
                <w:rFonts w:ascii="Arial" w:hAnsi="Arial" w:cs="Arial"/>
                <w:b/>
                <w:bCs/>
                <w:iCs/>
              </w:rPr>
              <w:t xml:space="preserve">Other than those attending the </w:t>
            </w:r>
            <w:r w:rsidR="008D0441" w:rsidRPr="00792F1F">
              <w:rPr>
                <w:rFonts w:ascii="Arial" w:hAnsi="Arial" w:cs="Arial"/>
                <w:b/>
                <w:bCs/>
                <w:iCs/>
              </w:rPr>
              <w:t>patient</w:t>
            </w:r>
            <w:r w:rsidRPr="00792F1F">
              <w:rPr>
                <w:rFonts w:ascii="Arial" w:hAnsi="Arial" w:cs="Arial"/>
                <w:b/>
                <w:bCs/>
                <w:iCs/>
              </w:rPr>
              <w:t>, who else should be notified?</w:t>
            </w:r>
          </w:p>
          <w:p w14:paraId="7B28DFF5" w14:textId="77777777" w:rsidR="00197D53" w:rsidRPr="00792F1F" w:rsidRDefault="00197D53" w:rsidP="00792F1F">
            <w:pPr>
              <w:spacing w:before="40" w:after="40"/>
              <w:rPr>
                <w:rFonts w:ascii="Arial" w:hAnsi="Arial" w:cs="Arial"/>
                <w:b/>
                <w:bCs/>
                <w:iCs/>
              </w:rPr>
            </w:pPr>
          </w:p>
        </w:tc>
      </w:tr>
      <w:tr w:rsidR="00197D53" w:rsidRPr="0005046F" w14:paraId="3EE012A4" w14:textId="77777777" w:rsidTr="00F426A6">
        <w:tc>
          <w:tcPr>
            <w:tcW w:w="14000" w:type="dxa"/>
            <w:gridSpan w:val="2"/>
            <w:shd w:val="clear" w:color="auto" w:fill="auto"/>
          </w:tcPr>
          <w:p w14:paraId="1E6CF08D" w14:textId="1E2F477D" w:rsidR="00197D53" w:rsidRPr="00792F1F" w:rsidRDefault="00197D53" w:rsidP="00792F1F">
            <w:pPr>
              <w:spacing w:before="40" w:after="40"/>
              <w:rPr>
                <w:rFonts w:ascii="Arial" w:hAnsi="Arial" w:cs="Arial"/>
                <w:b/>
                <w:bCs/>
                <w:iCs/>
              </w:rPr>
            </w:pPr>
            <w:r w:rsidRPr="00792F1F">
              <w:rPr>
                <w:rFonts w:ascii="Arial" w:hAnsi="Arial" w:cs="Arial"/>
                <w:b/>
                <w:bCs/>
                <w:iCs/>
              </w:rPr>
              <w:t>What are the alternative or back</w:t>
            </w:r>
            <w:r w:rsidR="0077094F" w:rsidRPr="00792F1F">
              <w:rPr>
                <w:rFonts w:ascii="Arial" w:hAnsi="Arial" w:cs="Arial"/>
                <w:b/>
                <w:bCs/>
                <w:iCs/>
              </w:rPr>
              <w:t>-</w:t>
            </w:r>
            <w:r w:rsidRPr="00792F1F">
              <w:rPr>
                <w:rFonts w:ascii="Arial" w:hAnsi="Arial" w:cs="Arial"/>
                <w:b/>
                <w:bCs/>
                <w:iCs/>
              </w:rPr>
              <w:t xml:space="preserve">up options for </w:t>
            </w:r>
            <w:r w:rsidR="0077094F" w:rsidRPr="00792F1F">
              <w:rPr>
                <w:rFonts w:ascii="Arial" w:hAnsi="Arial" w:cs="Arial"/>
                <w:b/>
                <w:bCs/>
                <w:iCs/>
              </w:rPr>
              <w:t xml:space="preserve">getting </w:t>
            </w:r>
            <w:r w:rsidRPr="00792F1F">
              <w:rPr>
                <w:rFonts w:ascii="Arial" w:hAnsi="Arial" w:cs="Arial"/>
                <w:b/>
                <w:bCs/>
                <w:iCs/>
              </w:rPr>
              <w:t xml:space="preserve">a response? </w:t>
            </w:r>
          </w:p>
          <w:p w14:paraId="125E188A" w14:textId="77777777" w:rsidR="00197D53" w:rsidRPr="00792F1F" w:rsidRDefault="00197D53" w:rsidP="00792F1F">
            <w:pPr>
              <w:spacing w:before="40" w:after="40"/>
              <w:rPr>
                <w:rFonts w:ascii="Arial" w:hAnsi="Arial" w:cs="Arial"/>
                <w:b/>
                <w:bCs/>
                <w:iCs/>
              </w:rPr>
            </w:pPr>
          </w:p>
        </w:tc>
      </w:tr>
      <w:tr w:rsidR="00197D53" w:rsidRPr="0005046F" w14:paraId="58A8BDBD" w14:textId="77777777" w:rsidTr="00F426A6">
        <w:tc>
          <w:tcPr>
            <w:tcW w:w="14000" w:type="dxa"/>
            <w:gridSpan w:val="2"/>
            <w:shd w:val="clear" w:color="auto" w:fill="auto"/>
          </w:tcPr>
          <w:p w14:paraId="3537F35F" w14:textId="77777777" w:rsidR="00197D53" w:rsidRPr="00792F1F" w:rsidRDefault="00197D53" w:rsidP="00792F1F">
            <w:pPr>
              <w:spacing w:before="40" w:after="40"/>
              <w:rPr>
                <w:rFonts w:ascii="Arial" w:hAnsi="Arial" w:cs="Arial"/>
                <w:b/>
                <w:bCs/>
                <w:iCs/>
              </w:rPr>
            </w:pPr>
            <w:r w:rsidRPr="00792F1F">
              <w:rPr>
                <w:rFonts w:ascii="Arial" w:hAnsi="Arial" w:cs="Arial"/>
                <w:b/>
                <w:bCs/>
                <w:iCs/>
              </w:rPr>
              <w:t>Is the necessary equipment available in the clinical area to undertake this treatment?</w:t>
            </w:r>
          </w:p>
          <w:p w14:paraId="3E805C87" w14:textId="77777777" w:rsidR="00197D53" w:rsidRPr="0005046F" w:rsidRDefault="00197D53" w:rsidP="00197D53">
            <w:pPr>
              <w:spacing w:after="120"/>
              <w:rPr>
                <w:rFonts w:ascii="Arial" w:hAnsi="Arial" w:cs="Arial"/>
              </w:rPr>
            </w:pPr>
            <w:r w:rsidRPr="0005046F">
              <w:rPr>
                <w:rFonts w:ascii="Wingdings" w:eastAsia="Wingdings" w:hAnsi="Wingdings" w:cs="Wingdings"/>
              </w:rPr>
              <w:sym w:font="Wingdings" w:char="F0A8"/>
            </w:r>
            <w:r w:rsidRPr="0005046F">
              <w:rPr>
                <w:rFonts w:ascii="Arial" w:hAnsi="Arial" w:cs="Arial"/>
              </w:rPr>
              <w:t xml:space="preserve"> Yes</w:t>
            </w:r>
          </w:p>
          <w:p w14:paraId="5D6A78CA" w14:textId="33CAE763" w:rsidR="00197D53" w:rsidRPr="0005046F" w:rsidRDefault="00197D53" w:rsidP="0077094F">
            <w:pPr>
              <w:spacing w:after="120"/>
              <w:rPr>
                <w:rFonts w:ascii="Arial" w:hAnsi="Arial" w:cs="Arial"/>
                <w:i/>
              </w:rPr>
            </w:pPr>
            <w:r w:rsidRPr="0005046F">
              <w:rPr>
                <w:rFonts w:ascii="Wingdings" w:eastAsia="Wingdings" w:hAnsi="Wingdings" w:cs="Wingdings"/>
              </w:rPr>
              <w:t>¨</w:t>
            </w:r>
            <w:r w:rsidRPr="0005046F">
              <w:rPr>
                <w:rFonts w:ascii="Arial" w:hAnsi="Arial" w:cs="Arial"/>
              </w:rPr>
              <w:t xml:space="preserve"> No → </w:t>
            </w:r>
            <w:r w:rsidR="00150DF4">
              <w:rPr>
                <w:rFonts w:ascii="Arial" w:hAnsi="Arial" w:cs="Arial"/>
              </w:rPr>
              <w:t>C</w:t>
            </w:r>
            <w:r w:rsidRPr="0005046F">
              <w:rPr>
                <w:rFonts w:ascii="Arial" w:hAnsi="Arial" w:cs="Arial"/>
              </w:rPr>
              <w:t>onsider purchasing equipment or develop process for</w:t>
            </w:r>
            <w:r w:rsidR="0077094F">
              <w:rPr>
                <w:rFonts w:ascii="Arial" w:hAnsi="Arial" w:cs="Arial"/>
              </w:rPr>
              <w:t xml:space="preserve"> bringing</w:t>
            </w:r>
            <w:r w:rsidRPr="0005046F">
              <w:rPr>
                <w:rFonts w:ascii="Arial" w:hAnsi="Arial" w:cs="Arial"/>
              </w:rPr>
              <w:t xml:space="preserve"> equipment to area</w:t>
            </w:r>
          </w:p>
        </w:tc>
      </w:tr>
      <w:tr w:rsidR="00197D53" w:rsidRPr="0005046F" w14:paraId="6E3217E2" w14:textId="77777777" w:rsidTr="00F426A6">
        <w:tc>
          <w:tcPr>
            <w:tcW w:w="14000" w:type="dxa"/>
            <w:gridSpan w:val="2"/>
            <w:shd w:val="clear" w:color="auto" w:fill="auto"/>
          </w:tcPr>
          <w:p w14:paraId="749A2DA2" w14:textId="1261251E" w:rsidR="00197D53" w:rsidRPr="0005046F" w:rsidRDefault="00197D53" w:rsidP="00792F1F">
            <w:pPr>
              <w:spacing w:before="40" w:after="40"/>
              <w:rPr>
                <w:rFonts w:ascii="Arial" w:hAnsi="Arial" w:cs="Arial"/>
                <w:i/>
              </w:rPr>
            </w:pPr>
            <w:r w:rsidRPr="0005046F">
              <w:rPr>
                <w:rFonts w:ascii="Arial" w:hAnsi="Arial" w:cs="Arial"/>
                <w:b/>
              </w:rPr>
              <w:t>Final agreed response to include in escalation protocol/policy and display on vital signs chart</w:t>
            </w:r>
          </w:p>
          <w:p w14:paraId="70259E2D" w14:textId="77777777" w:rsidR="00197D53" w:rsidRPr="003F0CDE" w:rsidRDefault="00197D53" w:rsidP="00197D53">
            <w:pPr>
              <w:spacing w:after="120"/>
              <w:rPr>
                <w:rFonts w:ascii="Arial" w:hAnsi="Arial" w:cs="Arial"/>
                <w:b/>
                <w:bCs/>
                <w:i/>
              </w:rPr>
            </w:pPr>
          </w:p>
        </w:tc>
      </w:tr>
    </w:tbl>
    <w:p w14:paraId="46F8540F" w14:textId="77777777" w:rsidR="00026DEE" w:rsidRPr="00D4267D" w:rsidRDefault="00026DEE" w:rsidP="00F31F87">
      <w:pPr>
        <w:pStyle w:val="H1evidencesummary"/>
      </w:pPr>
    </w:p>
    <w:tbl>
      <w:tblPr>
        <w:tblStyle w:val="TableGrid"/>
        <w:tblW w:w="14029" w:type="dxa"/>
        <w:tblLook w:val="04A0" w:firstRow="1" w:lastRow="0" w:firstColumn="1" w:lastColumn="0" w:noHBand="0" w:noVBand="1"/>
      </w:tblPr>
      <w:tblGrid>
        <w:gridCol w:w="14029"/>
      </w:tblGrid>
      <w:tr w:rsidR="001D3A62" w:rsidRPr="00EB359F" w14:paraId="4BE11877" w14:textId="77777777" w:rsidTr="004B63EF">
        <w:tc>
          <w:tcPr>
            <w:tcW w:w="14029" w:type="dxa"/>
          </w:tcPr>
          <w:p w14:paraId="47C42C37" w14:textId="4845D125" w:rsidR="001D3A62" w:rsidRPr="00792F1F" w:rsidRDefault="001D3A62" w:rsidP="00792F1F">
            <w:pPr>
              <w:spacing w:before="120" w:after="120"/>
              <w:rPr>
                <w:rFonts w:ascii="Arial" w:eastAsia="Times New Roman" w:hAnsi="Arial" w:cs="Times New Roman"/>
                <w:color w:val="auto"/>
                <w:szCs w:val="24"/>
              </w:rPr>
            </w:pPr>
            <w:r w:rsidRPr="00792F1F">
              <w:rPr>
                <w:rFonts w:ascii="Arial" w:eastAsia="Times New Roman" w:hAnsi="Arial" w:cs="Times New Roman"/>
                <w:color w:val="auto"/>
                <w:szCs w:val="24"/>
              </w:rPr>
              <w:t xml:space="preserve">This document was published by the Health Quality &amp; Safety Commission in </w:t>
            </w:r>
            <w:r w:rsidR="00305264">
              <w:rPr>
                <w:rFonts w:ascii="Arial" w:eastAsia="Times New Roman" w:hAnsi="Arial" w:cs="Times New Roman"/>
                <w:color w:val="auto"/>
                <w:szCs w:val="24"/>
              </w:rPr>
              <w:t>October</w:t>
            </w:r>
            <w:r w:rsidRPr="00792F1F">
              <w:rPr>
                <w:rFonts w:ascii="Arial" w:eastAsia="Times New Roman" w:hAnsi="Arial" w:cs="Times New Roman"/>
                <w:color w:val="auto"/>
                <w:szCs w:val="24"/>
              </w:rPr>
              <w:t xml:space="preserve"> 202</w:t>
            </w:r>
            <w:r w:rsidR="00305264">
              <w:rPr>
                <w:rFonts w:ascii="Arial" w:eastAsia="Times New Roman" w:hAnsi="Arial" w:cs="Times New Roman"/>
                <w:color w:val="auto"/>
                <w:szCs w:val="24"/>
              </w:rPr>
              <w:t>2</w:t>
            </w:r>
            <w:r w:rsidRPr="00792F1F">
              <w:rPr>
                <w:rFonts w:ascii="Arial" w:eastAsia="Times New Roman" w:hAnsi="Arial" w:cs="Times New Roman"/>
                <w:color w:val="auto"/>
                <w:szCs w:val="24"/>
              </w:rPr>
              <w:t xml:space="preserve"> for </w:t>
            </w:r>
            <w:r w:rsidR="00305264">
              <w:rPr>
                <w:rFonts w:ascii="Arial" w:eastAsia="Times New Roman" w:hAnsi="Arial" w:cs="Times New Roman"/>
                <w:color w:val="auto"/>
                <w:szCs w:val="24"/>
              </w:rPr>
              <w:t>implementation</w:t>
            </w:r>
            <w:r w:rsidRPr="00792F1F">
              <w:rPr>
                <w:rFonts w:ascii="Arial" w:eastAsia="Times New Roman" w:hAnsi="Arial" w:cs="Times New Roman"/>
                <w:color w:val="auto"/>
                <w:szCs w:val="24"/>
              </w:rPr>
              <w:t>.</w:t>
            </w:r>
          </w:p>
        </w:tc>
      </w:tr>
    </w:tbl>
    <w:p w14:paraId="21BA5187" w14:textId="5C04C9D5" w:rsidR="006417AE" w:rsidRPr="002C6153" w:rsidRDefault="00761EB2">
      <w:r>
        <w:rPr>
          <w:noProof/>
        </w:rPr>
        <w:drawing>
          <wp:anchor distT="0" distB="0" distL="114300" distR="114300" simplePos="0" relativeHeight="251658263" behindDoc="0" locked="0" layoutInCell="1" allowOverlap="1" wp14:anchorId="3B13567B" wp14:editId="3EBFD78E">
            <wp:simplePos x="0" y="0"/>
            <wp:positionH relativeFrom="margin">
              <wp:align>center</wp:align>
            </wp:positionH>
            <wp:positionV relativeFrom="paragraph">
              <wp:posOffset>238808</wp:posOffset>
            </wp:positionV>
            <wp:extent cx="1183792" cy="446992"/>
            <wp:effectExtent l="0" t="0" r="0" b="0"/>
            <wp:wrapNone/>
            <wp:docPr id="25" name="Picture 2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83792" cy="446992"/>
                    </a:xfrm>
                    <a:prstGeom prst="rect">
                      <a:avLst/>
                    </a:prstGeom>
                  </pic:spPr>
                </pic:pic>
              </a:graphicData>
            </a:graphic>
            <wp14:sizeRelH relativeFrom="margin">
              <wp14:pctWidth>0</wp14:pctWidth>
            </wp14:sizeRelH>
            <wp14:sizeRelV relativeFrom="margin">
              <wp14:pctHeight>0</wp14:pctHeight>
            </wp14:sizeRelV>
          </wp:anchor>
        </w:drawing>
      </w:r>
    </w:p>
    <w:p w14:paraId="6232F051" w14:textId="7E0A6634" w:rsidR="001D3A62" w:rsidRPr="002C6153" w:rsidRDefault="001D3A62"/>
    <w:sectPr w:rsidR="001D3A62" w:rsidRPr="002C6153" w:rsidSect="004E285D">
      <w:pgSz w:w="15840" w:h="12240" w:orient="landscape"/>
      <w:pgMar w:top="1077" w:right="1077" w:bottom="1077" w:left="107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F97D5" w14:textId="77777777" w:rsidR="0049031F" w:rsidRDefault="0049031F" w:rsidP="008C7B95">
      <w:pPr>
        <w:spacing w:after="0" w:line="240" w:lineRule="auto"/>
      </w:pPr>
      <w:r>
        <w:separator/>
      </w:r>
    </w:p>
  </w:endnote>
  <w:endnote w:type="continuationSeparator" w:id="0">
    <w:p w14:paraId="41054144" w14:textId="77777777" w:rsidR="0049031F" w:rsidRDefault="0049031F" w:rsidP="008C7B95">
      <w:pPr>
        <w:spacing w:after="0" w:line="240" w:lineRule="auto"/>
      </w:pPr>
      <w:r>
        <w:continuationSeparator/>
      </w:r>
    </w:p>
  </w:endnote>
  <w:endnote w:type="continuationNotice" w:id="1">
    <w:p w14:paraId="4D07BAEC" w14:textId="77777777" w:rsidR="0049031F" w:rsidRDefault="004903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Book">
    <w:altName w:val="Times New Roman"/>
    <w:charset w:val="00"/>
    <w:family w:val="auto"/>
    <w:pitch w:val="variable"/>
    <w:sig w:usb0="800000AF" w:usb1="5000204A" w:usb2="00000000" w:usb3="00000000" w:csb0="0000009B"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296691"/>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835536764"/>
          <w:docPartObj>
            <w:docPartGallery w:val="Page Numbers (Top of Page)"/>
            <w:docPartUnique/>
          </w:docPartObj>
        </w:sdtPr>
        <w:sdtEndPr/>
        <w:sdtContent>
          <w:p w14:paraId="4BF0DF40" w14:textId="141E425F" w:rsidR="003B5B7F" w:rsidRPr="002B084B" w:rsidRDefault="00C85311" w:rsidP="00933A95">
            <w:pPr>
              <w:pStyle w:val="Footer"/>
              <w:tabs>
                <w:tab w:val="clear" w:pos="9026"/>
                <w:tab w:val="right" w:pos="13608"/>
              </w:tabs>
              <w:ind w:right="78"/>
              <w:rPr>
                <w:rFonts w:ascii="Arial" w:hAnsi="Arial" w:cs="Arial"/>
                <w:sz w:val="20"/>
                <w:szCs w:val="20"/>
              </w:rPr>
            </w:pPr>
            <w:r>
              <w:rPr>
                <w:rFonts w:ascii="Arial" w:hAnsi="Arial" w:cs="Arial"/>
                <w:sz w:val="20"/>
                <w:szCs w:val="20"/>
              </w:rPr>
              <w:t>Paediatric early warning system</w:t>
            </w:r>
            <w:r w:rsidR="00EE384E">
              <w:rPr>
                <w:rFonts w:ascii="Arial" w:hAnsi="Arial" w:cs="Arial"/>
                <w:sz w:val="20"/>
                <w:szCs w:val="20"/>
              </w:rPr>
              <w:t xml:space="preserve"> </w:t>
            </w:r>
            <w:r w:rsidR="00EE384E">
              <w:rPr>
                <w:sz w:val="20"/>
                <w:szCs w:val="20"/>
              </w:rPr>
              <w:t>‒</w:t>
            </w:r>
            <w:r w:rsidR="003B5B7F" w:rsidRPr="003B5B7F">
              <w:rPr>
                <w:rFonts w:ascii="Arial" w:hAnsi="Arial" w:cs="Arial"/>
                <w:sz w:val="20"/>
                <w:szCs w:val="20"/>
              </w:rPr>
              <w:t xml:space="preserve"> escalation mapping tool </w:t>
            </w:r>
            <w:r w:rsidR="00EE384E">
              <w:rPr>
                <w:rFonts w:ascii="Arial" w:hAnsi="Arial" w:cs="Arial"/>
                <w:sz w:val="20"/>
                <w:szCs w:val="20"/>
              </w:rPr>
              <w:tab/>
            </w:r>
            <w:r w:rsidR="003B5B7F" w:rsidRPr="003B5B7F">
              <w:rPr>
                <w:rFonts w:ascii="Arial" w:hAnsi="Arial" w:cs="Arial"/>
                <w:sz w:val="20"/>
                <w:szCs w:val="20"/>
              </w:rPr>
              <w:t xml:space="preserve">page </w:t>
            </w:r>
            <w:r w:rsidR="003B5B7F" w:rsidRPr="003B5B7F">
              <w:rPr>
                <w:rFonts w:ascii="Arial" w:hAnsi="Arial" w:cs="Arial"/>
                <w:bCs/>
                <w:sz w:val="20"/>
                <w:szCs w:val="20"/>
              </w:rPr>
              <w:fldChar w:fldCharType="begin"/>
            </w:r>
            <w:r w:rsidR="003B5B7F" w:rsidRPr="003B5B7F">
              <w:rPr>
                <w:rFonts w:ascii="Arial" w:hAnsi="Arial" w:cs="Arial"/>
                <w:bCs/>
                <w:sz w:val="20"/>
                <w:szCs w:val="20"/>
              </w:rPr>
              <w:instrText xml:space="preserve"> PAGE </w:instrText>
            </w:r>
            <w:r w:rsidR="003B5B7F" w:rsidRPr="003B5B7F">
              <w:rPr>
                <w:rFonts w:ascii="Arial" w:hAnsi="Arial" w:cs="Arial"/>
                <w:bCs/>
                <w:sz w:val="20"/>
                <w:szCs w:val="20"/>
              </w:rPr>
              <w:fldChar w:fldCharType="separate"/>
            </w:r>
            <w:r w:rsidR="003B5B7F" w:rsidRPr="003B5B7F">
              <w:rPr>
                <w:rFonts w:ascii="Arial" w:hAnsi="Arial" w:cs="Arial"/>
                <w:bCs/>
                <w:noProof/>
                <w:sz w:val="20"/>
                <w:szCs w:val="20"/>
              </w:rPr>
              <w:t>2</w:t>
            </w:r>
            <w:r w:rsidR="003B5B7F" w:rsidRPr="003B5B7F">
              <w:rPr>
                <w:rFonts w:ascii="Arial" w:hAnsi="Arial" w:cs="Arial"/>
                <w:bCs/>
                <w:sz w:val="20"/>
                <w:szCs w:val="20"/>
              </w:rPr>
              <w:fldChar w:fldCharType="end"/>
            </w:r>
            <w:r w:rsidR="003B5B7F" w:rsidRPr="003B5B7F">
              <w:rPr>
                <w:rFonts w:ascii="Arial" w:hAnsi="Arial" w:cs="Arial"/>
                <w:sz w:val="20"/>
                <w:szCs w:val="20"/>
              </w:rPr>
              <w:t xml:space="preserve"> of </w:t>
            </w:r>
            <w:r w:rsidR="003B5B7F" w:rsidRPr="003B5B7F">
              <w:rPr>
                <w:rFonts w:ascii="Arial" w:hAnsi="Arial" w:cs="Arial"/>
                <w:bCs/>
                <w:sz w:val="20"/>
                <w:szCs w:val="20"/>
              </w:rPr>
              <w:fldChar w:fldCharType="begin"/>
            </w:r>
            <w:r w:rsidR="003B5B7F" w:rsidRPr="003B5B7F">
              <w:rPr>
                <w:rFonts w:ascii="Arial" w:hAnsi="Arial" w:cs="Arial"/>
                <w:bCs/>
                <w:sz w:val="20"/>
                <w:szCs w:val="20"/>
              </w:rPr>
              <w:instrText xml:space="preserve"> NUMPAGES  </w:instrText>
            </w:r>
            <w:r w:rsidR="003B5B7F" w:rsidRPr="003B5B7F">
              <w:rPr>
                <w:rFonts w:ascii="Arial" w:hAnsi="Arial" w:cs="Arial"/>
                <w:bCs/>
                <w:sz w:val="20"/>
                <w:szCs w:val="20"/>
              </w:rPr>
              <w:fldChar w:fldCharType="separate"/>
            </w:r>
            <w:r w:rsidR="003B5B7F" w:rsidRPr="003B5B7F">
              <w:rPr>
                <w:rFonts w:ascii="Arial" w:hAnsi="Arial" w:cs="Arial"/>
                <w:bCs/>
                <w:noProof/>
                <w:sz w:val="20"/>
                <w:szCs w:val="20"/>
              </w:rPr>
              <w:t>2</w:t>
            </w:r>
            <w:r w:rsidR="003B5B7F" w:rsidRPr="003B5B7F">
              <w:rPr>
                <w:rFonts w:ascii="Arial" w:hAnsi="Arial" w:cs="Arial"/>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C81F" w14:textId="79D6478F" w:rsidR="000A7AE0" w:rsidRPr="00045813" w:rsidRDefault="00045813" w:rsidP="00045813">
    <w:pPr>
      <w:pStyle w:val="Footer"/>
      <w:tabs>
        <w:tab w:val="clear" w:pos="9026"/>
        <w:tab w:val="right" w:pos="9632"/>
      </w:tabs>
      <w:ind w:right="454"/>
      <w:rPr>
        <w:rFonts w:ascii="Arial" w:hAnsi="Arial" w:cs="Arial"/>
        <w:sz w:val="20"/>
        <w:szCs w:val="20"/>
      </w:rPr>
    </w:pPr>
    <w:r>
      <w:rPr>
        <w:rFonts w:ascii="Arial" w:hAnsi="Arial" w:cs="Arial"/>
        <w:sz w:val="20"/>
        <w:szCs w:val="20"/>
      </w:rPr>
      <w:t xml:space="preserve">Paediatric early warning system </w:t>
    </w:r>
    <w:r>
      <w:rPr>
        <w:sz w:val="20"/>
        <w:szCs w:val="20"/>
      </w:rPr>
      <w:t>‒</w:t>
    </w:r>
    <w:r w:rsidRPr="003B5B7F">
      <w:rPr>
        <w:rFonts w:ascii="Arial" w:hAnsi="Arial" w:cs="Arial"/>
        <w:sz w:val="20"/>
        <w:szCs w:val="20"/>
      </w:rPr>
      <w:t xml:space="preserve"> escalation mapping tool </w:t>
    </w:r>
    <w:r>
      <w:rPr>
        <w:rFonts w:ascii="Arial" w:hAnsi="Arial" w:cs="Arial"/>
        <w:sz w:val="20"/>
        <w:szCs w:val="20"/>
      </w:rPr>
      <w:tab/>
    </w:r>
    <w:r w:rsidRPr="003B5B7F">
      <w:rPr>
        <w:rFonts w:ascii="Arial" w:hAnsi="Arial" w:cs="Arial"/>
        <w:sz w:val="20"/>
        <w:szCs w:val="20"/>
      </w:rPr>
      <w:t xml:space="preserve">page </w:t>
    </w:r>
    <w:r w:rsidRPr="003B5B7F">
      <w:rPr>
        <w:rFonts w:ascii="Arial" w:hAnsi="Arial" w:cs="Arial"/>
        <w:bCs/>
        <w:sz w:val="20"/>
        <w:szCs w:val="20"/>
      </w:rPr>
      <w:fldChar w:fldCharType="begin"/>
    </w:r>
    <w:r w:rsidRPr="003B5B7F">
      <w:rPr>
        <w:rFonts w:ascii="Arial" w:hAnsi="Arial" w:cs="Arial"/>
        <w:bCs/>
        <w:sz w:val="20"/>
        <w:szCs w:val="20"/>
      </w:rPr>
      <w:instrText xml:space="preserve"> PAGE </w:instrText>
    </w:r>
    <w:r w:rsidRPr="003B5B7F">
      <w:rPr>
        <w:rFonts w:ascii="Arial" w:hAnsi="Arial" w:cs="Arial"/>
        <w:bCs/>
        <w:sz w:val="20"/>
        <w:szCs w:val="20"/>
      </w:rPr>
      <w:fldChar w:fldCharType="separate"/>
    </w:r>
    <w:r>
      <w:rPr>
        <w:rFonts w:ascii="Arial" w:hAnsi="Arial" w:cs="Arial"/>
        <w:bCs/>
        <w:sz w:val="20"/>
        <w:szCs w:val="20"/>
      </w:rPr>
      <w:t>2</w:t>
    </w:r>
    <w:r w:rsidRPr="003B5B7F">
      <w:rPr>
        <w:rFonts w:ascii="Arial" w:hAnsi="Arial" w:cs="Arial"/>
        <w:bCs/>
        <w:sz w:val="20"/>
        <w:szCs w:val="20"/>
      </w:rPr>
      <w:fldChar w:fldCharType="end"/>
    </w:r>
    <w:r w:rsidRPr="003B5B7F">
      <w:rPr>
        <w:rFonts w:ascii="Arial" w:hAnsi="Arial" w:cs="Arial"/>
        <w:sz w:val="20"/>
        <w:szCs w:val="20"/>
      </w:rPr>
      <w:t xml:space="preserve"> of </w:t>
    </w:r>
    <w:r w:rsidRPr="003B5B7F">
      <w:rPr>
        <w:rFonts w:ascii="Arial" w:hAnsi="Arial" w:cs="Arial"/>
        <w:bCs/>
        <w:sz w:val="20"/>
        <w:szCs w:val="20"/>
      </w:rPr>
      <w:fldChar w:fldCharType="begin"/>
    </w:r>
    <w:r w:rsidRPr="003B5B7F">
      <w:rPr>
        <w:rFonts w:ascii="Arial" w:hAnsi="Arial" w:cs="Arial"/>
        <w:bCs/>
        <w:sz w:val="20"/>
        <w:szCs w:val="20"/>
      </w:rPr>
      <w:instrText xml:space="preserve"> NUMPAGES  </w:instrText>
    </w:r>
    <w:r w:rsidRPr="003B5B7F">
      <w:rPr>
        <w:rFonts w:ascii="Arial" w:hAnsi="Arial" w:cs="Arial"/>
        <w:bCs/>
        <w:sz w:val="20"/>
        <w:szCs w:val="20"/>
      </w:rPr>
      <w:fldChar w:fldCharType="separate"/>
    </w:r>
    <w:r>
      <w:rPr>
        <w:rFonts w:ascii="Arial" w:hAnsi="Arial" w:cs="Arial"/>
        <w:bCs/>
        <w:sz w:val="20"/>
        <w:szCs w:val="20"/>
      </w:rPr>
      <w:t>10</w:t>
    </w:r>
    <w:r w:rsidRPr="003B5B7F">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0031F" w14:textId="77777777" w:rsidR="0049031F" w:rsidRDefault="0049031F" w:rsidP="008C7B95">
      <w:pPr>
        <w:spacing w:after="0" w:line="240" w:lineRule="auto"/>
      </w:pPr>
      <w:r>
        <w:separator/>
      </w:r>
    </w:p>
  </w:footnote>
  <w:footnote w:type="continuationSeparator" w:id="0">
    <w:p w14:paraId="71C4640B" w14:textId="77777777" w:rsidR="0049031F" w:rsidRDefault="0049031F" w:rsidP="008C7B95">
      <w:pPr>
        <w:spacing w:after="0" w:line="240" w:lineRule="auto"/>
      </w:pPr>
      <w:r>
        <w:continuationSeparator/>
      </w:r>
    </w:p>
  </w:footnote>
  <w:footnote w:type="continuationNotice" w:id="1">
    <w:p w14:paraId="0A059D36" w14:textId="77777777" w:rsidR="0049031F" w:rsidRDefault="004903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78FB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D3873"/>
    <w:multiLevelType w:val="hybridMultilevel"/>
    <w:tmpl w:val="8B4C5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8F717B"/>
    <w:multiLevelType w:val="hybridMultilevel"/>
    <w:tmpl w:val="FFA2931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6565429"/>
    <w:multiLevelType w:val="hybridMultilevel"/>
    <w:tmpl w:val="E1C040B0"/>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4" w15:restartNumberingAfterBreak="0">
    <w:nsid w:val="068B2CC5"/>
    <w:multiLevelType w:val="hybridMultilevel"/>
    <w:tmpl w:val="E1D659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7557629"/>
    <w:multiLevelType w:val="multilevel"/>
    <w:tmpl w:val="B0AADC26"/>
    <w:lvl w:ilvl="0">
      <w:start w:val="1"/>
      <w:numFmt w:val="decimal"/>
      <w:pStyle w:val="Bulletsevidencesummar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7AC7040"/>
    <w:multiLevelType w:val="hybridMultilevel"/>
    <w:tmpl w:val="2D50BE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D906D82"/>
    <w:multiLevelType w:val="hybridMultilevel"/>
    <w:tmpl w:val="A9023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C71409"/>
    <w:multiLevelType w:val="hybridMultilevel"/>
    <w:tmpl w:val="BB88F9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8043DF"/>
    <w:multiLevelType w:val="hybridMultilevel"/>
    <w:tmpl w:val="ED7C2BDA"/>
    <w:lvl w:ilvl="0" w:tplc="86E0E546">
      <w:start w:val="1"/>
      <w:numFmt w:val="bullet"/>
      <w:lvlText w:val=""/>
      <w:lvlJc w:val="left"/>
      <w:pPr>
        <w:tabs>
          <w:tab w:val="num" w:pos="383"/>
        </w:tabs>
        <w:ind w:left="383" w:hanging="360"/>
      </w:pPr>
      <w:rPr>
        <w:rFonts w:ascii="Symbol" w:hAnsi="Symbol" w:hint="default"/>
        <w:color w:val="auto"/>
        <w:sz w:val="18"/>
        <w:szCs w:val="18"/>
      </w:rPr>
    </w:lvl>
    <w:lvl w:ilvl="1" w:tplc="14090003" w:tentative="1">
      <w:start w:val="1"/>
      <w:numFmt w:val="bullet"/>
      <w:lvlText w:val="o"/>
      <w:lvlJc w:val="left"/>
      <w:pPr>
        <w:ind w:left="1463" w:hanging="360"/>
      </w:pPr>
      <w:rPr>
        <w:rFonts w:ascii="Courier New" w:hAnsi="Courier New" w:cs="Courier New" w:hint="default"/>
      </w:rPr>
    </w:lvl>
    <w:lvl w:ilvl="2" w:tplc="14090005" w:tentative="1">
      <w:start w:val="1"/>
      <w:numFmt w:val="bullet"/>
      <w:lvlText w:val=""/>
      <w:lvlJc w:val="left"/>
      <w:pPr>
        <w:ind w:left="2183" w:hanging="360"/>
      </w:pPr>
      <w:rPr>
        <w:rFonts w:ascii="Wingdings" w:hAnsi="Wingdings" w:hint="default"/>
      </w:rPr>
    </w:lvl>
    <w:lvl w:ilvl="3" w:tplc="14090001" w:tentative="1">
      <w:start w:val="1"/>
      <w:numFmt w:val="bullet"/>
      <w:lvlText w:val=""/>
      <w:lvlJc w:val="left"/>
      <w:pPr>
        <w:ind w:left="2903" w:hanging="360"/>
      </w:pPr>
      <w:rPr>
        <w:rFonts w:ascii="Symbol" w:hAnsi="Symbol" w:hint="default"/>
      </w:rPr>
    </w:lvl>
    <w:lvl w:ilvl="4" w:tplc="14090003" w:tentative="1">
      <w:start w:val="1"/>
      <w:numFmt w:val="bullet"/>
      <w:lvlText w:val="o"/>
      <w:lvlJc w:val="left"/>
      <w:pPr>
        <w:ind w:left="3623" w:hanging="360"/>
      </w:pPr>
      <w:rPr>
        <w:rFonts w:ascii="Courier New" w:hAnsi="Courier New" w:cs="Courier New" w:hint="default"/>
      </w:rPr>
    </w:lvl>
    <w:lvl w:ilvl="5" w:tplc="14090005" w:tentative="1">
      <w:start w:val="1"/>
      <w:numFmt w:val="bullet"/>
      <w:lvlText w:val=""/>
      <w:lvlJc w:val="left"/>
      <w:pPr>
        <w:ind w:left="4343" w:hanging="360"/>
      </w:pPr>
      <w:rPr>
        <w:rFonts w:ascii="Wingdings" w:hAnsi="Wingdings" w:hint="default"/>
      </w:rPr>
    </w:lvl>
    <w:lvl w:ilvl="6" w:tplc="14090001" w:tentative="1">
      <w:start w:val="1"/>
      <w:numFmt w:val="bullet"/>
      <w:lvlText w:val=""/>
      <w:lvlJc w:val="left"/>
      <w:pPr>
        <w:ind w:left="5063" w:hanging="360"/>
      </w:pPr>
      <w:rPr>
        <w:rFonts w:ascii="Symbol" w:hAnsi="Symbol" w:hint="default"/>
      </w:rPr>
    </w:lvl>
    <w:lvl w:ilvl="7" w:tplc="14090003" w:tentative="1">
      <w:start w:val="1"/>
      <w:numFmt w:val="bullet"/>
      <w:lvlText w:val="o"/>
      <w:lvlJc w:val="left"/>
      <w:pPr>
        <w:ind w:left="5783" w:hanging="360"/>
      </w:pPr>
      <w:rPr>
        <w:rFonts w:ascii="Courier New" w:hAnsi="Courier New" w:cs="Courier New" w:hint="default"/>
      </w:rPr>
    </w:lvl>
    <w:lvl w:ilvl="8" w:tplc="14090005" w:tentative="1">
      <w:start w:val="1"/>
      <w:numFmt w:val="bullet"/>
      <w:lvlText w:val=""/>
      <w:lvlJc w:val="left"/>
      <w:pPr>
        <w:ind w:left="6503" w:hanging="360"/>
      </w:pPr>
      <w:rPr>
        <w:rFonts w:ascii="Wingdings" w:hAnsi="Wingdings" w:hint="default"/>
      </w:rPr>
    </w:lvl>
  </w:abstractNum>
  <w:abstractNum w:abstractNumId="10" w15:restartNumberingAfterBreak="0">
    <w:nsid w:val="13F009E5"/>
    <w:multiLevelType w:val="hybridMultilevel"/>
    <w:tmpl w:val="8C948E42"/>
    <w:lvl w:ilvl="0" w:tplc="86E0E546">
      <w:start w:val="1"/>
      <w:numFmt w:val="bullet"/>
      <w:lvlText w:val=""/>
      <w:lvlJc w:val="left"/>
      <w:pPr>
        <w:tabs>
          <w:tab w:val="num" w:pos="360"/>
        </w:tabs>
        <w:ind w:left="360" w:hanging="360"/>
      </w:pPr>
      <w:rPr>
        <w:rFonts w:ascii="Symbol" w:hAnsi="Symbol" w:hint="default"/>
        <w:color w:val="auto"/>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4064B92"/>
    <w:multiLevelType w:val="hybridMultilevel"/>
    <w:tmpl w:val="8D1845F8"/>
    <w:lvl w:ilvl="0" w:tplc="86E0E546">
      <w:start w:val="1"/>
      <w:numFmt w:val="bullet"/>
      <w:lvlText w:val=""/>
      <w:lvlJc w:val="left"/>
      <w:pPr>
        <w:tabs>
          <w:tab w:val="num" w:pos="360"/>
        </w:tabs>
        <w:ind w:left="360" w:hanging="360"/>
      </w:pPr>
      <w:rPr>
        <w:rFonts w:ascii="Symbol" w:hAnsi="Symbol" w:hint="default"/>
        <w:color w:val="auto"/>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702EA6"/>
    <w:multiLevelType w:val="hybridMultilevel"/>
    <w:tmpl w:val="9E442B26"/>
    <w:lvl w:ilvl="0" w:tplc="86E0E546">
      <w:start w:val="1"/>
      <w:numFmt w:val="bullet"/>
      <w:lvlText w:val=""/>
      <w:lvlJc w:val="left"/>
      <w:pPr>
        <w:tabs>
          <w:tab w:val="num" w:pos="383"/>
        </w:tabs>
        <w:ind w:left="383" w:hanging="360"/>
      </w:pPr>
      <w:rPr>
        <w:rFonts w:ascii="Symbol" w:hAnsi="Symbol" w:hint="default"/>
        <w:color w:val="auto"/>
        <w:sz w:val="18"/>
        <w:szCs w:val="18"/>
      </w:rPr>
    </w:lvl>
    <w:lvl w:ilvl="1" w:tplc="14090003" w:tentative="1">
      <w:start w:val="1"/>
      <w:numFmt w:val="bullet"/>
      <w:lvlText w:val="o"/>
      <w:lvlJc w:val="left"/>
      <w:pPr>
        <w:ind w:left="1463" w:hanging="360"/>
      </w:pPr>
      <w:rPr>
        <w:rFonts w:ascii="Courier New" w:hAnsi="Courier New" w:cs="Courier New" w:hint="default"/>
      </w:rPr>
    </w:lvl>
    <w:lvl w:ilvl="2" w:tplc="14090005" w:tentative="1">
      <w:start w:val="1"/>
      <w:numFmt w:val="bullet"/>
      <w:lvlText w:val=""/>
      <w:lvlJc w:val="left"/>
      <w:pPr>
        <w:ind w:left="2183" w:hanging="360"/>
      </w:pPr>
      <w:rPr>
        <w:rFonts w:ascii="Wingdings" w:hAnsi="Wingdings" w:hint="default"/>
      </w:rPr>
    </w:lvl>
    <w:lvl w:ilvl="3" w:tplc="14090001" w:tentative="1">
      <w:start w:val="1"/>
      <w:numFmt w:val="bullet"/>
      <w:lvlText w:val=""/>
      <w:lvlJc w:val="left"/>
      <w:pPr>
        <w:ind w:left="2903" w:hanging="360"/>
      </w:pPr>
      <w:rPr>
        <w:rFonts w:ascii="Symbol" w:hAnsi="Symbol" w:hint="default"/>
      </w:rPr>
    </w:lvl>
    <w:lvl w:ilvl="4" w:tplc="14090003" w:tentative="1">
      <w:start w:val="1"/>
      <w:numFmt w:val="bullet"/>
      <w:lvlText w:val="o"/>
      <w:lvlJc w:val="left"/>
      <w:pPr>
        <w:ind w:left="3623" w:hanging="360"/>
      </w:pPr>
      <w:rPr>
        <w:rFonts w:ascii="Courier New" w:hAnsi="Courier New" w:cs="Courier New" w:hint="default"/>
      </w:rPr>
    </w:lvl>
    <w:lvl w:ilvl="5" w:tplc="14090005" w:tentative="1">
      <w:start w:val="1"/>
      <w:numFmt w:val="bullet"/>
      <w:lvlText w:val=""/>
      <w:lvlJc w:val="left"/>
      <w:pPr>
        <w:ind w:left="4343" w:hanging="360"/>
      </w:pPr>
      <w:rPr>
        <w:rFonts w:ascii="Wingdings" w:hAnsi="Wingdings" w:hint="default"/>
      </w:rPr>
    </w:lvl>
    <w:lvl w:ilvl="6" w:tplc="14090001" w:tentative="1">
      <w:start w:val="1"/>
      <w:numFmt w:val="bullet"/>
      <w:lvlText w:val=""/>
      <w:lvlJc w:val="left"/>
      <w:pPr>
        <w:ind w:left="5063" w:hanging="360"/>
      </w:pPr>
      <w:rPr>
        <w:rFonts w:ascii="Symbol" w:hAnsi="Symbol" w:hint="default"/>
      </w:rPr>
    </w:lvl>
    <w:lvl w:ilvl="7" w:tplc="14090003" w:tentative="1">
      <w:start w:val="1"/>
      <w:numFmt w:val="bullet"/>
      <w:lvlText w:val="o"/>
      <w:lvlJc w:val="left"/>
      <w:pPr>
        <w:ind w:left="5783" w:hanging="360"/>
      </w:pPr>
      <w:rPr>
        <w:rFonts w:ascii="Courier New" w:hAnsi="Courier New" w:cs="Courier New" w:hint="default"/>
      </w:rPr>
    </w:lvl>
    <w:lvl w:ilvl="8" w:tplc="14090005" w:tentative="1">
      <w:start w:val="1"/>
      <w:numFmt w:val="bullet"/>
      <w:lvlText w:val=""/>
      <w:lvlJc w:val="left"/>
      <w:pPr>
        <w:ind w:left="6503" w:hanging="360"/>
      </w:pPr>
      <w:rPr>
        <w:rFonts w:ascii="Wingdings" w:hAnsi="Wingdings" w:hint="default"/>
      </w:rPr>
    </w:lvl>
  </w:abstractNum>
  <w:abstractNum w:abstractNumId="13" w15:restartNumberingAfterBreak="0">
    <w:nsid w:val="19C70EA2"/>
    <w:multiLevelType w:val="hybridMultilevel"/>
    <w:tmpl w:val="440295C0"/>
    <w:lvl w:ilvl="0" w:tplc="86E0E546">
      <w:start w:val="1"/>
      <w:numFmt w:val="bullet"/>
      <w:lvlText w:val=""/>
      <w:lvlJc w:val="left"/>
      <w:pPr>
        <w:tabs>
          <w:tab w:val="num" w:pos="383"/>
        </w:tabs>
        <w:ind w:left="383" w:hanging="360"/>
      </w:pPr>
      <w:rPr>
        <w:rFonts w:ascii="Symbol" w:hAnsi="Symbol" w:hint="default"/>
        <w:color w:val="auto"/>
        <w:sz w:val="18"/>
        <w:szCs w:val="18"/>
      </w:rPr>
    </w:lvl>
    <w:lvl w:ilvl="1" w:tplc="14090003" w:tentative="1">
      <w:start w:val="1"/>
      <w:numFmt w:val="bullet"/>
      <w:lvlText w:val="o"/>
      <w:lvlJc w:val="left"/>
      <w:pPr>
        <w:ind w:left="1463" w:hanging="360"/>
      </w:pPr>
      <w:rPr>
        <w:rFonts w:ascii="Courier New" w:hAnsi="Courier New" w:cs="Courier New" w:hint="default"/>
      </w:rPr>
    </w:lvl>
    <w:lvl w:ilvl="2" w:tplc="14090005" w:tentative="1">
      <w:start w:val="1"/>
      <w:numFmt w:val="bullet"/>
      <w:lvlText w:val=""/>
      <w:lvlJc w:val="left"/>
      <w:pPr>
        <w:ind w:left="2183" w:hanging="360"/>
      </w:pPr>
      <w:rPr>
        <w:rFonts w:ascii="Wingdings" w:hAnsi="Wingdings" w:hint="default"/>
      </w:rPr>
    </w:lvl>
    <w:lvl w:ilvl="3" w:tplc="14090001" w:tentative="1">
      <w:start w:val="1"/>
      <w:numFmt w:val="bullet"/>
      <w:lvlText w:val=""/>
      <w:lvlJc w:val="left"/>
      <w:pPr>
        <w:ind w:left="2903" w:hanging="360"/>
      </w:pPr>
      <w:rPr>
        <w:rFonts w:ascii="Symbol" w:hAnsi="Symbol" w:hint="default"/>
      </w:rPr>
    </w:lvl>
    <w:lvl w:ilvl="4" w:tplc="14090003" w:tentative="1">
      <w:start w:val="1"/>
      <w:numFmt w:val="bullet"/>
      <w:lvlText w:val="o"/>
      <w:lvlJc w:val="left"/>
      <w:pPr>
        <w:ind w:left="3623" w:hanging="360"/>
      </w:pPr>
      <w:rPr>
        <w:rFonts w:ascii="Courier New" w:hAnsi="Courier New" w:cs="Courier New" w:hint="default"/>
      </w:rPr>
    </w:lvl>
    <w:lvl w:ilvl="5" w:tplc="14090005" w:tentative="1">
      <w:start w:val="1"/>
      <w:numFmt w:val="bullet"/>
      <w:lvlText w:val=""/>
      <w:lvlJc w:val="left"/>
      <w:pPr>
        <w:ind w:left="4343" w:hanging="360"/>
      </w:pPr>
      <w:rPr>
        <w:rFonts w:ascii="Wingdings" w:hAnsi="Wingdings" w:hint="default"/>
      </w:rPr>
    </w:lvl>
    <w:lvl w:ilvl="6" w:tplc="14090001" w:tentative="1">
      <w:start w:val="1"/>
      <w:numFmt w:val="bullet"/>
      <w:lvlText w:val=""/>
      <w:lvlJc w:val="left"/>
      <w:pPr>
        <w:ind w:left="5063" w:hanging="360"/>
      </w:pPr>
      <w:rPr>
        <w:rFonts w:ascii="Symbol" w:hAnsi="Symbol" w:hint="default"/>
      </w:rPr>
    </w:lvl>
    <w:lvl w:ilvl="7" w:tplc="14090003" w:tentative="1">
      <w:start w:val="1"/>
      <w:numFmt w:val="bullet"/>
      <w:lvlText w:val="o"/>
      <w:lvlJc w:val="left"/>
      <w:pPr>
        <w:ind w:left="5783" w:hanging="360"/>
      </w:pPr>
      <w:rPr>
        <w:rFonts w:ascii="Courier New" w:hAnsi="Courier New" w:cs="Courier New" w:hint="default"/>
      </w:rPr>
    </w:lvl>
    <w:lvl w:ilvl="8" w:tplc="14090005" w:tentative="1">
      <w:start w:val="1"/>
      <w:numFmt w:val="bullet"/>
      <w:lvlText w:val=""/>
      <w:lvlJc w:val="left"/>
      <w:pPr>
        <w:ind w:left="6503" w:hanging="360"/>
      </w:pPr>
      <w:rPr>
        <w:rFonts w:ascii="Wingdings" w:hAnsi="Wingdings" w:hint="default"/>
      </w:rPr>
    </w:lvl>
  </w:abstractNum>
  <w:abstractNum w:abstractNumId="14" w15:restartNumberingAfterBreak="0">
    <w:nsid w:val="1A8877FE"/>
    <w:multiLevelType w:val="hybridMultilevel"/>
    <w:tmpl w:val="36B07CC0"/>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5" w15:restartNumberingAfterBreak="0">
    <w:nsid w:val="1C3D13E3"/>
    <w:multiLevelType w:val="hybridMultilevel"/>
    <w:tmpl w:val="1FCE937C"/>
    <w:lvl w:ilvl="0" w:tplc="86E0E546">
      <w:start w:val="1"/>
      <w:numFmt w:val="bullet"/>
      <w:lvlText w:val=""/>
      <w:lvlJc w:val="left"/>
      <w:pPr>
        <w:tabs>
          <w:tab w:val="num" w:pos="383"/>
        </w:tabs>
        <w:ind w:left="383" w:hanging="360"/>
      </w:pPr>
      <w:rPr>
        <w:rFonts w:ascii="Symbol" w:hAnsi="Symbol" w:hint="default"/>
        <w:color w:val="auto"/>
        <w:sz w:val="18"/>
        <w:szCs w:val="18"/>
      </w:rPr>
    </w:lvl>
    <w:lvl w:ilvl="1" w:tplc="14090003" w:tentative="1">
      <w:start w:val="1"/>
      <w:numFmt w:val="bullet"/>
      <w:lvlText w:val="o"/>
      <w:lvlJc w:val="left"/>
      <w:pPr>
        <w:ind w:left="1463" w:hanging="360"/>
      </w:pPr>
      <w:rPr>
        <w:rFonts w:ascii="Courier New" w:hAnsi="Courier New" w:cs="Courier New" w:hint="default"/>
      </w:rPr>
    </w:lvl>
    <w:lvl w:ilvl="2" w:tplc="14090005" w:tentative="1">
      <w:start w:val="1"/>
      <w:numFmt w:val="bullet"/>
      <w:lvlText w:val=""/>
      <w:lvlJc w:val="left"/>
      <w:pPr>
        <w:ind w:left="2183" w:hanging="360"/>
      </w:pPr>
      <w:rPr>
        <w:rFonts w:ascii="Wingdings" w:hAnsi="Wingdings" w:hint="default"/>
      </w:rPr>
    </w:lvl>
    <w:lvl w:ilvl="3" w:tplc="14090001" w:tentative="1">
      <w:start w:val="1"/>
      <w:numFmt w:val="bullet"/>
      <w:lvlText w:val=""/>
      <w:lvlJc w:val="left"/>
      <w:pPr>
        <w:ind w:left="2903" w:hanging="360"/>
      </w:pPr>
      <w:rPr>
        <w:rFonts w:ascii="Symbol" w:hAnsi="Symbol" w:hint="default"/>
      </w:rPr>
    </w:lvl>
    <w:lvl w:ilvl="4" w:tplc="14090003" w:tentative="1">
      <w:start w:val="1"/>
      <w:numFmt w:val="bullet"/>
      <w:lvlText w:val="o"/>
      <w:lvlJc w:val="left"/>
      <w:pPr>
        <w:ind w:left="3623" w:hanging="360"/>
      </w:pPr>
      <w:rPr>
        <w:rFonts w:ascii="Courier New" w:hAnsi="Courier New" w:cs="Courier New" w:hint="default"/>
      </w:rPr>
    </w:lvl>
    <w:lvl w:ilvl="5" w:tplc="14090005" w:tentative="1">
      <w:start w:val="1"/>
      <w:numFmt w:val="bullet"/>
      <w:lvlText w:val=""/>
      <w:lvlJc w:val="left"/>
      <w:pPr>
        <w:ind w:left="4343" w:hanging="360"/>
      </w:pPr>
      <w:rPr>
        <w:rFonts w:ascii="Wingdings" w:hAnsi="Wingdings" w:hint="default"/>
      </w:rPr>
    </w:lvl>
    <w:lvl w:ilvl="6" w:tplc="14090001" w:tentative="1">
      <w:start w:val="1"/>
      <w:numFmt w:val="bullet"/>
      <w:lvlText w:val=""/>
      <w:lvlJc w:val="left"/>
      <w:pPr>
        <w:ind w:left="5063" w:hanging="360"/>
      </w:pPr>
      <w:rPr>
        <w:rFonts w:ascii="Symbol" w:hAnsi="Symbol" w:hint="default"/>
      </w:rPr>
    </w:lvl>
    <w:lvl w:ilvl="7" w:tplc="14090003" w:tentative="1">
      <w:start w:val="1"/>
      <w:numFmt w:val="bullet"/>
      <w:lvlText w:val="o"/>
      <w:lvlJc w:val="left"/>
      <w:pPr>
        <w:ind w:left="5783" w:hanging="360"/>
      </w:pPr>
      <w:rPr>
        <w:rFonts w:ascii="Courier New" w:hAnsi="Courier New" w:cs="Courier New" w:hint="default"/>
      </w:rPr>
    </w:lvl>
    <w:lvl w:ilvl="8" w:tplc="14090005" w:tentative="1">
      <w:start w:val="1"/>
      <w:numFmt w:val="bullet"/>
      <w:lvlText w:val=""/>
      <w:lvlJc w:val="left"/>
      <w:pPr>
        <w:ind w:left="6503" w:hanging="360"/>
      </w:pPr>
      <w:rPr>
        <w:rFonts w:ascii="Wingdings" w:hAnsi="Wingdings" w:hint="default"/>
      </w:rPr>
    </w:lvl>
  </w:abstractNum>
  <w:abstractNum w:abstractNumId="16" w15:restartNumberingAfterBreak="0">
    <w:nsid w:val="1FC87FB9"/>
    <w:multiLevelType w:val="multilevel"/>
    <w:tmpl w:val="5124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CE4244"/>
    <w:multiLevelType w:val="hybridMultilevel"/>
    <w:tmpl w:val="C7021D4A"/>
    <w:lvl w:ilvl="0" w:tplc="86E0E546">
      <w:start w:val="1"/>
      <w:numFmt w:val="bullet"/>
      <w:lvlText w:val=""/>
      <w:lvlJc w:val="left"/>
      <w:pPr>
        <w:tabs>
          <w:tab w:val="num" w:pos="360"/>
        </w:tabs>
        <w:ind w:left="360" w:hanging="360"/>
      </w:pPr>
      <w:rPr>
        <w:rFonts w:ascii="Symbol" w:hAnsi="Symbol" w:hint="default"/>
        <w:color w:val="auto"/>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59748A7"/>
    <w:multiLevelType w:val="hybridMultilevel"/>
    <w:tmpl w:val="E06C45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8224D1D"/>
    <w:multiLevelType w:val="hybridMultilevel"/>
    <w:tmpl w:val="D79E5B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9C5183C"/>
    <w:multiLevelType w:val="hybridMultilevel"/>
    <w:tmpl w:val="ED9AB17E"/>
    <w:lvl w:ilvl="0" w:tplc="86E0E546">
      <w:start w:val="1"/>
      <w:numFmt w:val="bullet"/>
      <w:lvlText w:val=""/>
      <w:lvlJc w:val="left"/>
      <w:pPr>
        <w:tabs>
          <w:tab w:val="num" w:pos="383"/>
        </w:tabs>
        <w:ind w:left="383" w:hanging="360"/>
      </w:pPr>
      <w:rPr>
        <w:rFonts w:ascii="Symbol" w:hAnsi="Symbol" w:hint="default"/>
        <w:color w:val="auto"/>
        <w:sz w:val="18"/>
        <w:szCs w:val="18"/>
      </w:rPr>
    </w:lvl>
    <w:lvl w:ilvl="1" w:tplc="14090003" w:tentative="1">
      <w:start w:val="1"/>
      <w:numFmt w:val="bullet"/>
      <w:lvlText w:val="o"/>
      <w:lvlJc w:val="left"/>
      <w:pPr>
        <w:ind w:left="1463" w:hanging="360"/>
      </w:pPr>
      <w:rPr>
        <w:rFonts w:ascii="Courier New" w:hAnsi="Courier New" w:cs="Courier New" w:hint="default"/>
      </w:rPr>
    </w:lvl>
    <w:lvl w:ilvl="2" w:tplc="14090005" w:tentative="1">
      <w:start w:val="1"/>
      <w:numFmt w:val="bullet"/>
      <w:lvlText w:val=""/>
      <w:lvlJc w:val="left"/>
      <w:pPr>
        <w:ind w:left="2183" w:hanging="360"/>
      </w:pPr>
      <w:rPr>
        <w:rFonts w:ascii="Wingdings" w:hAnsi="Wingdings" w:hint="default"/>
      </w:rPr>
    </w:lvl>
    <w:lvl w:ilvl="3" w:tplc="14090001" w:tentative="1">
      <w:start w:val="1"/>
      <w:numFmt w:val="bullet"/>
      <w:lvlText w:val=""/>
      <w:lvlJc w:val="left"/>
      <w:pPr>
        <w:ind w:left="2903" w:hanging="360"/>
      </w:pPr>
      <w:rPr>
        <w:rFonts w:ascii="Symbol" w:hAnsi="Symbol" w:hint="default"/>
      </w:rPr>
    </w:lvl>
    <w:lvl w:ilvl="4" w:tplc="14090003" w:tentative="1">
      <w:start w:val="1"/>
      <w:numFmt w:val="bullet"/>
      <w:lvlText w:val="o"/>
      <w:lvlJc w:val="left"/>
      <w:pPr>
        <w:ind w:left="3623" w:hanging="360"/>
      </w:pPr>
      <w:rPr>
        <w:rFonts w:ascii="Courier New" w:hAnsi="Courier New" w:cs="Courier New" w:hint="default"/>
      </w:rPr>
    </w:lvl>
    <w:lvl w:ilvl="5" w:tplc="14090005" w:tentative="1">
      <w:start w:val="1"/>
      <w:numFmt w:val="bullet"/>
      <w:lvlText w:val=""/>
      <w:lvlJc w:val="left"/>
      <w:pPr>
        <w:ind w:left="4343" w:hanging="360"/>
      </w:pPr>
      <w:rPr>
        <w:rFonts w:ascii="Wingdings" w:hAnsi="Wingdings" w:hint="default"/>
      </w:rPr>
    </w:lvl>
    <w:lvl w:ilvl="6" w:tplc="14090001" w:tentative="1">
      <w:start w:val="1"/>
      <w:numFmt w:val="bullet"/>
      <w:lvlText w:val=""/>
      <w:lvlJc w:val="left"/>
      <w:pPr>
        <w:ind w:left="5063" w:hanging="360"/>
      </w:pPr>
      <w:rPr>
        <w:rFonts w:ascii="Symbol" w:hAnsi="Symbol" w:hint="default"/>
      </w:rPr>
    </w:lvl>
    <w:lvl w:ilvl="7" w:tplc="14090003" w:tentative="1">
      <w:start w:val="1"/>
      <w:numFmt w:val="bullet"/>
      <w:lvlText w:val="o"/>
      <w:lvlJc w:val="left"/>
      <w:pPr>
        <w:ind w:left="5783" w:hanging="360"/>
      </w:pPr>
      <w:rPr>
        <w:rFonts w:ascii="Courier New" w:hAnsi="Courier New" w:cs="Courier New" w:hint="default"/>
      </w:rPr>
    </w:lvl>
    <w:lvl w:ilvl="8" w:tplc="14090005" w:tentative="1">
      <w:start w:val="1"/>
      <w:numFmt w:val="bullet"/>
      <w:lvlText w:val=""/>
      <w:lvlJc w:val="left"/>
      <w:pPr>
        <w:ind w:left="6503" w:hanging="360"/>
      </w:pPr>
      <w:rPr>
        <w:rFonts w:ascii="Wingdings" w:hAnsi="Wingdings" w:hint="default"/>
      </w:rPr>
    </w:lvl>
  </w:abstractNum>
  <w:abstractNum w:abstractNumId="21" w15:restartNumberingAfterBreak="0">
    <w:nsid w:val="2AD31817"/>
    <w:multiLevelType w:val="hybridMultilevel"/>
    <w:tmpl w:val="811A31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4670684"/>
    <w:multiLevelType w:val="hybridMultilevel"/>
    <w:tmpl w:val="5BA2CF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97C04AA"/>
    <w:multiLevelType w:val="hybridMultilevel"/>
    <w:tmpl w:val="17DCC8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24C2867"/>
    <w:multiLevelType w:val="hybridMultilevel"/>
    <w:tmpl w:val="7F5ECC5C"/>
    <w:lvl w:ilvl="0" w:tplc="86E0E546">
      <w:start w:val="1"/>
      <w:numFmt w:val="bullet"/>
      <w:lvlText w:val=""/>
      <w:lvlJc w:val="left"/>
      <w:pPr>
        <w:tabs>
          <w:tab w:val="num" w:pos="360"/>
        </w:tabs>
        <w:ind w:left="360" w:hanging="360"/>
      </w:pPr>
      <w:rPr>
        <w:rFonts w:ascii="Symbol" w:hAnsi="Symbol" w:hint="default"/>
        <w:color w:val="auto"/>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32D5C66"/>
    <w:multiLevelType w:val="multilevel"/>
    <w:tmpl w:val="D8E4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304280"/>
    <w:multiLevelType w:val="hybridMultilevel"/>
    <w:tmpl w:val="D6A4D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460F18"/>
    <w:multiLevelType w:val="hybridMultilevel"/>
    <w:tmpl w:val="6F0EEE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97B366F"/>
    <w:multiLevelType w:val="hybridMultilevel"/>
    <w:tmpl w:val="23C815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AFB5464"/>
    <w:multiLevelType w:val="hybridMultilevel"/>
    <w:tmpl w:val="79C26C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E596B8E"/>
    <w:multiLevelType w:val="hybridMultilevel"/>
    <w:tmpl w:val="F840598E"/>
    <w:lvl w:ilvl="0" w:tplc="79229F16">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985580"/>
    <w:multiLevelType w:val="hybridMultilevel"/>
    <w:tmpl w:val="ADA29A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D8164C7"/>
    <w:multiLevelType w:val="hybridMultilevel"/>
    <w:tmpl w:val="DB9208DE"/>
    <w:lvl w:ilvl="0" w:tplc="86E0E546">
      <w:start w:val="1"/>
      <w:numFmt w:val="bullet"/>
      <w:lvlText w:val=""/>
      <w:lvlJc w:val="left"/>
      <w:pPr>
        <w:tabs>
          <w:tab w:val="num" w:pos="383"/>
        </w:tabs>
        <w:ind w:left="383" w:hanging="360"/>
      </w:pPr>
      <w:rPr>
        <w:rFonts w:ascii="Symbol" w:hAnsi="Symbol" w:hint="default"/>
        <w:color w:val="auto"/>
        <w:sz w:val="18"/>
        <w:szCs w:val="18"/>
      </w:rPr>
    </w:lvl>
    <w:lvl w:ilvl="1" w:tplc="14090003" w:tentative="1">
      <w:start w:val="1"/>
      <w:numFmt w:val="bullet"/>
      <w:lvlText w:val="o"/>
      <w:lvlJc w:val="left"/>
      <w:pPr>
        <w:ind w:left="1463" w:hanging="360"/>
      </w:pPr>
      <w:rPr>
        <w:rFonts w:ascii="Courier New" w:hAnsi="Courier New" w:cs="Courier New" w:hint="default"/>
      </w:rPr>
    </w:lvl>
    <w:lvl w:ilvl="2" w:tplc="14090005" w:tentative="1">
      <w:start w:val="1"/>
      <w:numFmt w:val="bullet"/>
      <w:lvlText w:val=""/>
      <w:lvlJc w:val="left"/>
      <w:pPr>
        <w:ind w:left="2183" w:hanging="360"/>
      </w:pPr>
      <w:rPr>
        <w:rFonts w:ascii="Wingdings" w:hAnsi="Wingdings" w:hint="default"/>
      </w:rPr>
    </w:lvl>
    <w:lvl w:ilvl="3" w:tplc="14090001" w:tentative="1">
      <w:start w:val="1"/>
      <w:numFmt w:val="bullet"/>
      <w:lvlText w:val=""/>
      <w:lvlJc w:val="left"/>
      <w:pPr>
        <w:ind w:left="2903" w:hanging="360"/>
      </w:pPr>
      <w:rPr>
        <w:rFonts w:ascii="Symbol" w:hAnsi="Symbol" w:hint="default"/>
      </w:rPr>
    </w:lvl>
    <w:lvl w:ilvl="4" w:tplc="14090003" w:tentative="1">
      <w:start w:val="1"/>
      <w:numFmt w:val="bullet"/>
      <w:lvlText w:val="o"/>
      <w:lvlJc w:val="left"/>
      <w:pPr>
        <w:ind w:left="3623" w:hanging="360"/>
      </w:pPr>
      <w:rPr>
        <w:rFonts w:ascii="Courier New" w:hAnsi="Courier New" w:cs="Courier New" w:hint="default"/>
      </w:rPr>
    </w:lvl>
    <w:lvl w:ilvl="5" w:tplc="14090005" w:tentative="1">
      <w:start w:val="1"/>
      <w:numFmt w:val="bullet"/>
      <w:lvlText w:val=""/>
      <w:lvlJc w:val="left"/>
      <w:pPr>
        <w:ind w:left="4343" w:hanging="360"/>
      </w:pPr>
      <w:rPr>
        <w:rFonts w:ascii="Wingdings" w:hAnsi="Wingdings" w:hint="default"/>
      </w:rPr>
    </w:lvl>
    <w:lvl w:ilvl="6" w:tplc="14090001" w:tentative="1">
      <w:start w:val="1"/>
      <w:numFmt w:val="bullet"/>
      <w:lvlText w:val=""/>
      <w:lvlJc w:val="left"/>
      <w:pPr>
        <w:ind w:left="5063" w:hanging="360"/>
      </w:pPr>
      <w:rPr>
        <w:rFonts w:ascii="Symbol" w:hAnsi="Symbol" w:hint="default"/>
      </w:rPr>
    </w:lvl>
    <w:lvl w:ilvl="7" w:tplc="14090003" w:tentative="1">
      <w:start w:val="1"/>
      <w:numFmt w:val="bullet"/>
      <w:lvlText w:val="o"/>
      <w:lvlJc w:val="left"/>
      <w:pPr>
        <w:ind w:left="5783" w:hanging="360"/>
      </w:pPr>
      <w:rPr>
        <w:rFonts w:ascii="Courier New" w:hAnsi="Courier New" w:cs="Courier New" w:hint="default"/>
      </w:rPr>
    </w:lvl>
    <w:lvl w:ilvl="8" w:tplc="14090005" w:tentative="1">
      <w:start w:val="1"/>
      <w:numFmt w:val="bullet"/>
      <w:lvlText w:val=""/>
      <w:lvlJc w:val="left"/>
      <w:pPr>
        <w:ind w:left="6503" w:hanging="360"/>
      </w:pPr>
      <w:rPr>
        <w:rFonts w:ascii="Wingdings" w:hAnsi="Wingdings" w:hint="default"/>
      </w:rPr>
    </w:lvl>
  </w:abstractNum>
  <w:abstractNum w:abstractNumId="33" w15:restartNumberingAfterBreak="0">
    <w:nsid w:val="5DBB263C"/>
    <w:multiLevelType w:val="hybridMultilevel"/>
    <w:tmpl w:val="83248C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DCD4378"/>
    <w:multiLevelType w:val="hybridMultilevel"/>
    <w:tmpl w:val="3368A5E8"/>
    <w:lvl w:ilvl="0" w:tplc="08090001">
      <w:start w:val="1"/>
      <w:numFmt w:val="bullet"/>
      <w:lvlText w:val=""/>
      <w:lvlJc w:val="left"/>
      <w:pPr>
        <w:ind w:left="383" w:hanging="360"/>
      </w:pPr>
      <w:rPr>
        <w:rFonts w:ascii="Symbol" w:hAnsi="Symbol" w:hint="default"/>
      </w:rPr>
    </w:lvl>
    <w:lvl w:ilvl="1" w:tplc="08090003" w:tentative="1">
      <w:start w:val="1"/>
      <w:numFmt w:val="bullet"/>
      <w:lvlText w:val="o"/>
      <w:lvlJc w:val="left"/>
      <w:pPr>
        <w:ind w:left="1103" w:hanging="360"/>
      </w:pPr>
      <w:rPr>
        <w:rFonts w:ascii="Courier New" w:hAnsi="Courier New" w:cs="Courier New" w:hint="default"/>
      </w:rPr>
    </w:lvl>
    <w:lvl w:ilvl="2" w:tplc="08090005" w:tentative="1">
      <w:start w:val="1"/>
      <w:numFmt w:val="bullet"/>
      <w:lvlText w:val=""/>
      <w:lvlJc w:val="left"/>
      <w:pPr>
        <w:ind w:left="1823" w:hanging="360"/>
      </w:pPr>
      <w:rPr>
        <w:rFonts w:ascii="Wingdings" w:hAnsi="Wingdings" w:hint="default"/>
      </w:rPr>
    </w:lvl>
    <w:lvl w:ilvl="3" w:tplc="08090001" w:tentative="1">
      <w:start w:val="1"/>
      <w:numFmt w:val="bullet"/>
      <w:lvlText w:val=""/>
      <w:lvlJc w:val="left"/>
      <w:pPr>
        <w:ind w:left="2543" w:hanging="360"/>
      </w:pPr>
      <w:rPr>
        <w:rFonts w:ascii="Symbol" w:hAnsi="Symbol" w:hint="default"/>
      </w:rPr>
    </w:lvl>
    <w:lvl w:ilvl="4" w:tplc="08090003" w:tentative="1">
      <w:start w:val="1"/>
      <w:numFmt w:val="bullet"/>
      <w:lvlText w:val="o"/>
      <w:lvlJc w:val="left"/>
      <w:pPr>
        <w:ind w:left="3263" w:hanging="360"/>
      </w:pPr>
      <w:rPr>
        <w:rFonts w:ascii="Courier New" w:hAnsi="Courier New" w:cs="Courier New" w:hint="default"/>
      </w:rPr>
    </w:lvl>
    <w:lvl w:ilvl="5" w:tplc="08090005" w:tentative="1">
      <w:start w:val="1"/>
      <w:numFmt w:val="bullet"/>
      <w:lvlText w:val=""/>
      <w:lvlJc w:val="left"/>
      <w:pPr>
        <w:ind w:left="3983" w:hanging="360"/>
      </w:pPr>
      <w:rPr>
        <w:rFonts w:ascii="Wingdings" w:hAnsi="Wingdings" w:hint="default"/>
      </w:rPr>
    </w:lvl>
    <w:lvl w:ilvl="6" w:tplc="08090001" w:tentative="1">
      <w:start w:val="1"/>
      <w:numFmt w:val="bullet"/>
      <w:lvlText w:val=""/>
      <w:lvlJc w:val="left"/>
      <w:pPr>
        <w:ind w:left="4703" w:hanging="360"/>
      </w:pPr>
      <w:rPr>
        <w:rFonts w:ascii="Symbol" w:hAnsi="Symbol" w:hint="default"/>
      </w:rPr>
    </w:lvl>
    <w:lvl w:ilvl="7" w:tplc="08090003" w:tentative="1">
      <w:start w:val="1"/>
      <w:numFmt w:val="bullet"/>
      <w:lvlText w:val="o"/>
      <w:lvlJc w:val="left"/>
      <w:pPr>
        <w:ind w:left="5423" w:hanging="360"/>
      </w:pPr>
      <w:rPr>
        <w:rFonts w:ascii="Courier New" w:hAnsi="Courier New" w:cs="Courier New" w:hint="default"/>
      </w:rPr>
    </w:lvl>
    <w:lvl w:ilvl="8" w:tplc="08090005" w:tentative="1">
      <w:start w:val="1"/>
      <w:numFmt w:val="bullet"/>
      <w:lvlText w:val=""/>
      <w:lvlJc w:val="left"/>
      <w:pPr>
        <w:ind w:left="6143" w:hanging="360"/>
      </w:pPr>
      <w:rPr>
        <w:rFonts w:ascii="Wingdings" w:hAnsi="Wingdings" w:hint="default"/>
      </w:rPr>
    </w:lvl>
  </w:abstractNum>
  <w:abstractNum w:abstractNumId="35" w15:restartNumberingAfterBreak="0">
    <w:nsid w:val="6CA95DB4"/>
    <w:multiLevelType w:val="hybridMultilevel"/>
    <w:tmpl w:val="3FC03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44777B"/>
    <w:multiLevelType w:val="hybridMultilevel"/>
    <w:tmpl w:val="15048696"/>
    <w:lvl w:ilvl="0" w:tplc="86E0E546">
      <w:start w:val="1"/>
      <w:numFmt w:val="bullet"/>
      <w:lvlText w:val=""/>
      <w:lvlJc w:val="left"/>
      <w:pPr>
        <w:tabs>
          <w:tab w:val="num" w:pos="383"/>
        </w:tabs>
        <w:ind w:left="383" w:hanging="360"/>
      </w:pPr>
      <w:rPr>
        <w:rFonts w:ascii="Symbol" w:hAnsi="Symbol" w:hint="default"/>
        <w:color w:val="auto"/>
        <w:sz w:val="18"/>
        <w:szCs w:val="18"/>
      </w:rPr>
    </w:lvl>
    <w:lvl w:ilvl="1" w:tplc="14090003" w:tentative="1">
      <w:start w:val="1"/>
      <w:numFmt w:val="bullet"/>
      <w:lvlText w:val="o"/>
      <w:lvlJc w:val="left"/>
      <w:pPr>
        <w:ind w:left="1463" w:hanging="360"/>
      </w:pPr>
      <w:rPr>
        <w:rFonts w:ascii="Courier New" w:hAnsi="Courier New" w:cs="Courier New" w:hint="default"/>
      </w:rPr>
    </w:lvl>
    <w:lvl w:ilvl="2" w:tplc="14090005" w:tentative="1">
      <w:start w:val="1"/>
      <w:numFmt w:val="bullet"/>
      <w:lvlText w:val=""/>
      <w:lvlJc w:val="left"/>
      <w:pPr>
        <w:ind w:left="2183" w:hanging="360"/>
      </w:pPr>
      <w:rPr>
        <w:rFonts w:ascii="Wingdings" w:hAnsi="Wingdings" w:hint="default"/>
      </w:rPr>
    </w:lvl>
    <w:lvl w:ilvl="3" w:tplc="14090001" w:tentative="1">
      <w:start w:val="1"/>
      <w:numFmt w:val="bullet"/>
      <w:lvlText w:val=""/>
      <w:lvlJc w:val="left"/>
      <w:pPr>
        <w:ind w:left="2903" w:hanging="360"/>
      </w:pPr>
      <w:rPr>
        <w:rFonts w:ascii="Symbol" w:hAnsi="Symbol" w:hint="default"/>
      </w:rPr>
    </w:lvl>
    <w:lvl w:ilvl="4" w:tplc="14090003" w:tentative="1">
      <w:start w:val="1"/>
      <w:numFmt w:val="bullet"/>
      <w:lvlText w:val="o"/>
      <w:lvlJc w:val="left"/>
      <w:pPr>
        <w:ind w:left="3623" w:hanging="360"/>
      </w:pPr>
      <w:rPr>
        <w:rFonts w:ascii="Courier New" w:hAnsi="Courier New" w:cs="Courier New" w:hint="default"/>
      </w:rPr>
    </w:lvl>
    <w:lvl w:ilvl="5" w:tplc="14090005" w:tentative="1">
      <w:start w:val="1"/>
      <w:numFmt w:val="bullet"/>
      <w:lvlText w:val=""/>
      <w:lvlJc w:val="left"/>
      <w:pPr>
        <w:ind w:left="4343" w:hanging="360"/>
      </w:pPr>
      <w:rPr>
        <w:rFonts w:ascii="Wingdings" w:hAnsi="Wingdings" w:hint="default"/>
      </w:rPr>
    </w:lvl>
    <w:lvl w:ilvl="6" w:tplc="14090001" w:tentative="1">
      <w:start w:val="1"/>
      <w:numFmt w:val="bullet"/>
      <w:lvlText w:val=""/>
      <w:lvlJc w:val="left"/>
      <w:pPr>
        <w:ind w:left="5063" w:hanging="360"/>
      </w:pPr>
      <w:rPr>
        <w:rFonts w:ascii="Symbol" w:hAnsi="Symbol" w:hint="default"/>
      </w:rPr>
    </w:lvl>
    <w:lvl w:ilvl="7" w:tplc="14090003" w:tentative="1">
      <w:start w:val="1"/>
      <w:numFmt w:val="bullet"/>
      <w:lvlText w:val="o"/>
      <w:lvlJc w:val="left"/>
      <w:pPr>
        <w:ind w:left="5783" w:hanging="360"/>
      </w:pPr>
      <w:rPr>
        <w:rFonts w:ascii="Courier New" w:hAnsi="Courier New" w:cs="Courier New" w:hint="default"/>
      </w:rPr>
    </w:lvl>
    <w:lvl w:ilvl="8" w:tplc="14090005" w:tentative="1">
      <w:start w:val="1"/>
      <w:numFmt w:val="bullet"/>
      <w:lvlText w:val=""/>
      <w:lvlJc w:val="left"/>
      <w:pPr>
        <w:ind w:left="6503" w:hanging="360"/>
      </w:pPr>
      <w:rPr>
        <w:rFonts w:ascii="Wingdings" w:hAnsi="Wingdings" w:hint="default"/>
      </w:rPr>
    </w:lvl>
  </w:abstractNum>
  <w:abstractNum w:abstractNumId="37" w15:restartNumberingAfterBreak="0">
    <w:nsid w:val="755C2E59"/>
    <w:multiLevelType w:val="hybridMultilevel"/>
    <w:tmpl w:val="A7C4A5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6DD5322"/>
    <w:multiLevelType w:val="hybridMultilevel"/>
    <w:tmpl w:val="0A6059C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9" w15:restartNumberingAfterBreak="0">
    <w:nsid w:val="7C187371"/>
    <w:multiLevelType w:val="hybridMultilevel"/>
    <w:tmpl w:val="0122B320"/>
    <w:lvl w:ilvl="0" w:tplc="72BE568A">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9A14AE"/>
    <w:multiLevelType w:val="multilevel"/>
    <w:tmpl w:val="7378596C"/>
    <w:lvl w:ilvl="0">
      <w:start w:val="1"/>
      <w:numFmt w:val="bullet"/>
      <w:lvlText w:val="●"/>
      <w:lvlJc w:val="left"/>
      <w:pPr>
        <w:ind w:left="1080" w:firstLine="360"/>
      </w:pPr>
      <w:rPr>
        <w:rFonts w:ascii="Arial" w:eastAsia="Arial" w:hAnsi="Arial" w:cs="Arial"/>
      </w:rPr>
    </w:lvl>
    <w:lvl w:ilvl="1">
      <w:start w:val="1"/>
      <w:numFmt w:val="bullet"/>
      <w:lvlText w:val="o"/>
      <w:lvlJc w:val="left"/>
      <w:pPr>
        <w:ind w:left="1800" w:firstLine="1080"/>
      </w:pPr>
      <w:rPr>
        <w:rFonts w:ascii="Arial" w:eastAsia="Arial" w:hAnsi="Arial" w:cs="Arial"/>
      </w:rPr>
    </w:lvl>
    <w:lvl w:ilvl="2">
      <w:start w:val="1"/>
      <w:numFmt w:val="bullet"/>
      <w:lvlText w:val="▪"/>
      <w:lvlJc w:val="left"/>
      <w:pPr>
        <w:ind w:left="2520" w:firstLine="1800"/>
      </w:pPr>
      <w:rPr>
        <w:rFonts w:ascii="Arial" w:eastAsia="Arial" w:hAnsi="Arial" w:cs="Arial"/>
      </w:rPr>
    </w:lvl>
    <w:lvl w:ilvl="3">
      <w:start w:val="1"/>
      <w:numFmt w:val="bullet"/>
      <w:lvlText w:val="●"/>
      <w:lvlJc w:val="left"/>
      <w:pPr>
        <w:ind w:left="3240" w:firstLine="2520"/>
      </w:pPr>
      <w:rPr>
        <w:rFonts w:ascii="Arial" w:eastAsia="Arial" w:hAnsi="Arial" w:cs="Arial"/>
      </w:rPr>
    </w:lvl>
    <w:lvl w:ilvl="4">
      <w:start w:val="1"/>
      <w:numFmt w:val="bullet"/>
      <w:lvlText w:val="o"/>
      <w:lvlJc w:val="left"/>
      <w:pPr>
        <w:ind w:left="3960" w:firstLine="3240"/>
      </w:pPr>
      <w:rPr>
        <w:rFonts w:ascii="Arial" w:eastAsia="Arial" w:hAnsi="Arial" w:cs="Arial"/>
      </w:rPr>
    </w:lvl>
    <w:lvl w:ilvl="5">
      <w:start w:val="1"/>
      <w:numFmt w:val="bullet"/>
      <w:lvlText w:val="▪"/>
      <w:lvlJc w:val="left"/>
      <w:pPr>
        <w:ind w:left="4680" w:firstLine="3960"/>
      </w:pPr>
      <w:rPr>
        <w:rFonts w:ascii="Arial" w:eastAsia="Arial" w:hAnsi="Arial" w:cs="Arial"/>
      </w:rPr>
    </w:lvl>
    <w:lvl w:ilvl="6">
      <w:start w:val="1"/>
      <w:numFmt w:val="bullet"/>
      <w:lvlText w:val="●"/>
      <w:lvlJc w:val="left"/>
      <w:pPr>
        <w:ind w:left="5400" w:firstLine="4680"/>
      </w:pPr>
      <w:rPr>
        <w:rFonts w:ascii="Arial" w:eastAsia="Arial" w:hAnsi="Arial" w:cs="Arial"/>
      </w:rPr>
    </w:lvl>
    <w:lvl w:ilvl="7">
      <w:start w:val="1"/>
      <w:numFmt w:val="bullet"/>
      <w:lvlText w:val="o"/>
      <w:lvlJc w:val="left"/>
      <w:pPr>
        <w:ind w:left="6120" w:firstLine="5400"/>
      </w:pPr>
      <w:rPr>
        <w:rFonts w:ascii="Arial" w:eastAsia="Arial" w:hAnsi="Arial" w:cs="Arial"/>
      </w:rPr>
    </w:lvl>
    <w:lvl w:ilvl="8">
      <w:start w:val="1"/>
      <w:numFmt w:val="bullet"/>
      <w:lvlText w:val="▪"/>
      <w:lvlJc w:val="left"/>
      <w:pPr>
        <w:ind w:left="6840" w:firstLine="6120"/>
      </w:pPr>
      <w:rPr>
        <w:rFonts w:ascii="Arial" w:eastAsia="Arial" w:hAnsi="Arial" w:cs="Arial"/>
      </w:rPr>
    </w:lvl>
  </w:abstractNum>
  <w:num w:numId="1" w16cid:durableId="952975004">
    <w:abstractNumId w:val="27"/>
  </w:num>
  <w:num w:numId="2" w16cid:durableId="345330160">
    <w:abstractNumId w:val="3"/>
  </w:num>
  <w:num w:numId="3" w16cid:durableId="272713893">
    <w:abstractNumId w:val="14"/>
  </w:num>
  <w:num w:numId="4" w16cid:durableId="1341009050">
    <w:abstractNumId w:val="38"/>
  </w:num>
  <w:num w:numId="5" w16cid:durableId="1391270139">
    <w:abstractNumId w:val="31"/>
  </w:num>
  <w:num w:numId="6" w16cid:durableId="2039695715">
    <w:abstractNumId w:val="2"/>
  </w:num>
  <w:num w:numId="7" w16cid:durableId="787434614">
    <w:abstractNumId w:val="22"/>
  </w:num>
  <w:num w:numId="8" w16cid:durableId="623929396">
    <w:abstractNumId w:val="40"/>
  </w:num>
  <w:num w:numId="9" w16cid:durableId="539518303">
    <w:abstractNumId w:val="40"/>
  </w:num>
  <w:num w:numId="10" w16cid:durableId="1603880703">
    <w:abstractNumId w:val="5"/>
  </w:num>
  <w:num w:numId="11" w16cid:durableId="1523857897">
    <w:abstractNumId w:val="29"/>
  </w:num>
  <w:num w:numId="12" w16cid:durableId="1728339996">
    <w:abstractNumId w:val="11"/>
  </w:num>
  <w:num w:numId="13" w16cid:durableId="1867867725">
    <w:abstractNumId w:val="30"/>
  </w:num>
  <w:num w:numId="14" w16cid:durableId="792023928">
    <w:abstractNumId w:val="7"/>
  </w:num>
  <w:num w:numId="15" w16cid:durableId="1642232259">
    <w:abstractNumId w:val="35"/>
  </w:num>
  <w:num w:numId="16" w16cid:durableId="233246993">
    <w:abstractNumId w:val="26"/>
  </w:num>
  <w:num w:numId="17" w16cid:durableId="392237866">
    <w:abstractNumId w:val="39"/>
  </w:num>
  <w:num w:numId="18" w16cid:durableId="1941988276">
    <w:abstractNumId w:val="8"/>
  </w:num>
  <w:num w:numId="19" w16cid:durableId="763458088">
    <w:abstractNumId w:val="34"/>
  </w:num>
  <w:num w:numId="20" w16cid:durableId="868882030">
    <w:abstractNumId w:val="0"/>
  </w:num>
  <w:num w:numId="21" w16cid:durableId="498079678">
    <w:abstractNumId w:val="25"/>
  </w:num>
  <w:num w:numId="22" w16cid:durableId="795566020">
    <w:abstractNumId w:val="16"/>
  </w:num>
  <w:num w:numId="23" w16cid:durableId="1744983158">
    <w:abstractNumId w:val="10"/>
  </w:num>
  <w:num w:numId="24" w16cid:durableId="858086804">
    <w:abstractNumId w:val="24"/>
  </w:num>
  <w:num w:numId="25" w16cid:durableId="490020802">
    <w:abstractNumId w:val="32"/>
  </w:num>
  <w:num w:numId="26" w16cid:durableId="1624311083">
    <w:abstractNumId w:val="36"/>
  </w:num>
  <w:num w:numId="27" w16cid:durableId="610091600">
    <w:abstractNumId w:val="13"/>
  </w:num>
  <w:num w:numId="28" w16cid:durableId="893850599">
    <w:abstractNumId w:val="9"/>
  </w:num>
  <w:num w:numId="29" w16cid:durableId="1103763169">
    <w:abstractNumId w:val="12"/>
  </w:num>
  <w:num w:numId="30" w16cid:durableId="1178958255">
    <w:abstractNumId w:val="15"/>
  </w:num>
  <w:num w:numId="31" w16cid:durableId="973363893">
    <w:abstractNumId w:val="20"/>
  </w:num>
  <w:num w:numId="32" w16cid:durableId="981613187">
    <w:abstractNumId w:val="17"/>
  </w:num>
  <w:num w:numId="33" w16cid:durableId="1153185157">
    <w:abstractNumId w:val="1"/>
  </w:num>
  <w:num w:numId="34" w16cid:durableId="507016577">
    <w:abstractNumId w:val="18"/>
  </w:num>
  <w:num w:numId="35" w16cid:durableId="65877933">
    <w:abstractNumId w:val="19"/>
  </w:num>
  <w:num w:numId="36" w16cid:durableId="1212956106">
    <w:abstractNumId w:val="6"/>
  </w:num>
  <w:num w:numId="37" w16cid:durableId="277950203">
    <w:abstractNumId w:val="37"/>
  </w:num>
  <w:num w:numId="38" w16cid:durableId="33816646">
    <w:abstractNumId w:val="23"/>
  </w:num>
  <w:num w:numId="39" w16cid:durableId="204411206">
    <w:abstractNumId w:val="4"/>
  </w:num>
  <w:num w:numId="40" w16cid:durableId="1164711377">
    <w:abstractNumId w:val="21"/>
  </w:num>
  <w:num w:numId="41" w16cid:durableId="894050381">
    <w:abstractNumId w:val="33"/>
  </w:num>
  <w:num w:numId="42" w16cid:durableId="1608948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95"/>
    <w:rsid w:val="000063FA"/>
    <w:rsid w:val="00006BA6"/>
    <w:rsid w:val="000070BB"/>
    <w:rsid w:val="00007EA4"/>
    <w:rsid w:val="0001039F"/>
    <w:rsid w:val="00012E76"/>
    <w:rsid w:val="00012EA0"/>
    <w:rsid w:val="00013265"/>
    <w:rsid w:val="000147A8"/>
    <w:rsid w:val="00024854"/>
    <w:rsid w:val="00025EBF"/>
    <w:rsid w:val="00026DEE"/>
    <w:rsid w:val="00041748"/>
    <w:rsid w:val="00045813"/>
    <w:rsid w:val="00046A1F"/>
    <w:rsid w:val="0005046F"/>
    <w:rsid w:val="00053328"/>
    <w:rsid w:val="00053AB1"/>
    <w:rsid w:val="000622DD"/>
    <w:rsid w:val="00080370"/>
    <w:rsid w:val="000860DF"/>
    <w:rsid w:val="000863A4"/>
    <w:rsid w:val="00091ADA"/>
    <w:rsid w:val="000A22D7"/>
    <w:rsid w:val="000A6AE9"/>
    <w:rsid w:val="000A7AE0"/>
    <w:rsid w:val="000A7BA6"/>
    <w:rsid w:val="000B24AD"/>
    <w:rsid w:val="000B2EE4"/>
    <w:rsid w:val="000B6C33"/>
    <w:rsid w:val="000C052A"/>
    <w:rsid w:val="000C272B"/>
    <w:rsid w:val="000D253F"/>
    <w:rsid w:val="000D2585"/>
    <w:rsid w:val="000D4171"/>
    <w:rsid w:val="000D4A9E"/>
    <w:rsid w:val="000D5CD5"/>
    <w:rsid w:val="000E05CE"/>
    <w:rsid w:val="000E58A8"/>
    <w:rsid w:val="000F1265"/>
    <w:rsid w:val="000F3A41"/>
    <w:rsid w:val="00101216"/>
    <w:rsid w:val="001032CA"/>
    <w:rsid w:val="001103C8"/>
    <w:rsid w:val="00111560"/>
    <w:rsid w:val="001136CE"/>
    <w:rsid w:val="001155E9"/>
    <w:rsid w:val="0011753A"/>
    <w:rsid w:val="0013152B"/>
    <w:rsid w:val="00131984"/>
    <w:rsid w:val="00135535"/>
    <w:rsid w:val="001364EE"/>
    <w:rsid w:val="00136C5C"/>
    <w:rsid w:val="00137FCC"/>
    <w:rsid w:val="00142969"/>
    <w:rsid w:val="001435D4"/>
    <w:rsid w:val="001451B1"/>
    <w:rsid w:val="00145F36"/>
    <w:rsid w:val="00147273"/>
    <w:rsid w:val="00150DF4"/>
    <w:rsid w:val="00151B95"/>
    <w:rsid w:val="00153117"/>
    <w:rsid w:val="00154832"/>
    <w:rsid w:val="00161372"/>
    <w:rsid w:val="00164C5A"/>
    <w:rsid w:val="00166806"/>
    <w:rsid w:val="00171331"/>
    <w:rsid w:val="0018210E"/>
    <w:rsid w:val="00186886"/>
    <w:rsid w:val="00186CC1"/>
    <w:rsid w:val="0018704C"/>
    <w:rsid w:val="0019619B"/>
    <w:rsid w:val="00196690"/>
    <w:rsid w:val="00197D53"/>
    <w:rsid w:val="001B558A"/>
    <w:rsid w:val="001B561C"/>
    <w:rsid w:val="001C06F1"/>
    <w:rsid w:val="001C59DC"/>
    <w:rsid w:val="001D1EC4"/>
    <w:rsid w:val="001D27A8"/>
    <w:rsid w:val="001D2BCC"/>
    <w:rsid w:val="001D355A"/>
    <w:rsid w:val="001D3A62"/>
    <w:rsid w:val="001D4449"/>
    <w:rsid w:val="001E2575"/>
    <w:rsid w:val="001E4563"/>
    <w:rsid w:val="001E591C"/>
    <w:rsid w:val="001E7E5A"/>
    <w:rsid w:val="001F5865"/>
    <w:rsid w:val="002029EE"/>
    <w:rsid w:val="00203225"/>
    <w:rsid w:val="00207EA3"/>
    <w:rsid w:val="002119D4"/>
    <w:rsid w:val="00212277"/>
    <w:rsid w:val="00212695"/>
    <w:rsid w:val="002138E4"/>
    <w:rsid w:val="002174EA"/>
    <w:rsid w:val="00221E41"/>
    <w:rsid w:val="00232450"/>
    <w:rsid w:val="002351F6"/>
    <w:rsid w:val="00236612"/>
    <w:rsid w:val="002368A0"/>
    <w:rsid w:val="00240E20"/>
    <w:rsid w:val="00246B3A"/>
    <w:rsid w:val="0025138B"/>
    <w:rsid w:val="00252B26"/>
    <w:rsid w:val="00254075"/>
    <w:rsid w:val="00256713"/>
    <w:rsid w:val="00256F34"/>
    <w:rsid w:val="00257DF3"/>
    <w:rsid w:val="00264DA2"/>
    <w:rsid w:val="00267EC7"/>
    <w:rsid w:val="00277DA4"/>
    <w:rsid w:val="0028275F"/>
    <w:rsid w:val="0028307A"/>
    <w:rsid w:val="002855DD"/>
    <w:rsid w:val="002952A8"/>
    <w:rsid w:val="002970A9"/>
    <w:rsid w:val="002A08F8"/>
    <w:rsid w:val="002A7332"/>
    <w:rsid w:val="002B01E4"/>
    <w:rsid w:val="002B084B"/>
    <w:rsid w:val="002B1250"/>
    <w:rsid w:val="002B1F9B"/>
    <w:rsid w:val="002B3408"/>
    <w:rsid w:val="002B385B"/>
    <w:rsid w:val="002B3ADD"/>
    <w:rsid w:val="002C08D8"/>
    <w:rsid w:val="002C0B5F"/>
    <w:rsid w:val="002C3D87"/>
    <w:rsid w:val="002C6153"/>
    <w:rsid w:val="002D10FC"/>
    <w:rsid w:val="002D1A93"/>
    <w:rsid w:val="002D2186"/>
    <w:rsid w:val="002D2429"/>
    <w:rsid w:val="002D2D10"/>
    <w:rsid w:val="002E0351"/>
    <w:rsid w:val="002E403A"/>
    <w:rsid w:val="002F396E"/>
    <w:rsid w:val="002F4CD4"/>
    <w:rsid w:val="002F4E35"/>
    <w:rsid w:val="002F4FD2"/>
    <w:rsid w:val="002F5B7E"/>
    <w:rsid w:val="00302608"/>
    <w:rsid w:val="00303649"/>
    <w:rsid w:val="00305264"/>
    <w:rsid w:val="003129DE"/>
    <w:rsid w:val="0031687D"/>
    <w:rsid w:val="00322927"/>
    <w:rsid w:val="003274D6"/>
    <w:rsid w:val="00327D38"/>
    <w:rsid w:val="0033032B"/>
    <w:rsid w:val="00335516"/>
    <w:rsid w:val="003378D1"/>
    <w:rsid w:val="003407CD"/>
    <w:rsid w:val="00340FF9"/>
    <w:rsid w:val="00347D85"/>
    <w:rsid w:val="003522AF"/>
    <w:rsid w:val="00356961"/>
    <w:rsid w:val="00364297"/>
    <w:rsid w:val="003651E8"/>
    <w:rsid w:val="00370273"/>
    <w:rsid w:val="00370A6B"/>
    <w:rsid w:val="003715D3"/>
    <w:rsid w:val="00376042"/>
    <w:rsid w:val="003773F8"/>
    <w:rsid w:val="00377ACE"/>
    <w:rsid w:val="003840DE"/>
    <w:rsid w:val="00384842"/>
    <w:rsid w:val="0039043D"/>
    <w:rsid w:val="00390A22"/>
    <w:rsid w:val="003943E6"/>
    <w:rsid w:val="003B0B7D"/>
    <w:rsid w:val="003B45BE"/>
    <w:rsid w:val="003B545E"/>
    <w:rsid w:val="003B5B7F"/>
    <w:rsid w:val="003B6DE2"/>
    <w:rsid w:val="003C3110"/>
    <w:rsid w:val="003C5070"/>
    <w:rsid w:val="003C5F0F"/>
    <w:rsid w:val="003E5E01"/>
    <w:rsid w:val="003E5EC3"/>
    <w:rsid w:val="003F0CDE"/>
    <w:rsid w:val="00400C27"/>
    <w:rsid w:val="0040386B"/>
    <w:rsid w:val="00407251"/>
    <w:rsid w:val="00417742"/>
    <w:rsid w:val="004232F6"/>
    <w:rsid w:val="00425BE1"/>
    <w:rsid w:val="00432A58"/>
    <w:rsid w:val="00432CC0"/>
    <w:rsid w:val="00435509"/>
    <w:rsid w:val="00435E85"/>
    <w:rsid w:val="00437766"/>
    <w:rsid w:val="00443FD3"/>
    <w:rsid w:val="0044533F"/>
    <w:rsid w:val="0044790A"/>
    <w:rsid w:val="00451925"/>
    <w:rsid w:val="004570EB"/>
    <w:rsid w:val="00463869"/>
    <w:rsid w:val="00465C76"/>
    <w:rsid w:val="00467B95"/>
    <w:rsid w:val="00471AF4"/>
    <w:rsid w:val="00471E5D"/>
    <w:rsid w:val="004756CF"/>
    <w:rsid w:val="004840FC"/>
    <w:rsid w:val="00487CE5"/>
    <w:rsid w:val="0049015D"/>
    <w:rsid w:val="0049031F"/>
    <w:rsid w:val="004923F6"/>
    <w:rsid w:val="00492C7A"/>
    <w:rsid w:val="00492DE1"/>
    <w:rsid w:val="0049490B"/>
    <w:rsid w:val="00495D87"/>
    <w:rsid w:val="00496C00"/>
    <w:rsid w:val="00497767"/>
    <w:rsid w:val="004A03E4"/>
    <w:rsid w:val="004A1102"/>
    <w:rsid w:val="004A1464"/>
    <w:rsid w:val="004A5271"/>
    <w:rsid w:val="004B2150"/>
    <w:rsid w:val="004B63EF"/>
    <w:rsid w:val="004C0693"/>
    <w:rsid w:val="004D15F8"/>
    <w:rsid w:val="004D3405"/>
    <w:rsid w:val="004E1C0A"/>
    <w:rsid w:val="004E285D"/>
    <w:rsid w:val="004E2E67"/>
    <w:rsid w:val="004E55B1"/>
    <w:rsid w:val="004E56CB"/>
    <w:rsid w:val="004E5DD0"/>
    <w:rsid w:val="004E66B6"/>
    <w:rsid w:val="00501DD1"/>
    <w:rsid w:val="00502189"/>
    <w:rsid w:val="00502E97"/>
    <w:rsid w:val="0050677C"/>
    <w:rsid w:val="00517B23"/>
    <w:rsid w:val="00521A05"/>
    <w:rsid w:val="0052461A"/>
    <w:rsid w:val="00524E23"/>
    <w:rsid w:val="00525BC5"/>
    <w:rsid w:val="0053377E"/>
    <w:rsid w:val="00550A4B"/>
    <w:rsid w:val="005549F8"/>
    <w:rsid w:val="00556014"/>
    <w:rsid w:val="00556077"/>
    <w:rsid w:val="00557632"/>
    <w:rsid w:val="00557D5C"/>
    <w:rsid w:val="00567744"/>
    <w:rsid w:val="00567C8D"/>
    <w:rsid w:val="00567CA5"/>
    <w:rsid w:val="00573F18"/>
    <w:rsid w:val="005838D7"/>
    <w:rsid w:val="005903E6"/>
    <w:rsid w:val="00590684"/>
    <w:rsid w:val="00590D46"/>
    <w:rsid w:val="0059517C"/>
    <w:rsid w:val="0059699A"/>
    <w:rsid w:val="005A4B80"/>
    <w:rsid w:val="005A52C3"/>
    <w:rsid w:val="005A7D1B"/>
    <w:rsid w:val="005B05D6"/>
    <w:rsid w:val="005B37CA"/>
    <w:rsid w:val="005B3CBB"/>
    <w:rsid w:val="005B5F5C"/>
    <w:rsid w:val="005C3FB2"/>
    <w:rsid w:val="005D1404"/>
    <w:rsid w:val="005D3732"/>
    <w:rsid w:val="005E5D6D"/>
    <w:rsid w:val="005E7A85"/>
    <w:rsid w:val="005F0B3D"/>
    <w:rsid w:val="005F42C0"/>
    <w:rsid w:val="005F42FE"/>
    <w:rsid w:val="005F7440"/>
    <w:rsid w:val="00600858"/>
    <w:rsid w:val="00600B89"/>
    <w:rsid w:val="00603F9F"/>
    <w:rsid w:val="006143A5"/>
    <w:rsid w:val="00614936"/>
    <w:rsid w:val="00615A02"/>
    <w:rsid w:val="0062343F"/>
    <w:rsid w:val="006268A6"/>
    <w:rsid w:val="00630CB3"/>
    <w:rsid w:val="00631047"/>
    <w:rsid w:val="0063576E"/>
    <w:rsid w:val="00636E53"/>
    <w:rsid w:val="00637473"/>
    <w:rsid w:val="006417AE"/>
    <w:rsid w:val="00645EE6"/>
    <w:rsid w:val="00647031"/>
    <w:rsid w:val="00661D47"/>
    <w:rsid w:val="006671AE"/>
    <w:rsid w:val="00671765"/>
    <w:rsid w:val="00673642"/>
    <w:rsid w:val="0067746E"/>
    <w:rsid w:val="00680CC9"/>
    <w:rsid w:val="006840F7"/>
    <w:rsid w:val="00685998"/>
    <w:rsid w:val="0069089D"/>
    <w:rsid w:val="00692765"/>
    <w:rsid w:val="00696FEA"/>
    <w:rsid w:val="006A00EA"/>
    <w:rsid w:val="006A01DB"/>
    <w:rsid w:val="006A2264"/>
    <w:rsid w:val="006A3243"/>
    <w:rsid w:val="006A3C53"/>
    <w:rsid w:val="006A4B7B"/>
    <w:rsid w:val="006A55B1"/>
    <w:rsid w:val="006A7181"/>
    <w:rsid w:val="006B2CCF"/>
    <w:rsid w:val="006B5352"/>
    <w:rsid w:val="006C7CFD"/>
    <w:rsid w:val="006E130A"/>
    <w:rsid w:val="006F0AD7"/>
    <w:rsid w:val="006F43E1"/>
    <w:rsid w:val="007016CD"/>
    <w:rsid w:val="00711146"/>
    <w:rsid w:val="0071433B"/>
    <w:rsid w:val="00715F9D"/>
    <w:rsid w:val="00720D23"/>
    <w:rsid w:val="007267DB"/>
    <w:rsid w:val="00750C3B"/>
    <w:rsid w:val="00751B26"/>
    <w:rsid w:val="00752CBF"/>
    <w:rsid w:val="007563F7"/>
    <w:rsid w:val="00760C8A"/>
    <w:rsid w:val="00761EB2"/>
    <w:rsid w:val="007638B3"/>
    <w:rsid w:val="0077094F"/>
    <w:rsid w:val="007717E3"/>
    <w:rsid w:val="00774E5C"/>
    <w:rsid w:val="0078125A"/>
    <w:rsid w:val="007826B9"/>
    <w:rsid w:val="00786840"/>
    <w:rsid w:val="00786CFC"/>
    <w:rsid w:val="0078729B"/>
    <w:rsid w:val="00791B15"/>
    <w:rsid w:val="00792F1F"/>
    <w:rsid w:val="00793E32"/>
    <w:rsid w:val="00794EF6"/>
    <w:rsid w:val="007B23FD"/>
    <w:rsid w:val="007B2CC9"/>
    <w:rsid w:val="007C2E8E"/>
    <w:rsid w:val="007C4FB4"/>
    <w:rsid w:val="007C535F"/>
    <w:rsid w:val="007C54A4"/>
    <w:rsid w:val="007C7D5D"/>
    <w:rsid w:val="007D1053"/>
    <w:rsid w:val="007D2416"/>
    <w:rsid w:val="007D4F5C"/>
    <w:rsid w:val="007D6C99"/>
    <w:rsid w:val="007E0E3C"/>
    <w:rsid w:val="007E74C0"/>
    <w:rsid w:val="007F623D"/>
    <w:rsid w:val="007F7D44"/>
    <w:rsid w:val="00800A5E"/>
    <w:rsid w:val="008052E4"/>
    <w:rsid w:val="00810684"/>
    <w:rsid w:val="00811542"/>
    <w:rsid w:val="00815B96"/>
    <w:rsid w:val="00821ADE"/>
    <w:rsid w:val="008237DD"/>
    <w:rsid w:val="00830288"/>
    <w:rsid w:val="0083703C"/>
    <w:rsid w:val="00837457"/>
    <w:rsid w:val="00837D76"/>
    <w:rsid w:val="00854D94"/>
    <w:rsid w:val="0086091B"/>
    <w:rsid w:val="0086190C"/>
    <w:rsid w:val="00865F03"/>
    <w:rsid w:val="00873CD3"/>
    <w:rsid w:val="00875AFB"/>
    <w:rsid w:val="00876DFF"/>
    <w:rsid w:val="00883C5A"/>
    <w:rsid w:val="0088679A"/>
    <w:rsid w:val="00893518"/>
    <w:rsid w:val="008A1E6E"/>
    <w:rsid w:val="008A46CE"/>
    <w:rsid w:val="008A6269"/>
    <w:rsid w:val="008B5F6B"/>
    <w:rsid w:val="008B6BC7"/>
    <w:rsid w:val="008B7C27"/>
    <w:rsid w:val="008C4AD9"/>
    <w:rsid w:val="008C5368"/>
    <w:rsid w:val="008C7B95"/>
    <w:rsid w:val="008D0441"/>
    <w:rsid w:val="008D3905"/>
    <w:rsid w:val="008D72BC"/>
    <w:rsid w:val="008E59AF"/>
    <w:rsid w:val="008E6F7D"/>
    <w:rsid w:val="008F272F"/>
    <w:rsid w:val="008F2910"/>
    <w:rsid w:val="008F49FC"/>
    <w:rsid w:val="009031D6"/>
    <w:rsid w:val="00903478"/>
    <w:rsid w:val="00903C04"/>
    <w:rsid w:val="009102C8"/>
    <w:rsid w:val="00912E45"/>
    <w:rsid w:val="00913433"/>
    <w:rsid w:val="009212B7"/>
    <w:rsid w:val="00927AC3"/>
    <w:rsid w:val="009313A8"/>
    <w:rsid w:val="0093187A"/>
    <w:rsid w:val="00933A95"/>
    <w:rsid w:val="00934033"/>
    <w:rsid w:val="00934FF8"/>
    <w:rsid w:val="009367C0"/>
    <w:rsid w:val="00947620"/>
    <w:rsid w:val="00952B0B"/>
    <w:rsid w:val="00954169"/>
    <w:rsid w:val="00955E4C"/>
    <w:rsid w:val="009561A0"/>
    <w:rsid w:val="00956AB5"/>
    <w:rsid w:val="00957089"/>
    <w:rsid w:val="00964930"/>
    <w:rsid w:val="00964B49"/>
    <w:rsid w:val="009703BB"/>
    <w:rsid w:val="00972005"/>
    <w:rsid w:val="00983853"/>
    <w:rsid w:val="009851A3"/>
    <w:rsid w:val="00987C8C"/>
    <w:rsid w:val="0099252D"/>
    <w:rsid w:val="00994E16"/>
    <w:rsid w:val="00997C51"/>
    <w:rsid w:val="009A074F"/>
    <w:rsid w:val="009A19DD"/>
    <w:rsid w:val="009A523A"/>
    <w:rsid w:val="009A528C"/>
    <w:rsid w:val="009A531E"/>
    <w:rsid w:val="009A6140"/>
    <w:rsid w:val="009A7D7D"/>
    <w:rsid w:val="009B21E6"/>
    <w:rsid w:val="009B2EA2"/>
    <w:rsid w:val="009C4CEF"/>
    <w:rsid w:val="009C4D0A"/>
    <w:rsid w:val="009C5899"/>
    <w:rsid w:val="009C5BA4"/>
    <w:rsid w:val="009D7990"/>
    <w:rsid w:val="009E05D0"/>
    <w:rsid w:val="009E0C19"/>
    <w:rsid w:val="009E4498"/>
    <w:rsid w:val="009E50AD"/>
    <w:rsid w:val="009F59E4"/>
    <w:rsid w:val="009F62D4"/>
    <w:rsid w:val="00A02B2F"/>
    <w:rsid w:val="00A1002B"/>
    <w:rsid w:val="00A1097F"/>
    <w:rsid w:val="00A141D3"/>
    <w:rsid w:val="00A14690"/>
    <w:rsid w:val="00A25884"/>
    <w:rsid w:val="00A26348"/>
    <w:rsid w:val="00A314AA"/>
    <w:rsid w:val="00A34209"/>
    <w:rsid w:val="00A443CA"/>
    <w:rsid w:val="00A463CE"/>
    <w:rsid w:val="00A53505"/>
    <w:rsid w:val="00A57046"/>
    <w:rsid w:val="00A64DD6"/>
    <w:rsid w:val="00A71D77"/>
    <w:rsid w:val="00A72140"/>
    <w:rsid w:val="00A7308E"/>
    <w:rsid w:val="00A76950"/>
    <w:rsid w:val="00A82510"/>
    <w:rsid w:val="00A82880"/>
    <w:rsid w:val="00A82E40"/>
    <w:rsid w:val="00A85492"/>
    <w:rsid w:val="00A8562C"/>
    <w:rsid w:val="00A90F02"/>
    <w:rsid w:val="00A96B57"/>
    <w:rsid w:val="00A96CD3"/>
    <w:rsid w:val="00A97C6B"/>
    <w:rsid w:val="00AB0197"/>
    <w:rsid w:val="00AB08DB"/>
    <w:rsid w:val="00AB3C2E"/>
    <w:rsid w:val="00AB5433"/>
    <w:rsid w:val="00AB56C7"/>
    <w:rsid w:val="00AB5C42"/>
    <w:rsid w:val="00AB63C0"/>
    <w:rsid w:val="00AB7B93"/>
    <w:rsid w:val="00AB7E33"/>
    <w:rsid w:val="00AC76AE"/>
    <w:rsid w:val="00AD61B7"/>
    <w:rsid w:val="00AD6374"/>
    <w:rsid w:val="00AD6555"/>
    <w:rsid w:val="00AD6F1B"/>
    <w:rsid w:val="00AE022A"/>
    <w:rsid w:val="00AE3A22"/>
    <w:rsid w:val="00AE4FEB"/>
    <w:rsid w:val="00AE7843"/>
    <w:rsid w:val="00AE7D10"/>
    <w:rsid w:val="00AF08DC"/>
    <w:rsid w:val="00AF12E3"/>
    <w:rsid w:val="00AF6612"/>
    <w:rsid w:val="00AF74F2"/>
    <w:rsid w:val="00AF7EC7"/>
    <w:rsid w:val="00AF7F86"/>
    <w:rsid w:val="00B06B09"/>
    <w:rsid w:val="00B06CF8"/>
    <w:rsid w:val="00B14838"/>
    <w:rsid w:val="00B23F70"/>
    <w:rsid w:val="00B2502B"/>
    <w:rsid w:val="00B364C5"/>
    <w:rsid w:val="00B402A3"/>
    <w:rsid w:val="00B411B0"/>
    <w:rsid w:val="00B42384"/>
    <w:rsid w:val="00B4724F"/>
    <w:rsid w:val="00B47D7A"/>
    <w:rsid w:val="00B52872"/>
    <w:rsid w:val="00B5295F"/>
    <w:rsid w:val="00B55788"/>
    <w:rsid w:val="00B55D00"/>
    <w:rsid w:val="00B564D9"/>
    <w:rsid w:val="00B5797D"/>
    <w:rsid w:val="00B6079B"/>
    <w:rsid w:val="00B60CC2"/>
    <w:rsid w:val="00B62648"/>
    <w:rsid w:val="00B62743"/>
    <w:rsid w:val="00B62F53"/>
    <w:rsid w:val="00B6749C"/>
    <w:rsid w:val="00B67662"/>
    <w:rsid w:val="00B72FC3"/>
    <w:rsid w:val="00B77798"/>
    <w:rsid w:val="00B87105"/>
    <w:rsid w:val="00B9116B"/>
    <w:rsid w:val="00B9320E"/>
    <w:rsid w:val="00BA5569"/>
    <w:rsid w:val="00BB07B8"/>
    <w:rsid w:val="00BB3163"/>
    <w:rsid w:val="00BC1A39"/>
    <w:rsid w:val="00BC6D52"/>
    <w:rsid w:val="00BC79CA"/>
    <w:rsid w:val="00BD3AC5"/>
    <w:rsid w:val="00BE18F8"/>
    <w:rsid w:val="00BE47DD"/>
    <w:rsid w:val="00BE6F70"/>
    <w:rsid w:val="00BF1F6D"/>
    <w:rsid w:val="00BF4663"/>
    <w:rsid w:val="00BF4BFD"/>
    <w:rsid w:val="00BF6BAB"/>
    <w:rsid w:val="00C0274A"/>
    <w:rsid w:val="00C0463C"/>
    <w:rsid w:val="00C0755D"/>
    <w:rsid w:val="00C0760F"/>
    <w:rsid w:val="00C10C44"/>
    <w:rsid w:val="00C145CF"/>
    <w:rsid w:val="00C153C7"/>
    <w:rsid w:val="00C21286"/>
    <w:rsid w:val="00C219EA"/>
    <w:rsid w:val="00C31D92"/>
    <w:rsid w:val="00C34072"/>
    <w:rsid w:val="00C418DF"/>
    <w:rsid w:val="00C455A0"/>
    <w:rsid w:val="00C4591B"/>
    <w:rsid w:val="00C46766"/>
    <w:rsid w:val="00C4714E"/>
    <w:rsid w:val="00C47F85"/>
    <w:rsid w:val="00C50EE6"/>
    <w:rsid w:val="00C533BA"/>
    <w:rsid w:val="00C55445"/>
    <w:rsid w:val="00C6357A"/>
    <w:rsid w:val="00C67E6A"/>
    <w:rsid w:val="00C75481"/>
    <w:rsid w:val="00C80BD1"/>
    <w:rsid w:val="00C813B5"/>
    <w:rsid w:val="00C82CDD"/>
    <w:rsid w:val="00C83788"/>
    <w:rsid w:val="00C84C19"/>
    <w:rsid w:val="00C84FF4"/>
    <w:rsid w:val="00C85311"/>
    <w:rsid w:val="00C9236B"/>
    <w:rsid w:val="00C958C5"/>
    <w:rsid w:val="00C96D02"/>
    <w:rsid w:val="00CA0151"/>
    <w:rsid w:val="00CA0288"/>
    <w:rsid w:val="00CA0F06"/>
    <w:rsid w:val="00CB39D0"/>
    <w:rsid w:val="00CC57F1"/>
    <w:rsid w:val="00CD0FFC"/>
    <w:rsid w:val="00CD3C96"/>
    <w:rsid w:val="00CE2E35"/>
    <w:rsid w:val="00CE458D"/>
    <w:rsid w:val="00CE7C33"/>
    <w:rsid w:val="00D013D8"/>
    <w:rsid w:val="00D0439E"/>
    <w:rsid w:val="00D1544A"/>
    <w:rsid w:val="00D232C8"/>
    <w:rsid w:val="00D37C28"/>
    <w:rsid w:val="00D407B9"/>
    <w:rsid w:val="00D40C53"/>
    <w:rsid w:val="00D4267D"/>
    <w:rsid w:val="00D43380"/>
    <w:rsid w:val="00D44C6B"/>
    <w:rsid w:val="00D473C3"/>
    <w:rsid w:val="00D47C5D"/>
    <w:rsid w:val="00D50542"/>
    <w:rsid w:val="00D51BAE"/>
    <w:rsid w:val="00D5284F"/>
    <w:rsid w:val="00D544A5"/>
    <w:rsid w:val="00D54E44"/>
    <w:rsid w:val="00D57ED6"/>
    <w:rsid w:val="00D57FC1"/>
    <w:rsid w:val="00D6161E"/>
    <w:rsid w:val="00D62BB1"/>
    <w:rsid w:val="00D66F4D"/>
    <w:rsid w:val="00D744D2"/>
    <w:rsid w:val="00D8136D"/>
    <w:rsid w:val="00D8153E"/>
    <w:rsid w:val="00D84882"/>
    <w:rsid w:val="00D9023D"/>
    <w:rsid w:val="00D9319E"/>
    <w:rsid w:val="00D9629B"/>
    <w:rsid w:val="00DA1559"/>
    <w:rsid w:val="00DB38DF"/>
    <w:rsid w:val="00DC0D9B"/>
    <w:rsid w:val="00DC5BE8"/>
    <w:rsid w:val="00DD13D3"/>
    <w:rsid w:val="00DD36A3"/>
    <w:rsid w:val="00DD39F3"/>
    <w:rsid w:val="00DD6BF2"/>
    <w:rsid w:val="00DD7F60"/>
    <w:rsid w:val="00DE29F7"/>
    <w:rsid w:val="00DE34E1"/>
    <w:rsid w:val="00DF126D"/>
    <w:rsid w:val="00DF346D"/>
    <w:rsid w:val="00DF5F83"/>
    <w:rsid w:val="00DF60E5"/>
    <w:rsid w:val="00DF639B"/>
    <w:rsid w:val="00E02B9F"/>
    <w:rsid w:val="00E05DBF"/>
    <w:rsid w:val="00E23555"/>
    <w:rsid w:val="00E25374"/>
    <w:rsid w:val="00E33087"/>
    <w:rsid w:val="00E4001D"/>
    <w:rsid w:val="00E42744"/>
    <w:rsid w:val="00E470C0"/>
    <w:rsid w:val="00E5295F"/>
    <w:rsid w:val="00E60A37"/>
    <w:rsid w:val="00E610CA"/>
    <w:rsid w:val="00E61BEB"/>
    <w:rsid w:val="00E627B6"/>
    <w:rsid w:val="00E738BD"/>
    <w:rsid w:val="00E749AD"/>
    <w:rsid w:val="00E77FF5"/>
    <w:rsid w:val="00E843E3"/>
    <w:rsid w:val="00E84852"/>
    <w:rsid w:val="00E911F6"/>
    <w:rsid w:val="00E9394D"/>
    <w:rsid w:val="00E95CFF"/>
    <w:rsid w:val="00EA211A"/>
    <w:rsid w:val="00EA72BF"/>
    <w:rsid w:val="00EB20E8"/>
    <w:rsid w:val="00EB65CD"/>
    <w:rsid w:val="00EC38FD"/>
    <w:rsid w:val="00EC5997"/>
    <w:rsid w:val="00EC6DF1"/>
    <w:rsid w:val="00ED4C20"/>
    <w:rsid w:val="00ED6FAE"/>
    <w:rsid w:val="00EE0A40"/>
    <w:rsid w:val="00EE1A0C"/>
    <w:rsid w:val="00EE27F5"/>
    <w:rsid w:val="00EE384E"/>
    <w:rsid w:val="00EE424A"/>
    <w:rsid w:val="00EF1939"/>
    <w:rsid w:val="00EF1A5F"/>
    <w:rsid w:val="00EF2414"/>
    <w:rsid w:val="00F000A3"/>
    <w:rsid w:val="00F00588"/>
    <w:rsid w:val="00F05C4D"/>
    <w:rsid w:val="00F15798"/>
    <w:rsid w:val="00F16CD6"/>
    <w:rsid w:val="00F202F4"/>
    <w:rsid w:val="00F20723"/>
    <w:rsid w:val="00F2335E"/>
    <w:rsid w:val="00F240B3"/>
    <w:rsid w:val="00F31F87"/>
    <w:rsid w:val="00F361CB"/>
    <w:rsid w:val="00F4214D"/>
    <w:rsid w:val="00F426A6"/>
    <w:rsid w:val="00F438BF"/>
    <w:rsid w:val="00F5032D"/>
    <w:rsid w:val="00F5102E"/>
    <w:rsid w:val="00F515B5"/>
    <w:rsid w:val="00F6062D"/>
    <w:rsid w:val="00F608D1"/>
    <w:rsid w:val="00F61433"/>
    <w:rsid w:val="00F672D9"/>
    <w:rsid w:val="00F736D0"/>
    <w:rsid w:val="00F77D61"/>
    <w:rsid w:val="00F803A0"/>
    <w:rsid w:val="00F81871"/>
    <w:rsid w:val="00F82F10"/>
    <w:rsid w:val="00F8717B"/>
    <w:rsid w:val="00FA2180"/>
    <w:rsid w:val="00FA2265"/>
    <w:rsid w:val="00FA4799"/>
    <w:rsid w:val="00FA4A8C"/>
    <w:rsid w:val="00FB50E3"/>
    <w:rsid w:val="00FB5888"/>
    <w:rsid w:val="00FB60A6"/>
    <w:rsid w:val="00FC2D02"/>
    <w:rsid w:val="00FC6C11"/>
    <w:rsid w:val="00FC7BE6"/>
    <w:rsid w:val="00FD1D9E"/>
    <w:rsid w:val="00FD2C61"/>
    <w:rsid w:val="00FD6C9A"/>
    <w:rsid w:val="00FE1F0E"/>
    <w:rsid w:val="00FE7D1D"/>
    <w:rsid w:val="00FF30EB"/>
    <w:rsid w:val="00FF6FFF"/>
    <w:rsid w:val="00FF7152"/>
    <w:rsid w:val="02C34C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2EB89"/>
  <w15:docId w15:val="{C8BA88A5-62A1-49EA-8AEA-C8D5088C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NZ" w:eastAsia="en-N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color w:val="000000"/>
      <w:sz w:val="22"/>
      <w:szCs w:val="22"/>
      <w:lang w:eastAsia="en-US"/>
    </w:rPr>
  </w:style>
  <w:style w:type="paragraph" w:styleId="Heading1">
    <w:name w:val="heading 1"/>
    <w:basedOn w:val="Normal"/>
    <w:next w:val="Normal"/>
    <w:link w:val="Heading1Char"/>
    <w:qFormat/>
    <w:rsid w:val="00B6749C"/>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rsid w:val="009A074F"/>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rsid w:val="005C3FB2"/>
    <w:pPr>
      <w:keepNext/>
      <w:keepLines/>
      <w:spacing w:before="40" w:after="0"/>
      <w:outlineLvl w:val="2"/>
    </w:pPr>
    <w:rPr>
      <w:rFonts w:ascii="Cambria" w:eastAsia="Times New Roman"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B95"/>
  </w:style>
  <w:style w:type="paragraph" w:styleId="Footer">
    <w:name w:val="footer"/>
    <w:basedOn w:val="Normal"/>
    <w:link w:val="FooterChar"/>
    <w:uiPriority w:val="99"/>
    <w:unhideWhenUsed/>
    <w:rsid w:val="008C7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B95"/>
  </w:style>
  <w:style w:type="character" w:customStyle="1" w:styleId="Heading1Char">
    <w:name w:val="Heading 1 Char"/>
    <w:link w:val="Heading1"/>
    <w:uiPriority w:val="9"/>
    <w:rsid w:val="00B6749C"/>
    <w:rPr>
      <w:rFonts w:ascii="Cambria" w:eastAsia="Times New Roman" w:hAnsi="Cambria" w:cs="Times New Roman"/>
      <w:b/>
      <w:bCs/>
      <w:color w:val="365F91"/>
      <w:sz w:val="28"/>
      <w:szCs w:val="28"/>
    </w:rPr>
  </w:style>
  <w:style w:type="table" w:styleId="TableGrid">
    <w:name w:val="Table Grid"/>
    <w:basedOn w:val="TableNormal"/>
    <w:uiPriority w:val="39"/>
    <w:rsid w:val="0063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4FEB"/>
    <w:pPr>
      <w:ind w:left="720"/>
      <w:contextualSpacing/>
    </w:pPr>
  </w:style>
  <w:style w:type="paragraph" w:styleId="BalloonText">
    <w:name w:val="Balloon Text"/>
    <w:basedOn w:val="Normal"/>
    <w:link w:val="BalloonTextChar"/>
    <w:uiPriority w:val="99"/>
    <w:semiHidden/>
    <w:unhideWhenUsed/>
    <w:rsid w:val="008E6F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6F7D"/>
    <w:rPr>
      <w:rFonts w:ascii="Tahoma" w:hAnsi="Tahoma" w:cs="Tahoma"/>
      <w:sz w:val="16"/>
      <w:szCs w:val="16"/>
    </w:rPr>
  </w:style>
  <w:style w:type="paragraph" w:styleId="FootnoteText">
    <w:name w:val="footnote text"/>
    <w:basedOn w:val="Normal"/>
    <w:link w:val="FootnoteTextChar"/>
    <w:uiPriority w:val="99"/>
    <w:semiHidden/>
    <w:unhideWhenUsed/>
    <w:rsid w:val="002B1F9B"/>
    <w:pPr>
      <w:spacing w:after="0" w:line="240" w:lineRule="auto"/>
    </w:pPr>
    <w:rPr>
      <w:sz w:val="20"/>
      <w:szCs w:val="20"/>
    </w:rPr>
  </w:style>
  <w:style w:type="character" w:customStyle="1" w:styleId="FootnoteTextChar">
    <w:name w:val="Footnote Text Char"/>
    <w:link w:val="FootnoteText"/>
    <w:uiPriority w:val="99"/>
    <w:semiHidden/>
    <w:rsid w:val="002B1F9B"/>
    <w:rPr>
      <w:sz w:val="20"/>
      <w:szCs w:val="20"/>
    </w:rPr>
  </w:style>
  <w:style w:type="character" w:styleId="FootnoteReference">
    <w:name w:val="footnote reference"/>
    <w:uiPriority w:val="99"/>
    <w:semiHidden/>
    <w:unhideWhenUsed/>
    <w:rsid w:val="002B1F9B"/>
    <w:rPr>
      <w:vertAlign w:val="superscript"/>
    </w:rPr>
  </w:style>
  <w:style w:type="table" w:styleId="LightList-Accent4">
    <w:name w:val="Light List Accent 4"/>
    <w:basedOn w:val="TableNormal"/>
    <w:uiPriority w:val="61"/>
    <w:rsid w:val="00793E3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1">
    <w:name w:val="Light List Accent 1"/>
    <w:basedOn w:val="TableNormal"/>
    <w:uiPriority w:val="61"/>
    <w:rsid w:val="00E61BE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rsid w:val="004D340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CommentReference">
    <w:name w:val="annotation reference"/>
    <w:uiPriority w:val="99"/>
    <w:semiHidden/>
    <w:unhideWhenUsed/>
    <w:rsid w:val="003773F8"/>
    <w:rPr>
      <w:sz w:val="16"/>
      <w:szCs w:val="16"/>
    </w:rPr>
  </w:style>
  <w:style w:type="paragraph" w:styleId="CommentText">
    <w:name w:val="annotation text"/>
    <w:basedOn w:val="Normal"/>
    <w:link w:val="CommentTextChar"/>
    <w:uiPriority w:val="99"/>
    <w:unhideWhenUsed/>
    <w:rsid w:val="003773F8"/>
    <w:pPr>
      <w:spacing w:line="240" w:lineRule="auto"/>
    </w:pPr>
    <w:rPr>
      <w:sz w:val="20"/>
      <w:szCs w:val="20"/>
    </w:rPr>
  </w:style>
  <w:style w:type="character" w:customStyle="1" w:styleId="CommentTextChar">
    <w:name w:val="Comment Text Char"/>
    <w:link w:val="CommentText"/>
    <w:uiPriority w:val="99"/>
    <w:rsid w:val="003773F8"/>
    <w:rPr>
      <w:sz w:val="20"/>
      <w:szCs w:val="20"/>
    </w:rPr>
  </w:style>
  <w:style w:type="paragraph" w:styleId="CommentSubject">
    <w:name w:val="annotation subject"/>
    <w:basedOn w:val="CommentText"/>
    <w:next w:val="CommentText"/>
    <w:link w:val="CommentSubjectChar"/>
    <w:uiPriority w:val="99"/>
    <w:semiHidden/>
    <w:unhideWhenUsed/>
    <w:rsid w:val="003773F8"/>
    <w:rPr>
      <w:b/>
      <w:bCs/>
    </w:rPr>
  </w:style>
  <w:style w:type="character" w:customStyle="1" w:styleId="CommentSubjectChar">
    <w:name w:val="Comment Subject Char"/>
    <w:link w:val="CommentSubject"/>
    <w:uiPriority w:val="99"/>
    <w:semiHidden/>
    <w:rsid w:val="003773F8"/>
    <w:rPr>
      <w:b/>
      <w:bCs/>
      <w:sz w:val="20"/>
      <w:szCs w:val="20"/>
    </w:rPr>
  </w:style>
  <w:style w:type="character" w:customStyle="1" w:styleId="Heading2Char">
    <w:name w:val="Heading 2 Char"/>
    <w:link w:val="Heading2"/>
    <w:uiPriority w:val="9"/>
    <w:rsid w:val="009A074F"/>
    <w:rPr>
      <w:rFonts w:ascii="Cambria" w:eastAsia="Times New Roman" w:hAnsi="Cambria" w:cs="Times New Roman"/>
      <w:b/>
      <w:bCs/>
      <w:color w:val="4F81BD"/>
      <w:sz w:val="26"/>
      <w:szCs w:val="26"/>
    </w:rPr>
  </w:style>
  <w:style w:type="table" w:styleId="MediumList1-Accent1">
    <w:name w:val="Medium List 1 Accent 1"/>
    <w:basedOn w:val="TableNormal"/>
    <w:uiPriority w:val="65"/>
    <w:rsid w:val="009A074F"/>
    <w:rPr>
      <w:color w:val="000000"/>
    </w:rPr>
    <w:tblPr>
      <w:tblStyleRowBandSize w:val="1"/>
      <w:tblStyleColBandSize w:val="1"/>
      <w:tblBorders>
        <w:top w:val="single" w:sz="8" w:space="0" w:color="4F81BD"/>
        <w:bottom w:val="single" w:sz="8" w:space="0" w:color="4F81BD"/>
      </w:tblBorders>
    </w:tblPr>
    <w:tblStylePr w:type="firstRow">
      <w:rPr>
        <w:rFonts w:ascii="Verdana" w:eastAsia="Times New Roman" w:hAnsi="Verdan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Accent1">
    <w:name w:val="Medium List 2 Accent 1"/>
    <w:basedOn w:val="TableNormal"/>
    <w:uiPriority w:val="66"/>
    <w:rsid w:val="009A074F"/>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Shading1-Accent1">
    <w:name w:val="Medium Shading 1 Accent 1"/>
    <w:basedOn w:val="TableNormal"/>
    <w:uiPriority w:val="63"/>
    <w:rsid w:val="009A074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Hyperlink">
    <w:name w:val="Hyperlink"/>
    <w:uiPriority w:val="99"/>
    <w:unhideWhenUsed/>
    <w:rsid w:val="009A074F"/>
    <w:rPr>
      <w:color w:val="0000FF"/>
      <w:u w:val="single"/>
    </w:rPr>
  </w:style>
  <w:style w:type="character" w:customStyle="1" w:styleId="Heading3Char">
    <w:name w:val="Heading 3 Char"/>
    <w:link w:val="Heading3"/>
    <w:uiPriority w:val="9"/>
    <w:rsid w:val="005C3FB2"/>
    <w:rPr>
      <w:rFonts w:ascii="Cambria" w:eastAsia="Times New Roman" w:hAnsi="Cambria" w:cs="Times New Roman"/>
      <w:color w:val="243F60"/>
      <w:sz w:val="24"/>
      <w:szCs w:val="24"/>
    </w:rPr>
  </w:style>
  <w:style w:type="paragraph" w:customStyle="1" w:styleId="H1evidencesummary">
    <w:name w:val="H1 evidence summary"/>
    <w:basedOn w:val="Normal"/>
    <w:link w:val="H1evidencesummaryChar"/>
    <w:qFormat/>
    <w:rsid w:val="00BC79CA"/>
    <w:pPr>
      <w:spacing w:after="0" w:line="240" w:lineRule="auto"/>
    </w:pPr>
    <w:rPr>
      <w:rFonts w:ascii="Arial" w:eastAsia="Cambria" w:hAnsi="Arial" w:cs="Arial"/>
      <w:b/>
      <w:color w:val="auto"/>
      <w:sz w:val="32"/>
      <w:szCs w:val="28"/>
      <w:lang w:val="en-AU"/>
    </w:rPr>
  </w:style>
  <w:style w:type="character" w:customStyle="1" w:styleId="H1evidencesummaryChar">
    <w:name w:val="H1 evidence summary Char"/>
    <w:link w:val="H1evidencesummary"/>
    <w:rsid w:val="00BC79CA"/>
    <w:rPr>
      <w:rFonts w:ascii="Arial" w:eastAsia="Cambria" w:hAnsi="Arial" w:cs="Arial"/>
      <w:b/>
      <w:sz w:val="32"/>
      <w:szCs w:val="28"/>
      <w:lang w:val="en-AU" w:eastAsia="en-US"/>
    </w:rPr>
  </w:style>
  <w:style w:type="paragraph" w:customStyle="1" w:styleId="H2evidencesummary">
    <w:name w:val="H2 evidence summary"/>
    <w:basedOn w:val="Heading3"/>
    <w:link w:val="H2evidencesummaryChar"/>
    <w:qFormat/>
    <w:rsid w:val="00AE4FEB"/>
    <w:pPr>
      <w:spacing w:before="360" w:after="240"/>
    </w:pPr>
    <w:rPr>
      <w:rFonts w:ascii="Arial" w:eastAsia="Cambria" w:hAnsi="Arial" w:cs="Arial"/>
      <w:b/>
      <w:color w:val="auto"/>
      <w:szCs w:val="22"/>
      <w:lang w:val="en-AU"/>
    </w:rPr>
  </w:style>
  <w:style w:type="character" w:customStyle="1" w:styleId="H2evidencesummaryChar">
    <w:name w:val="H2 evidence summary Char"/>
    <w:link w:val="H2evidencesummary"/>
    <w:rsid w:val="00AE4FEB"/>
    <w:rPr>
      <w:rFonts w:ascii="Arial" w:eastAsia="Cambria" w:hAnsi="Arial" w:cs="Arial"/>
      <w:b/>
      <w:color w:val="auto"/>
      <w:sz w:val="24"/>
      <w:szCs w:val="24"/>
      <w:lang w:val="en-AU"/>
    </w:rPr>
  </w:style>
  <w:style w:type="paragraph" w:customStyle="1" w:styleId="Bodyevidencesummary">
    <w:name w:val="Body evidence summary"/>
    <w:basedOn w:val="Normal"/>
    <w:link w:val="BodyevidencesummaryChar"/>
    <w:qFormat/>
    <w:rsid w:val="00EE384E"/>
    <w:pPr>
      <w:spacing w:after="120"/>
    </w:pPr>
    <w:rPr>
      <w:rFonts w:ascii="Arial" w:hAnsi="Arial" w:cs="Arial"/>
      <w:lang w:val="en-AU"/>
    </w:rPr>
  </w:style>
  <w:style w:type="character" w:customStyle="1" w:styleId="BodyevidencesummaryChar">
    <w:name w:val="Body evidence summary Char"/>
    <w:link w:val="Bodyevidencesummary"/>
    <w:rsid w:val="00EE384E"/>
    <w:rPr>
      <w:rFonts w:ascii="Arial" w:hAnsi="Arial" w:cs="Arial"/>
      <w:color w:val="000000"/>
      <w:sz w:val="22"/>
      <w:szCs w:val="22"/>
      <w:lang w:val="en-AU" w:eastAsia="en-US"/>
    </w:rPr>
  </w:style>
  <w:style w:type="paragraph" w:customStyle="1" w:styleId="Bulletsevidencesummary">
    <w:name w:val="Bullets evidence summary"/>
    <w:basedOn w:val="Normal"/>
    <w:link w:val="BulletsevidencesummaryChar"/>
    <w:qFormat/>
    <w:rsid w:val="00AE4FEB"/>
    <w:pPr>
      <w:numPr>
        <w:numId w:val="10"/>
      </w:numPr>
      <w:spacing w:after="0"/>
      <w:ind w:left="1080" w:firstLine="360"/>
      <w:contextualSpacing/>
    </w:pPr>
    <w:rPr>
      <w:rFonts w:ascii="Arial" w:hAnsi="Arial" w:cs="Arial"/>
      <w:lang w:val="en-AU"/>
    </w:rPr>
  </w:style>
  <w:style w:type="character" w:customStyle="1" w:styleId="BulletsevidencesummaryChar">
    <w:name w:val="Bullets evidence summary Char"/>
    <w:link w:val="Bulletsevidencesummary"/>
    <w:rsid w:val="00AE4FEB"/>
    <w:rPr>
      <w:rFonts w:ascii="Arial" w:hAnsi="Arial" w:cs="Arial"/>
      <w:lang w:val="en-AU"/>
    </w:rPr>
  </w:style>
  <w:style w:type="paragraph" w:customStyle="1" w:styleId="H3evidencesummary">
    <w:name w:val="H3 evidence summary"/>
    <w:basedOn w:val="H2evidencesummary"/>
    <w:link w:val="H3evidencesummaryChar"/>
    <w:qFormat/>
    <w:rsid w:val="00AE4FEB"/>
    <w:rPr>
      <w:i/>
    </w:rPr>
  </w:style>
  <w:style w:type="character" w:customStyle="1" w:styleId="H3evidencesummaryChar">
    <w:name w:val="H3 evidence summary Char"/>
    <w:link w:val="H3evidencesummary"/>
    <w:rsid w:val="00AE4FEB"/>
    <w:rPr>
      <w:rFonts w:ascii="Arial" w:eastAsia="Cambria" w:hAnsi="Arial" w:cs="Arial"/>
      <w:b/>
      <w:i/>
      <w:color w:val="auto"/>
      <w:sz w:val="24"/>
      <w:szCs w:val="24"/>
      <w:lang w:val="en-AU"/>
    </w:rPr>
  </w:style>
  <w:style w:type="paragraph" w:customStyle="1" w:styleId="H4evidnecesummary">
    <w:name w:val="H4 evidnece summary"/>
    <w:basedOn w:val="Normal"/>
    <w:link w:val="H4evidnecesummaryChar"/>
    <w:qFormat/>
    <w:rsid w:val="00AE4FEB"/>
    <w:rPr>
      <w:rFonts w:ascii="Arial" w:hAnsi="Arial" w:cs="Arial"/>
      <w:i/>
      <w:color w:val="00467F"/>
      <w:lang w:val="en-AU"/>
    </w:rPr>
  </w:style>
  <w:style w:type="character" w:customStyle="1" w:styleId="H4evidnecesummaryChar">
    <w:name w:val="H4 evidnece summary Char"/>
    <w:link w:val="H4evidnecesummary"/>
    <w:rsid w:val="00AE4FEB"/>
    <w:rPr>
      <w:rFonts w:ascii="Arial" w:hAnsi="Arial" w:cs="Arial"/>
      <w:i/>
      <w:color w:val="00467F"/>
      <w:lang w:val="en-AU"/>
    </w:rPr>
  </w:style>
  <w:style w:type="paragraph" w:customStyle="1" w:styleId="Bulletslastevidencesummary">
    <w:name w:val="Bullets last evidence summary"/>
    <w:basedOn w:val="Bulletsevidencesummary"/>
    <w:link w:val="BulletslastevidencesummaryChar"/>
    <w:qFormat/>
    <w:rsid w:val="00AE4FEB"/>
    <w:pPr>
      <w:numPr>
        <w:numId w:val="0"/>
      </w:numPr>
      <w:spacing w:after="240"/>
      <w:ind w:left="714" w:hanging="357"/>
    </w:pPr>
  </w:style>
  <w:style w:type="character" w:customStyle="1" w:styleId="BulletslastevidencesummaryChar">
    <w:name w:val="Bullets last evidence summary Char"/>
    <w:link w:val="Bulletslastevidencesummary"/>
    <w:rsid w:val="00AE4FEB"/>
    <w:rPr>
      <w:rFonts w:ascii="Arial" w:hAnsi="Arial" w:cs="Arial"/>
      <w:lang w:val="en-AU"/>
    </w:rPr>
  </w:style>
  <w:style w:type="paragraph" w:customStyle="1" w:styleId="Body">
    <w:name w:val="Body"/>
    <w:basedOn w:val="Normal"/>
    <w:link w:val="BodyChar"/>
    <w:uiPriority w:val="99"/>
    <w:qFormat/>
    <w:rsid w:val="00AE4FEB"/>
    <w:pPr>
      <w:autoSpaceDE w:val="0"/>
      <w:autoSpaceDN w:val="0"/>
      <w:adjustRightInd w:val="0"/>
      <w:spacing w:after="120"/>
    </w:pPr>
    <w:rPr>
      <w:rFonts w:ascii="Arial" w:eastAsia="Avenir-Book" w:hAnsi="Arial" w:cs="Arial"/>
      <w:color w:val="auto"/>
      <w:lang w:val="en-GB"/>
    </w:rPr>
  </w:style>
  <w:style w:type="character" w:customStyle="1" w:styleId="BodyChar">
    <w:name w:val="Body Char"/>
    <w:link w:val="Body"/>
    <w:uiPriority w:val="99"/>
    <w:rsid w:val="00AE4FEB"/>
    <w:rPr>
      <w:rFonts w:ascii="Arial" w:eastAsia="Avenir-Book" w:hAnsi="Arial" w:cs="Arial"/>
      <w:color w:val="auto"/>
      <w:lang w:val="en-GB"/>
    </w:rPr>
  </w:style>
  <w:style w:type="paragraph" w:styleId="Caption">
    <w:name w:val="caption"/>
    <w:basedOn w:val="Normal"/>
    <w:next w:val="Normal"/>
    <w:uiPriority w:val="35"/>
    <w:unhideWhenUsed/>
    <w:qFormat/>
    <w:rsid w:val="003840DE"/>
    <w:pPr>
      <w:spacing w:line="240" w:lineRule="auto"/>
    </w:pPr>
    <w:rPr>
      <w:rFonts w:ascii="Arial" w:hAnsi="Arial"/>
      <w:i/>
      <w:iCs/>
      <w:color w:val="000000" w:themeColor="text1"/>
      <w:sz w:val="20"/>
      <w:szCs w:val="18"/>
    </w:rPr>
  </w:style>
  <w:style w:type="character" w:customStyle="1" w:styleId="ListParagraphChar">
    <w:name w:val="List Paragraph Char"/>
    <w:basedOn w:val="DefaultParagraphFont"/>
    <w:link w:val="ListParagraph"/>
    <w:uiPriority w:val="34"/>
    <w:locked/>
    <w:rsid w:val="00AE4FEB"/>
  </w:style>
  <w:style w:type="paragraph" w:styleId="TOCHeading">
    <w:name w:val="TOC Heading"/>
    <w:basedOn w:val="Heading1"/>
    <w:next w:val="Normal"/>
    <w:uiPriority w:val="39"/>
    <w:semiHidden/>
    <w:unhideWhenUsed/>
    <w:qFormat/>
    <w:rsid w:val="00AE4FEB"/>
    <w:pPr>
      <w:spacing w:before="240" w:line="259" w:lineRule="auto"/>
      <w:outlineLvl w:val="9"/>
    </w:pPr>
    <w:rPr>
      <w:b w:val="0"/>
      <w:bCs w:val="0"/>
      <w:sz w:val="32"/>
      <w:szCs w:val="32"/>
    </w:rPr>
  </w:style>
  <w:style w:type="character" w:styleId="FollowedHyperlink">
    <w:name w:val="FollowedHyperlink"/>
    <w:uiPriority w:val="99"/>
    <w:semiHidden/>
    <w:unhideWhenUsed/>
    <w:rsid w:val="0019619B"/>
    <w:rPr>
      <w:color w:val="954F72"/>
      <w:u w:val="single"/>
    </w:rPr>
  </w:style>
  <w:style w:type="character" w:customStyle="1" w:styleId="UnresolvedMention1">
    <w:name w:val="Unresolved Mention1"/>
    <w:basedOn w:val="DefaultParagraphFont"/>
    <w:uiPriority w:val="99"/>
    <w:semiHidden/>
    <w:unhideWhenUsed/>
    <w:rsid w:val="00F000A3"/>
    <w:rPr>
      <w:color w:val="605E5C"/>
      <w:shd w:val="clear" w:color="auto" w:fill="E1DFDD"/>
    </w:rPr>
  </w:style>
  <w:style w:type="paragraph" w:styleId="Revision">
    <w:name w:val="Revision"/>
    <w:hidden/>
    <w:uiPriority w:val="99"/>
    <w:semiHidden/>
    <w:rsid w:val="00D57FC1"/>
    <w:rPr>
      <w:color w:val="000000"/>
      <w:sz w:val="22"/>
      <w:szCs w:val="22"/>
      <w:lang w:eastAsia="en-US"/>
    </w:rPr>
  </w:style>
  <w:style w:type="paragraph" w:styleId="ListBullet">
    <w:name w:val="List Bullet"/>
    <w:basedOn w:val="Normal"/>
    <w:uiPriority w:val="99"/>
    <w:unhideWhenUsed/>
    <w:rsid w:val="00956AB5"/>
    <w:pPr>
      <w:numPr>
        <w:numId w:val="20"/>
      </w:numPr>
      <w:contextualSpacing/>
    </w:pPr>
    <w:rPr>
      <w:rFonts w:ascii="Arial" w:hAnsi="Arial"/>
      <w:color w:val="auto"/>
    </w:rPr>
  </w:style>
  <w:style w:type="character" w:styleId="UnresolvedMention">
    <w:name w:val="Unresolved Mention"/>
    <w:basedOn w:val="DefaultParagraphFont"/>
    <w:uiPriority w:val="99"/>
    <w:semiHidden/>
    <w:unhideWhenUsed/>
    <w:rsid w:val="001C59DC"/>
    <w:rPr>
      <w:color w:val="605E5C"/>
      <w:shd w:val="clear" w:color="auto" w:fill="E1DFDD"/>
    </w:rPr>
  </w:style>
  <w:style w:type="character" w:styleId="Mention">
    <w:name w:val="Mention"/>
    <w:basedOn w:val="DefaultParagraphFont"/>
    <w:uiPriority w:val="99"/>
    <w:unhideWhenUsed/>
    <w:rsid w:val="009B2E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3228">
      <w:bodyDiv w:val="1"/>
      <w:marLeft w:val="0"/>
      <w:marRight w:val="0"/>
      <w:marTop w:val="0"/>
      <w:marBottom w:val="0"/>
      <w:divBdr>
        <w:top w:val="none" w:sz="0" w:space="0" w:color="auto"/>
        <w:left w:val="none" w:sz="0" w:space="0" w:color="auto"/>
        <w:bottom w:val="none" w:sz="0" w:space="0" w:color="auto"/>
        <w:right w:val="none" w:sz="0" w:space="0" w:color="auto"/>
      </w:divBdr>
    </w:div>
    <w:div w:id="512574860">
      <w:bodyDiv w:val="1"/>
      <w:marLeft w:val="0"/>
      <w:marRight w:val="0"/>
      <w:marTop w:val="0"/>
      <w:marBottom w:val="0"/>
      <w:divBdr>
        <w:top w:val="none" w:sz="0" w:space="0" w:color="auto"/>
        <w:left w:val="none" w:sz="0" w:space="0" w:color="auto"/>
        <w:bottom w:val="none" w:sz="0" w:space="0" w:color="auto"/>
        <w:right w:val="none" w:sz="0" w:space="0" w:color="auto"/>
      </w:divBdr>
    </w:div>
    <w:div w:id="1544517112">
      <w:bodyDiv w:val="1"/>
      <w:marLeft w:val="0"/>
      <w:marRight w:val="0"/>
      <w:marTop w:val="0"/>
      <w:marBottom w:val="0"/>
      <w:divBdr>
        <w:top w:val="none" w:sz="0" w:space="0" w:color="auto"/>
        <w:left w:val="none" w:sz="0" w:space="0" w:color="auto"/>
        <w:bottom w:val="none" w:sz="0" w:space="0" w:color="auto"/>
        <w:right w:val="none" w:sz="0" w:space="0" w:color="auto"/>
      </w:divBdr>
    </w:div>
    <w:div w:id="155963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apls.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CCF7C8B844A2DA46912A6CED514C3C0A" ma:contentTypeVersion="37" ma:contentTypeDescription="Use this content type to classify and store documents on HQSC DMS website" ma:contentTypeScope="" ma:versionID="f92534ea08a383adf96591bcb36be9d1">
  <xsd:schema xmlns:xsd="http://www.w3.org/2001/XMLSchema" xmlns:xs="http://www.w3.org/2001/XMLSchema" xmlns:p="http://schemas.microsoft.com/office/2006/metadata/properties" xmlns:ns3="9648d8c0-db86-4d00-a1b3-c3ab77297c67" xmlns:ns4="bef9904b-9bca-4a1b-aca3-78dad2044d15" targetNamespace="http://schemas.microsoft.com/office/2006/metadata/properties" ma:root="true" ma:fieldsID="462361711c2930abf8cdd83c1c24de2a" ns3:_="" ns4:_="">
    <xsd:import namespace="9648d8c0-db86-4d00-a1b3-c3ab77297c6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8d8c0-db86-4d00-a1b3-c3ab77297c6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John Garrett</DisplayName>
        <AccountId>2835</AccountId>
        <AccountType/>
      </UserInfo>
      <UserInfo>
        <DisplayName>Leona Dann</DisplayName>
        <AccountId>12</AccountId>
        <AccountType/>
      </UserInfo>
      <UserInfo>
        <DisplayName>Emma Forbes</DisplayName>
        <AccountId>14</AccountId>
        <AccountType/>
      </UserInfo>
    </SharedWithUsers>
    <TaxCatchAll xmlns="bef9904b-9bca-4a1b-aca3-78dad2044d15" xsi:nil="true"/>
    <lcf76f155ced4ddcb4097134ff3c332f xmlns="9648d8c0-db86-4d00-a1b3-c3ab77297c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C7517C-958E-4B1D-98AA-6D5D15F5E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8d8c0-db86-4d00-a1b3-c3ab77297c6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1BFD83-3B29-4F4E-AF04-9CD1161C4C01}">
  <ds:schemaRefs>
    <ds:schemaRef ds:uri="http://schemas.openxmlformats.org/officeDocument/2006/bibliography"/>
  </ds:schemaRefs>
</ds:datastoreItem>
</file>

<file path=customXml/itemProps3.xml><?xml version="1.0" encoding="utf-8"?>
<ds:datastoreItem xmlns:ds="http://schemas.openxmlformats.org/officeDocument/2006/customXml" ds:itemID="{E51CCAA8-2AB9-4EFF-B562-0DF57313EF64}">
  <ds:schemaRefs>
    <ds:schemaRef ds:uri="Microsoft.SharePoint.Taxonomy.ContentTypeSync"/>
  </ds:schemaRefs>
</ds:datastoreItem>
</file>

<file path=customXml/itemProps4.xml><?xml version="1.0" encoding="utf-8"?>
<ds:datastoreItem xmlns:ds="http://schemas.openxmlformats.org/officeDocument/2006/customXml" ds:itemID="{DBBEAAE2-FB14-464D-A8ED-1AD14B9D8690}">
  <ds:schemaRefs>
    <ds:schemaRef ds:uri="http://schemas.microsoft.com/office/2006/metadata/longProperties"/>
  </ds:schemaRefs>
</ds:datastoreItem>
</file>

<file path=customXml/itemProps5.xml><?xml version="1.0" encoding="utf-8"?>
<ds:datastoreItem xmlns:ds="http://schemas.openxmlformats.org/officeDocument/2006/customXml" ds:itemID="{F389B53E-B63A-46E5-BDA2-4E9B0057D5DF}">
  <ds:schemaRefs>
    <ds:schemaRef ds:uri="http://schemas.microsoft.com/sharepoint/v3/contenttype/forms"/>
  </ds:schemaRefs>
</ds:datastoreItem>
</file>

<file path=customXml/itemProps6.xml><?xml version="1.0" encoding="utf-8"?>
<ds:datastoreItem xmlns:ds="http://schemas.openxmlformats.org/officeDocument/2006/customXml" ds:itemID="{1A6FB65D-5840-445B-963C-B70382A7761D}">
  <ds:schemaRefs>
    <ds:schemaRef ds:uri="bef9904b-9bca-4a1b-aca3-78dad2044d15"/>
    <ds:schemaRef ds:uri="http://www.w3.org/XML/1998/namespace"/>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9648d8c0-db86-4d00-a1b3-c3ab77297c6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Escalation mapping tool July Final</vt:lpstr>
    </vt:vector>
  </TitlesOfParts>
  <Company>Toshiba</Company>
  <LinksUpToDate>false</LinksUpToDate>
  <CharactersWithSpaces>11682</CharactersWithSpaces>
  <SharedDoc>false</SharedDoc>
  <HLinks>
    <vt:vector size="18" baseType="variant">
      <vt:variant>
        <vt:i4>524382</vt:i4>
      </vt:variant>
      <vt:variant>
        <vt:i4>6</vt:i4>
      </vt:variant>
      <vt:variant>
        <vt:i4>0</vt:i4>
      </vt:variant>
      <vt:variant>
        <vt:i4>5</vt:i4>
      </vt:variant>
      <vt:variant>
        <vt:lpwstr>https://www.aic.cuhk.edu.hk/web8/courses.htm</vt:lpwstr>
      </vt:variant>
      <vt:variant>
        <vt:lpwstr/>
      </vt:variant>
      <vt:variant>
        <vt:i4>1638486</vt:i4>
      </vt:variant>
      <vt:variant>
        <vt:i4>3</vt:i4>
      </vt:variant>
      <vt:variant>
        <vt:i4>0</vt:i4>
      </vt:variant>
      <vt:variant>
        <vt:i4>5</vt:i4>
      </vt:variant>
      <vt:variant>
        <vt:lpwstr>https://www.ccdhb.org.nz/working-with-us/capability-development/course-information/alert-course-information/</vt:lpwstr>
      </vt:variant>
      <vt:variant>
        <vt:lpwstr/>
      </vt:variant>
      <vt:variant>
        <vt:i4>4194394</vt:i4>
      </vt:variant>
      <vt:variant>
        <vt:i4>0</vt:i4>
      </vt:variant>
      <vt:variant>
        <vt:i4>0</vt:i4>
      </vt:variant>
      <vt:variant>
        <vt:i4>5</vt:i4>
      </vt:variant>
      <vt:variant>
        <vt:lpwstr>http://moetaustralia.com/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Escalation mapping tool July Final</dc:title>
  <dc:creator>Jenny Hill</dc:creator>
  <cp:lastModifiedBy>Falyn Cranston</cp:lastModifiedBy>
  <cp:revision>13</cp:revision>
  <cp:lastPrinted>2021-09-15T05:00:00Z</cp:lastPrinted>
  <dcterms:created xsi:type="dcterms:W3CDTF">2022-10-25T22:04:00Z</dcterms:created>
  <dcterms:modified xsi:type="dcterms:W3CDTF">2022-10-26T03:35:00Z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d9050986-bb93-45ee-8f0a-7a886309e657</vt:lpwstr>
  </property>
  <property fmtid="{D5CDD505-2E9C-101B-9397-08002B2CF9AE}" pid="3" name="ContentTypeId">
    <vt:lpwstr>0x010100464BB556B3337A48846236E9064FB9CC0100CCF7C8B844A2DA46912A6CED514C3C0A</vt:lpwstr>
  </property>
  <property fmtid="{D5CDD505-2E9C-101B-9397-08002B2CF9AE}" pid="4" name="_dlc_DocId">
    <vt:lpwstr>HQSC-401-4425</vt:lpwstr>
  </property>
  <property fmtid="{D5CDD505-2E9C-101B-9397-08002B2CF9AE}" pid="5" name="_dlc_DocIdUrl">
    <vt:lpwstr>http://intranet.hqsc.local/DMS/Programmes/_layouts/DocIdRedir.aspx?ID=HQSC-401-4425, HQSC-401-4425</vt:lpwstr>
  </property>
  <property fmtid="{D5CDD505-2E9C-101B-9397-08002B2CF9AE}" pid="6" name="display_urn:schemas-microsoft-com:office:office#Editor">
    <vt:lpwstr>Kat Lawrie</vt:lpwstr>
  </property>
  <property fmtid="{D5CDD505-2E9C-101B-9397-08002B2CF9AE}" pid="7" name="display_urn:schemas-microsoft-com:office:office#Author">
    <vt:lpwstr>Leona Dann</vt:lpwstr>
  </property>
  <property fmtid="{D5CDD505-2E9C-101B-9397-08002B2CF9AE}" pid="8" name="AuthorIds_UIVersion_2048">
    <vt:lpwstr>43</vt:lpwstr>
  </property>
  <property fmtid="{D5CDD505-2E9C-101B-9397-08002B2CF9AE}" pid="9" name="MediaServiceImageTags">
    <vt:lpwstr/>
  </property>
</Properties>
</file>