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ppt" ContentType="application/vnd.ms-powerpoi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B430DD" w14:textId="12D7FA2B" w:rsidR="00A84257" w:rsidRDefault="00A84257" w:rsidP="009D4CAA">
      <w:pPr>
        <w:autoSpaceDE w:val="0"/>
        <w:autoSpaceDN w:val="0"/>
        <w:adjustRightInd w:val="0"/>
        <w:spacing w:after="0" w:line="240" w:lineRule="auto"/>
        <w:rPr>
          <w:rFonts w:eastAsia="Times New Roman"/>
        </w:rPr>
      </w:pPr>
      <w:bookmarkStart w:id="0" w:name="_GoBack"/>
      <w:bookmarkEnd w:id="0"/>
      <w:r w:rsidRPr="00047E03">
        <w:rPr>
          <w:rFonts w:eastAsia="Times New Roman"/>
          <w:noProof/>
          <w:lang w:eastAsia="en-NZ"/>
        </w:rPr>
        <w:drawing>
          <wp:anchor distT="0" distB="0" distL="114300" distR="114300" simplePos="0" relativeHeight="251657216" behindDoc="0" locked="0" layoutInCell="1" allowOverlap="1" wp14:anchorId="7485CAD4" wp14:editId="005018CF">
            <wp:simplePos x="0" y="0"/>
            <wp:positionH relativeFrom="column">
              <wp:posOffset>3660578</wp:posOffset>
            </wp:positionH>
            <wp:positionV relativeFrom="paragraph">
              <wp:posOffset>-409575</wp:posOffset>
            </wp:positionV>
            <wp:extent cx="2065655" cy="610870"/>
            <wp:effectExtent l="0" t="0" r="0" b="0"/>
            <wp:wrapNone/>
            <wp:docPr id="1" name="Picture 2" descr="Letterh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head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5655" cy="610870"/>
                    </a:xfrm>
                    <a:prstGeom prst="rect">
                      <a:avLst/>
                    </a:prstGeom>
                    <a:noFill/>
                  </pic:spPr>
                </pic:pic>
              </a:graphicData>
            </a:graphic>
            <wp14:sizeRelH relativeFrom="page">
              <wp14:pctWidth>0</wp14:pctWidth>
            </wp14:sizeRelH>
            <wp14:sizeRelV relativeFrom="page">
              <wp14:pctHeight>0</wp14:pctHeight>
            </wp14:sizeRelV>
          </wp:anchor>
        </w:drawing>
      </w:r>
    </w:p>
    <w:p w14:paraId="67C36C3E" w14:textId="77777777" w:rsidR="00A84257" w:rsidRDefault="00A84257" w:rsidP="009D4CAA">
      <w:pPr>
        <w:autoSpaceDE w:val="0"/>
        <w:autoSpaceDN w:val="0"/>
        <w:adjustRightInd w:val="0"/>
        <w:spacing w:after="0" w:line="240" w:lineRule="auto"/>
        <w:rPr>
          <w:rFonts w:eastAsia="Times New Roman"/>
        </w:rPr>
      </w:pPr>
    </w:p>
    <w:p w14:paraId="4F1C7E2F" w14:textId="77777777" w:rsidR="00D617B0" w:rsidRDefault="00D617B0" w:rsidP="009D4CAA">
      <w:pPr>
        <w:autoSpaceDE w:val="0"/>
        <w:autoSpaceDN w:val="0"/>
        <w:adjustRightInd w:val="0"/>
        <w:spacing w:after="0" w:line="240" w:lineRule="auto"/>
        <w:rPr>
          <w:rFonts w:eastAsia="Times New Roman"/>
        </w:rPr>
      </w:pPr>
    </w:p>
    <w:p w14:paraId="1321ADFD" w14:textId="77777777" w:rsidR="00BB6548" w:rsidRDefault="00D617B0" w:rsidP="009D4CAA">
      <w:pPr>
        <w:autoSpaceDE w:val="0"/>
        <w:autoSpaceDN w:val="0"/>
        <w:adjustRightInd w:val="0"/>
        <w:spacing w:after="0" w:line="240" w:lineRule="auto"/>
        <w:rPr>
          <w:rFonts w:eastAsia="Times New Roman"/>
        </w:rPr>
      </w:pPr>
      <w:r w:rsidRPr="00047E03">
        <w:rPr>
          <w:rFonts w:eastAsia="Times New Roman"/>
          <w:b/>
        </w:rPr>
        <w:t>Minutes</w:t>
      </w:r>
      <w:r w:rsidRPr="00047E03">
        <w:rPr>
          <w:rFonts w:eastAsia="Times New Roman"/>
        </w:rPr>
        <w:t xml:space="preserve"> of the meeting of the </w:t>
      </w:r>
      <w:r>
        <w:rPr>
          <w:rFonts w:eastAsia="Times New Roman"/>
        </w:rPr>
        <w:t>Safe Surgery</w:t>
      </w:r>
      <w:r w:rsidRPr="00047E03">
        <w:rPr>
          <w:rFonts w:eastAsia="Times New Roman"/>
        </w:rPr>
        <w:t xml:space="preserve"> </w:t>
      </w:r>
      <w:r>
        <w:rPr>
          <w:rFonts w:eastAsia="Times New Roman"/>
        </w:rPr>
        <w:t xml:space="preserve">NZ </w:t>
      </w:r>
      <w:r w:rsidRPr="00047E03">
        <w:rPr>
          <w:rFonts w:eastAsia="Times New Roman"/>
        </w:rPr>
        <w:t>Advisory Group</w:t>
      </w:r>
    </w:p>
    <w:p w14:paraId="0E1C7F61" w14:textId="5BFCCC6F" w:rsidR="00D617B0" w:rsidRDefault="00BB6548" w:rsidP="009D4CAA">
      <w:pPr>
        <w:autoSpaceDE w:val="0"/>
        <w:autoSpaceDN w:val="0"/>
        <w:adjustRightInd w:val="0"/>
        <w:spacing w:after="0" w:line="240" w:lineRule="auto"/>
        <w:rPr>
          <w:rFonts w:eastAsia="Times New Roman"/>
        </w:rPr>
      </w:pPr>
      <w:r>
        <w:rPr>
          <w:rFonts w:eastAsia="Times New Roman"/>
        </w:rPr>
        <w:t>H</w:t>
      </w:r>
      <w:r w:rsidR="00D617B0" w:rsidRPr="00047E03">
        <w:rPr>
          <w:rFonts w:eastAsia="Times New Roman"/>
        </w:rPr>
        <w:t xml:space="preserve">eld on </w:t>
      </w:r>
      <w:r w:rsidR="00D617B0">
        <w:rPr>
          <w:rFonts w:eastAsia="Times New Roman"/>
        </w:rPr>
        <w:t xml:space="preserve">1 </w:t>
      </w:r>
      <w:r w:rsidR="00D51840">
        <w:rPr>
          <w:rFonts w:eastAsia="Times New Roman"/>
        </w:rPr>
        <w:t>September</w:t>
      </w:r>
      <w:r w:rsidR="00D617B0" w:rsidRPr="00047E03">
        <w:rPr>
          <w:rFonts w:eastAsia="Times New Roman"/>
        </w:rPr>
        <w:t xml:space="preserve"> 201</w:t>
      </w:r>
      <w:r w:rsidR="00D617B0">
        <w:rPr>
          <w:rFonts w:eastAsia="Times New Roman"/>
        </w:rPr>
        <w:t>6</w:t>
      </w:r>
      <w:r w:rsidR="00D617B0" w:rsidRPr="00047E03">
        <w:rPr>
          <w:rFonts w:eastAsia="Times New Roman"/>
        </w:rPr>
        <w:t xml:space="preserve">, at the </w:t>
      </w:r>
      <w:r w:rsidR="00D51840">
        <w:rPr>
          <w:sz w:val="20"/>
        </w:rPr>
        <w:t>Health Quality &amp; Safety Commission</w:t>
      </w:r>
      <w:r w:rsidR="005B21DD" w:rsidRPr="007D57E0">
        <w:rPr>
          <w:sz w:val="20"/>
        </w:rPr>
        <w:t>,</w:t>
      </w:r>
      <w:r w:rsidR="005B21DD" w:rsidRPr="005B21DD">
        <w:rPr>
          <w:sz w:val="18"/>
        </w:rPr>
        <w:t xml:space="preserve"> </w:t>
      </w:r>
      <w:r w:rsidR="00D617B0" w:rsidRPr="005B21DD">
        <w:rPr>
          <w:rFonts w:eastAsia="Times New Roman"/>
          <w:sz w:val="20"/>
        </w:rPr>
        <w:t xml:space="preserve">Wellington </w:t>
      </w:r>
    </w:p>
    <w:p w14:paraId="764F761D" w14:textId="77777777" w:rsidR="00D617B0" w:rsidRPr="00047E03" w:rsidRDefault="00D617B0" w:rsidP="009D4CAA">
      <w:pPr>
        <w:autoSpaceDE w:val="0"/>
        <w:autoSpaceDN w:val="0"/>
        <w:adjustRightInd w:val="0"/>
        <w:spacing w:after="0" w:line="240" w:lineRule="auto"/>
        <w:rPr>
          <w:rFonts w:eastAsia="Times New Roman"/>
        </w:rPr>
      </w:pPr>
    </w:p>
    <w:p w14:paraId="61733A7B" w14:textId="77777777" w:rsidR="00A33841" w:rsidRPr="00047E03" w:rsidRDefault="00A33841" w:rsidP="009D4CAA">
      <w:pPr>
        <w:pBdr>
          <w:top w:val="single" w:sz="4" w:space="1" w:color="auto"/>
        </w:pBdr>
        <w:autoSpaceDE w:val="0"/>
        <w:autoSpaceDN w:val="0"/>
        <w:adjustRightInd w:val="0"/>
        <w:spacing w:after="0" w:line="240" w:lineRule="auto"/>
        <w:rPr>
          <w:rFonts w:eastAsia="Times New Roman"/>
        </w:rPr>
      </w:pPr>
    </w:p>
    <w:p w14:paraId="1C977BF1" w14:textId="24C9F946" w:rsidR="00AD0183" w:rsidRPr="00E92547" w:rsidRDefault="00A33841" w:rsidP="00D87FAB">
      <w:pPr>
        <w:tabs>
          <w:tab w:val="left" w:pos="1418"/>
        </w:tabs>
        <w:spacing w:after="0"/>
        <w:rPr>
          <w:rFonts w:eastAsia="Times New Roman"/>
          <w:sz w:val="20"/>
          <w:szCs w:val="20"/>
        </w:rPr>
      </w:pPr>
      <w:r w:rsidRPr="00E92547">
        <w:rPr>
          <w:rFonts w:eastAsia="Times New Roman"/>
          <w:sz w:val="20"/>
        </w:rPr>
        <w:t>Present:</w:t>
      </w:r>
      <w:r w:rsidRPr="00E92547">
        <w:rPr>
          <w:rFonts w:eastAsia="Times New Roman"/>
          <w:sz w:val="20"/>
        </w:rPr>
        <w:tab/>
      </w:r>
      <w:r w:rsidR="00AD0183" w:rsidRPr="00E92547">
        <w:rPr>
          <w:rFonts w:eastAsia="Times New Roman"/>
          <w:sz w:val="20"/>
          <w:szCs w:val="20"/>
        </w:rPr>
        <w:t>Prof Ian Civil – Chair (Auckland DHB)</w:t>
      </w:r>
    </w:p>
    <w:p w14:paraId="7A7A9EAB" w14:textId="2662A52D" w:rsidR="00AD0183" w:rsidRPr="00AD0183" w:rsidRDefault="00AD0183" w:rsidP="00D87FAB">
      <w:pPr>
        <w:tabs>
          <w:tab w:val="left" w:pos="1418"/>
        </w:tabs>
        <w:spacing w:after="0"/>
        <w:ind w:firstLine="1418"/>
        <w:rPr>
          <w:rFonts w:eastAsia="Times New Roman"/>
          <w:sz w:val="20"/>
          <w:szCs w:val="20"/>
        </w:rPr>
      </w:pPr>
      <w:r w:rsidRPr="00AD0183">
        <w:rPr>
          <w:rFonts w:eastAsia="Times New Roman"/>
          <w:sz w:val="20"/>
          <w:szCs w:val="20"/>
        </w:rPr>
        <w:t>Miranda Pope (C</w:t>
      </w:r>
      <w:r w:rsidRPr="00E92547">
        <w:rPr>
          <w:rFonts w:eastAsia="Times New Roman"/>
          <w:sz w:val="20"/>
          <w:szCs w:val="20"/>
        </w:rPr>
        <w:t xml:space="preserve">anterbury </w:t>
      </w:r>
      <w:r w:rsidRPr="00AD0183">
        <w:rPr>
          <w:rFonts w:eastAsia="Times New Roman"/>
          <w:sz w:val="20"/>
          <w:szCs w:val="20"/>
        </w:rPr>
        <w:t>DHB, Perioperative Nurses College NZNO)</w:t>
      </w:r>
    </w:p>
    <w:p w14:paraId="4D260952" w14:textId="1EA2DEF6" w:rsidR="00AD0183" w:rsidRPr="00AD0183" w:rsidRDefault="00AD0183" w:rsidP="00D87FAB">
      <w:pPr>
        <w:tabs>
          <w:tab w:val="left" w:pos="1418"/>
        </w:tabs>
        <w:spacing w:after="0"/>
        <w:ind w:firstLine="1418"/>
        <w:rPr>
          <w:rFonts w:eastAsia="Times New Roman"/>
          <w:sz w:val="20"/>
          <w:szCs w:val="20"/>
        </w:rPr>
      </w:pPr>
      <w:proofErr w:type="spellStart"/>
      <w:r w:rsidRPr="00AD0183">
        <w:rPr>
          <w:rFonts w:eastAsia="Times New Roman"/>
          <w:sz w:val="20"/>
          <w:szCs w:val="20"/>
        </w:rPr>
        <w:t>Rosaleen</w:t>
      </w:r>
      <w:proofErr w:type="spellEnd"/>
      <w:r w:rsidRPr="00AD0183">
        <w:rPr>
          <w:rFonts w:eastAsia="Times New Roman"/>
          <w:sz w:val="20"/>
          <w:szCs w:val="20"/>
        </w:rPr>
        <w:t xml:space="preserve"> Robertson (Southern Cross Hospitals)</w:t>
      </w:r>
    </w:p>
    <w:p w14:paraId="08C0B738" w14:textId="790273DF" w:rsidR="00D51840" w:rsidRDefault="00FE4C74" w:rsidP="00D87FAB">
      <w:pPr>
        <w:tabs>
          <w:tab w:val="left" w:pos="1418"/>
        </w:tabs>
        <w:spacing w:after="0"/>
        <w:ind w:firstLine="1418"/>
        <w:rPr>
          <w:rFonts w:eastAsia="Times New Roman"/>
          <w:sz w:val="20"/>
          <w:szCs w:val="20"/>
        </w:rPr>
      </w:pPr>
      <w:r>
        <w:rPr>
          <w:rFonts w:eastAsia="Times New Roman"/>
          <w:sz w:val="20"/>
          <w:szCs w:val="20"/>
        </w:rPr>
        <w:t>Caroline Gunn (Consumer representative)</w:t>
      </w:r>
    </w:p>
    <w:p w14:paraId="3BEB1D31" w14:textId="7E455289" w:rsidR="00D51840" w:rsidRDefault="00D51840" w:rsidP="00D51840">
      <w:pPr>
        <w:tabs>
          <w:tab w:val="left" w:pos="1134"/>
        </w:tabs>
        <w:spacing w:after="0"/>
        <w:ind w:right="-330" w:firstLine="1418"/>
        <w:rPr>
          <w:rFonts w:eastAsia="Times New Roman"/>
          <w:sz w:val="20"/>
          <w:szCs w:val="20"/>
        </w:rPr>
      </w:pPr>
      <w:r w:rsidRPr="00AD0183">
        <w:rPr>
          <w:rFonts w:eastAsia="Times New Roman"/>
          <w:sz w:val="20"/>
          <w:szCs w:val="20"/>
        </w:rPr>
        <w:t>Dr Peter Jansen (ACC)</w:t>
      </w:r>
      <w:r w:rsidRPr="00D51840">
        <w:rPr>
          <w:rFonts w:eastAsia="Times New Roman"/>
          <w:sz w:val="20"/>
          <w:szCs w:val="20"/>
        </w:rPr>
        <w:t xml:space="preserve"> </w:t>
      </w:r>
    </w:p>
    <w:p w14:paraId="02D69830" w14:textId="70DA49C5" w:rsidR="00D51840" w:rsidRPr="00AD0183" w:rsidRDefault="00D51840" w:rsidP="00D51840">
      <w:pPr>
        <w:tabs>
          <w:tab w:val="left" w:pos="1134"/>
        </w:tabs>
        <w:spacing w:after="0"/>
        <w:ind w:right="-330" w:firstLine="1418"/>
        <w:rPr>
          <w:rFonts w:eastAsia="Times New Roman"/>
          <w:sz w:val="20"/>
          <w:szCs w:val="20"/>
        </w:rPr>
      </w:pPr>
      <w:r w:rsidRPr="00AD0183">
        <w:rPr>
          <w:rFonts w:eastAsia="Times New Roman"/>
          <w:sz w:val="20"/>
          <w:szCs w:val="20"/>
        </w:rPr>
        <w:t xml:space="preserve">Dr Mike </w:t>
      </w:r>
      <w:proofErr w:type="spellStart"/>
      <w:r w:rsidRPr="00AD0183">
        <w:rPr>
          <w:rFonts w:eastAsia="Times New Roman"/>
          <w:sz w:val="20"/>
          <w:szCs w:val="20"/>
        </w:rPr>
        <w:t>Stitely</w:t>
      </w:r>
      <w:proofErr w:type="spellEnd"/>
      <w:r w:rsidRPr="00AD0183">
        <w:rPr>
          <w:rFonts w:eastAsia="Times New Roman"/>
          <w:sz w:val="20"/>
          <w:szCs w:val="20"/>
        </w:rPr>
        <w:t xml:space="preserve"> (</w:t>
      </w:r>
      <w:r w:rsidRPr="00E92547">
        <w:rPr>
          <w:sz w:val="20"/>
          <w:szCs w:val="20"/>
          <w:lang w:val="en"/>
        </w:rPr>
        <w:t xml:space="preserve">Royal Australian and NZ College of </w:t>
      </w:r>
      <w:r>
        <w:rPr>
          <w:sz w:val="20"/>
          <w:szCs w:val="20"/>
          <w:lang w:val="en"/>
        </w:rPr>
        <w:t>O&amp;G)</w:t>
      </w:r>
    </w:p>
    <w:p w14:paraId="7D9928E6" w14:textId="3C1E0FAF" w:rsidR="00D51840" w:rsidRDefault="00D51840" w:rsidP="00D51840">
      <w:pPr>
        <w:tabs>
          <w:tab w:val="left" w:pos="1134"/>
        </w:tabs>
        <w:spacing w:after="0"/>
        <w:ind w:firstLine="1418"/>
        <w:rPr>
          <w:rFonts w:eastAsia="Times New Roman"/>
          <w:sz w:val="20"/>
          <w:szCs w:val="20"/>
        </w:rPr>
      </w:pPr>
      <w:r w:rsidRPr="00AD0183">
        <w:rPr>
          <w:rFonts w:eastAsia="Times New Roman"/>
          <w:sz w:val="20"/>
          <w:szCs w:val="20"/>
        </w:rPr>
        <w:t xml:space="preserve">Prof Justin </w:t>
      </w:r>
      <w:proofErr w:type="spellStart"/>
      <w:r w:rsidRPr="00AD0183">
        <w:rPr>
          <w:rFonts w:eastAsia="Times New Roman"/>
          <w:sz w:val="20"/>
          <w:szCs w:val="20"/>
        </w:rPr>
        <w:t>Roake</w:t>
      </w:r>
      <w:proofErr w:type="spellEnd"/>
      <w:r w:rsidRPr="00AD0183">
        <w:rPr>
          <w:rFonts w:eastAsia="Times New Roman"/>
          <w:sz w:val="20"/>
          <w:szCs w:val="20"/>
        </w:rPr>
        <w:t xml:space="preserve"> (C</w:t>
      </w:r>
      <w:r w:rsidRPr="00E92547">
        <w:rPr>
          <w:rFonts w:eastAsia="Times New Roman"/>
          <w:sz w:val="20"/>
          <w:szCs w:val="20"/>
        </w:rPr>
        <w:t xml:space="preserve">anterbury </w:t>
      </w:r>
      <w:r w:rsidRPr="00AD0183">
        <w:rPr>
          <w:rFonts w:eastAsia="Times New Roman"/>
          <w:sz w:val="20"/>
          <w:szCs w:val="20"/>
        </w:rPr>
        <w:t>DHB)</w:t>
      </w:r>
    </w:p>
    <w:p w14:paraId="0D4B368B" w14:textId="5C754823" w:rsidR="00FE4C74" w:rsidRPr="00AD0183" w:rsidRDefault="00D51840" w:rsidP="00D51840">
      <w:pPr>
        <w:tabs>
          <w:tab w:val="left" w:pos="1418"/>
        </w:tabs>
        <w:spacing w:after="0"/>
        <w:ind w:firstLine="1418"/>
        <w:rPr>
          <w:rFonts w:eastAsia="Times New Roman"/>
          <w:sz w:val="20"/>
          <w:szCs w:val="20"/>
        </w:rPr>
      </w:pPr>
      <w:r w:rsidRPr="00AD0183">
        <w:rPr>
          <w:rFonts w:eastAsia="Times New Roman"/>
          <w:sz w:val="20"/>
          <w:szCs w:val="20"/>
        </w:rPr>
        <w:t>Bob Henderson, (Airline pilot, psychologist)</w:t>
      </w:r>
    </w:p>
    <w:p w14:paraId="1978253A" w14:textId="77777777" w:rsidR="00A33841" w:rsidRPr="00E92547" w:rsidRDefault="00A33841" w:rsidP="009D4CAA">
      <w:pPr>
        <w:autoSpaceDE w:val="0"/>
        <w:autoSpaceDN w:val="0"/>
        <w:adjustRightInd w:val="0"/>
        <w:spacing w:after="0" w:line="240" w:lineRule="auto"/>
        <w:ind w:left="1701" w:hanging="1701"/>
        <w:rPr>
          <w:rFonts w:eastAsia="Times New Roman"/>
          <w:sz w:val="20"/>
          <w:szCs w:val="20"/>
        </w:rPr>
      </w:pPr>
    </w:p>
    <w:p w14:paraId="3138D46C" w14:textId="252BE35F" w:rsidR="00A33841" w:rsidRPr="00E92547" w:rsidRDefault="00BB6548" w:rsidP="00D51840">
      <w:pPr>
        <w:tabs>
          <w:tab w:val="left" w:pos="1418"/>
        </w:tabs>
        <w:spacing w:after="0" w:line="240" w:lineRule="auto"/>
        <w:ind w:left="1418" w:hanging="1418"/>
        <w:rPr>
          <w:sz w:val="20"/>
          <w:szCs w:val="20"/>
        </w:rPr>
      </w:pPr>
      <w:r>
        <w:rPr>
          <w:rFonts w:eastAsia="Times New Roman"/>
          <w:sz w:val="20"/>
          <w:szCs w:val="20"/>
        </w:rPr>
        <w:t>HQSC</w:t>
      </w:r>
      <w:r w:rsidR="00D51840">
        <w:rPr>
          <w:rFonts w:eastAsia="Times New Roman"/>
          <w:sz w:val="20"/>
          <w:szCs w:val="20"/>
        </w:rPr>
        <w:t xml:space="preserve"> team:</w:t>
      </w:r>
      <w:r w:rsidR="00D51840">
        <w:rPr>
          <w:rFonts w:eastAsia="Times New Roman"/>
          <w:sz w:val="20"/>
          <w:szCs w:val="20"/>
        </w:rPr>
        <w:tab/>
      </w:r>
      <w:r w:rsidR="00D51840">
        <w:rPr>
          <w:sz w:val="20"/>
          <w:szCs w:val="20"/>
        </w:rPr>
        <w:t>Gary Tonkin</w:t>
      </w:r>
      <w:r w:rsidR="00F1245F" w:rsidRPr="00E92547">
        <w:rPr>
          <w:sz w:val="20"/>
          <w:szCs w:val="20"/>
        </w:rPr>
        <w:t>,</w:t>
      </w:r>
      <w:r w:rsidR="00772E6A" w:rsidRPr="00E92547">
        <w:rPr>
          <w:sz w:val="20"/>
          <w:szCs w:val="20"/>
        </w:rPr>
        <w:t xml:space="preserve"> </w:t>
      </w:r>
      <w:r w:rsidR="00FE4C74" w:rsidRPr="00E92547">
        <w:rPr>
          <w:sz w:val="20"/>
          <w:szCs w:val="20"/>
        </w:rPr>
        <w:t>Gillian Bohm</w:t>
      </w:r>
      <w:r w:rsidR="00FE4C74">
        <w:rPr>
          <w:sz w:val="20"/>
          <w:szCs w:val="20"/>
        </w:rPr>
        <w:t>,</w:t>
      </w:r>
      <w:r w:rsidR="00FE4C74" w:rsidRPr="00E92547">
        <w:rPr>
          <w:sz w:val="20"/>
          <w:szCs w:val="20"/>
        </w:rPr>
        <w:t xml:space="preserve"> </w:t>
      </w:r>
      <w:r w:rsidR="00D51840" w:rsidRPr="00E92547">
        <w:rPr>
          <w:sz w:val="20"/>
          <w:szCs w:val="20"/>
        </w:rPr>
        <w:t>Owen Ashwell</w:t>
      </w:r>
      <w:r w:rsidR="00D51840">
        <w:rPr>
          <w:sz w:val="20"/>
          <w:szCs w:val="20"/>
        </w:rPr>
        <w:t>,</w:t>
      </w:r>
      <w:r w:rsidR="00D51840" w:rsidRPr="00E92547">
        <w:rPr>
          <w:sz w:val="20"/>
          <w:szCs w:val="20"/>
        </w:rPr>
        <w:t xml:space="preserve"> </w:t>
      </w:r>
      <w:r w:rsidR="00FF40BB" w:rsidRPr="00E92547">
        <w:rPr>
          <w:sz w:val="20"/>
          <w:szCs w:val="20"/>
        </w:rPr>
        <w:t>Maree Meehan-Berge</w:t>
      </w:r>
      <w:r w:rsidR="00DA41EE" w:rsidRPr="00E92547">
        <w:rPr>
          <w:sz w:val="20"/>
          <w:szCs w:val="20"/>
        </w:rPr>
        <w:t xml:space="preserve"> (minute</w:t>
      </w:r>
      <w:r w:rsidR="005B21DD">
        <w:rPr>
          <w:sz w:val="20"/>
          <w:szCs w:val="20"/>
        </w:rPr>
        <w:t xml:space="preserve"> taker</w:t>
      </w:r>
      <w:r w:rsidR="00DA41EE" w:rsidRPr="00E92547">
        <w:rPr>
          <w:sz w:val="20"/>
          <w:szCs w:val="20"/>
        </w:rPr>
        <w:t>)</w:t>
      </w:r>
      <w:r w:rsidR="00D51840">
        <w:rPr>
          <w:sz w:val="20"/>
          <w:szCs w:val="20"/>
        </w:rPr>
        <w:t>, Hilary Sharpe (afternoon only)</w:t>
      </w:r>
    </w:p>
    <w:p w14:paraId="6C3A0F78" w14:textId="77777777" w:rsidR="002D46BC" w:rsidRPr="00E92547" w:rsidRDefault="002D46BC" w:rsidP="009D4CAA">
      <w:pPr>
        <w:tabs>
          <w:tab w:val="left" w:pos="1701"/>
        </w:tabs>
        <w:spacing w:after="0" w:line="240" w:lineRule="auto"/>
        <w:ind w:left="1701" w:hanging="1701"/>
        <w:rPr>
          <w:b/>
          <w:sz w:val="20"/>
          <w:szCs w:val="20"/>
        </w:rPr>
      </w:pPr>
    </w:p>
    <w:p w14:paraId="1A431EF4" w14:textId="3BF17BB3" w:rsidR="00D51840" w:rsidRDefault="00CE382F" w:rsidP="00D51840">
      <w:pPr>
        <w:tabs>
          <w:tab w:val="left" w:pos="1418"/>
        </w:tabs>
        <w:spacing w:after="0"/>
        <w:rPr>
          <w:rFonts w:eastAsia="Times New Roman"/>
          <w:sz w:val="20"/>
          <w:szCs w:val="20"/>
        </w:rPr>
      </w:pPr>
      <w:r w:rsidRPr="00E92547">
        <w:rPr>
          <w:rFonts w:eastAsia="Times New Roman"/>
          <w:sz w:val="20"/>
          <w:szCs w:val="20"/>
        </w:rPr>
        <w:t>Guests:</w:t>
      </w:r>
      <w:r w:rsidRPr="00E92547">
        <w:rPr>
          <w:rFonts w:eastAsia="Times New Roman"/>
          <w:sz w:val="20"/>
          <w:szCs w:val="20"/>
        </w:rPr>
        <w:tab/>
      </w:r>
      <w:r w:rsidR="00D51840" w:rsidRPr="00D51840">
        <w:rPr>
          <w:rFonts w:eastAsia="Times New Roman"/>
          <w:sz w:val="20"/>
          <w:szCs w:val="20"/>
        </w:rPr>
        <w:t>Chris Walsh and Deon York</w:t>
      </w:r>
      <w:r w:rsidR="00D51840">
        <w:rPr>
          <w:rFonts w:eastAsia="Times New Roman"/>
          <w:sz w:val="20"/>
          <w:szCs w:val="20"/>
        </w:rPr>
        <w:t xml:space="preserve">, HQSC </w:t>
      </w:r>
      <w:r w:rsidR="00D51840" w:rsidRPr="00D51840">
        <w:rPr>
          <w:rFonts w:eastAsia="Times New Roman"/>
          <w:sz w:val="20"/>
          <w:szCs w:val="20"/>
        </w:rPr>
        <w:t xml:space="preserve">for </w:t>
      </w:r>
      <w:r w:rsidR="00D51840">
        <w:rPr>
          <w:rFonts w:eastAsia="Times New Roman"/>
          <w:sz w:val="20"/>
          <w:szCs w:val="20"/>
        </w:rPr>
        <w:t xml:space="preserve">agenda </w:t>
      </w:r>
      <w:r w:rsidR="00D51840" w:rsidRPr="00D51840">
        <w:rPr>
          <w:rFonts w:eastAsia="Times New Roman"/>
          <w:sz w:val="20"/>
          <w:szCs w:val="20"/>
        </w:rPr>
        <w:t>item 7</w:t>
      </w:r>
    </w:p>
    <w:p w14:paraId="140A144C" w14:textId="2D02C0EB" w:rsidR="00CE382F" w:rsidRPr="00D51840" w:rsidRDefault="00FE4C74" w:rsidP="00D51840">
      <w:pPr>
        <w:spacing w:after="0"/>
        <w:ind w:firstLine="1418"/>
        <w:rPr>
          <w:rFonts w:eastAsia="Times New Roman"/>
          <w:sz w:val="20"/>
          <w:szCs w:val="20"/>
        </w:rPr>
      </w:pPr>
      <w:r>
        <w:rPr>
          <w:sz w:val="20"/>
          <w:szCs w:val="20"/>
        </w:rPr>
        <w:t>Richard Hamblin</w:t>
      </w:r>
      <w:r w:rsidR="00D617B0" w:rsidRPr="00E92547">
        <w:rPr>
          <w:sz w:val="20"/>
          <w:szCs w:val="20"/>
        </w:rPr>
        <w:t>, HQSC</w:t>
      </w:r>
      <w:r w:rsidR="00CC335E" w:rsidRPr="00E92547">
        <w:rPr>
          <w:sz w:val="20"/>
          <w:szCs w:val="20"/>
        </w:rPr>
        <w:t xml:space="preserve"> for agenda item</w:t>
      </w:r>
      <w:r w:rsidR="00D87FAB">
        <w:rPr>
          <w:sz w:val="20"/>
          <w:szCs w:val="20"/>
        </w:rPr>
        <w:t xml:space="preserve"> 9</w:t>
      </w:r>
    </w:p>
    <w:p w14:paraId="0023180C" w14:textId="33F80517" w:rsidR="00D51840" w:rsidRPr="00E92547" w:rsidRDefault="00D51840" w:rsidP="00D51840">
      <w:pPr>
        <w:autoSpaceDE w:val="0"/>
        <w:autoSpaceDN w:val="0"/>
        <w:adjustRightInd w:val="0"/>
        <w:spacing w:after="0"/>
        <w:ind w:left="1418"/>
        <w:rPr>
          <w:rFonts w:eastAsia="Times New Roman"/>
          <w:sz w:val="20"/>
          <w:szCs w:val="20"/>
        </w:rPr>
      </w:pPr>
      <w:r w:rsidRPr="008117E1">
        <w:rPr>
          <w:sz w:val="20"/>
        </w:rPr>
        <w:t>Emma F</w:t>
      </w:r>
      <w:r>
        <w:rPr>
          <w:sz w:val="20"/>
        </w:rPr>
        <w:t>orbes</w:t>
      </w:r>
      <w:r w:rsidRPr="008117E1">
        <w:rPr>
          <w:sz w:val="20"/>
        </w:rPr>
        <w:t xml:space="preserve"> </w:t>
      </w:r>
      <w:r>
        <w:rPr>
          <w:sz w:val="20"/>
        </w:rPr>
        <w:t>and</w:t>
      </w:r>
      <w:r w:rsidRPr="008117E1">
        <w:rPr>
          <w:sz w:val="20"/>
        </w:rPr>
        <w:t xml:space="preserve"> Jenny H</w:t>
      </w:r>
      <w:r>
        <w:rPr>
          <w:sz w:val="20"/>
        </w:rPr>
        <w:t>ill, HQSC for agenda item 11</w:t>
      </w:r>
    </w:p>
    <w:p w14:paraId="61B95B75" w14:textId="77777777" w:rsidR="00CE382F" w:rsidRPr="00E92547" w:rsidRDefault="00CE382F" w:rsidP="009D4CAA">
      <w:pPr>
        <w:autoSpaceDE w:val="0"/>
        <w:autoSpaceDN w:val="0"/>
        <w:adjustRightInd w:val="0"/>
        <w:spacing w:after="0" w:line="240" w:lineRule="auto"/>
        <w:ind w:left="1701" w:hanging="1701"/>
        <w:rPr>
          <w:sz w:val="20"/>
          <w:szCs w:val="20"/>
        </w:rPr>
      </w:pPr>
    </w:p>
    <w:p w14:paraId="73666099" w14:textId="4DDD7057" w:rsidR="00BB6548" w:rsidRDefault="00A33841" w:rsidP="00D87FAB">
      <w:pPr>
        <w:tabs>
          <w:tab w:val="left" w:pos="1418"/>
        </w:tabs>
        <w:spacing w:after="0"/>
        <w:rPr>
          <w:rFonts w:eastAsia="Times New Roman"/>
          <w:sz w:val="20"/>
          <w:szCs w:val="20"/>
        </w:rPr>
      </w:pPr>
      <w:r w:rsidRPr="00E92547">
        <w:rPr>
          <w:sz w:val="20"/>
          <w:szCs w:val="20"/>
        </w:rPr>
        <w:t>Apologies:</w:t>
      </w:r>
      <w:r w:rsidRPr="00E92547">
        <w:rPr>
          <w:sz w:val="20"/>
          <w:szCs w:val="20"/>
        </w:rPr>
        <w:tab/>
      </w:r>
      <w:r w:rsidR="00AD0183" w:rsidRPr="00AD0183">
        <w:rPr>
          <w:rFonts w:eastAsia="Times New Roman"/>
          <w:sz w:val="20"/>
          <w:szCs w:val="20"/>
        </w:rPr>
        <w:t>Dr Nigel Willis (CCDHB)</w:t>
      </w:r>
    </w:p>
    <w:p w14:paraId="3994C40B" w14:textId="31AACA74" w:rsidR="00FE4C74" w:rsidRPr="00AD0183" w:rsidRDefault="00D51840" w:rsidP="00D87FAB">
      <w:pPr>
        <w:tabs>
          <w:tab w:val="left" w:pos="1134"/>
          <w:tab w:val="left" w:pos="1418"/>
        </w:tabs>
        <w:spacing w:after="0"/>
        <w:ind w:firstLine="1418"/>
        <w:rPr>
          <w:rFonts w:eastAsia="Times New Roman"/>
          <w:sz w:val="20"/>
          <w:szCs w:val="20"/>
        </w:rPr>
      </w:pPr>
      <w:r w:rsidRPr="00AD0183">
        <w:rPr>
          <w:rFonts w:eastAsia="Times New Roman"/>
          <w:sz w:val="20"/>
          <w:szCs w:val="20"/>
        </w:rPr>
        <w:t>Dr Leona Wilson (ANZCA, CCDHB)</w:t>
      </w:r>
    </w:p>
    <w:p w14:paraId="1B31BA95" w14:textId="2CC234C4" w:rsidR="00FE4C74" w:rsidRPr="00E92547" w:rsidRDefault="00FE4C74" w:rsidP="00D87FAB">
      <w:pPr>
        <w:tabs>
          <w:tab w:val="left" w:pos="1134"/>
          <w:tab w:val="left" w:pos="1418"/>
        </w:tabs>
        <w:spacing w:after="0"/>
        <w:ind w:firstLine="1418"/>
        <w:rPr>
          <w:rFonts w:eastAsia="Times New Roman"/>
          <w:sz w:val="20"/>
          <w:szCs w:val="20"/>
        </w:rPr>
      </w:pPr>
      <w:r w:rsidRPr="00AD0183">
        <w:rPr>
          <w:rFonts w:eastAsia="Times New Roman"/>
          <w:sz w:val="20"/>
          <w:szCs w:val="20"/>
        </w:rPr>
        <w:t>Dr Will Perry (R</w:t>
      </w:r>
      <w:r w:rsidRPr="00E92547">
        <w:rPr>
          <w:rFonts w:eastAsia="Times New Roman"/>
          <w:sz w:val="20"/>
          <w:szCs w:val="20"/>
        </w:rPr>
        <w:t xml:space="preserve">egistrar </w:t>
      </w:r>
      <w:r w:rsidRPr="00AD0183">
        <w:rPr>
          <w:rFonts w:eastAsia="Times New Roman"/>
          <w:sz w:val="20"/>
          <w:szCs w:val="20"/>
        </w:rPr>
        <w:t>M</w:t>
      </w:r>
      <w:r w:rsidRPr="00E92547">
        <w:rPr>
          <w:rFonts w:eastAsia="Times New Roman"/>
          <w:sz w:val="20"/>
          <w:szCs w:val="20"/>
        </w:rPr>
        <w:t xml:space="preserve">edical </w:t>
      </w:r>
      <w:r w:rsidRPr="00AD0183">
        <w:rPr>
          <w:rFonts w:eastAsia="Times New Roman"/>
          <w:sz w:val="20"/>
          <w:szCs w:val="20"/>
        </w:rPr>
        <w:t>O</w:t>
      </w:r>
      <w:r w:rsidRPr="00E92547">
        <w:rPr>
          <w:rFonts w:eastAsia="Times New Roman"/>
          <w:sz w:val="20"/>
          <w:szCs w:val="20"/>
        </w:rPr>
        <w:t>fficer</w:t>
      </w:r>
      <w:r w:rsidRPr="00AD0183">
        <w:rPr>
          <w:rFonts w:eastAsia="Times New Roman"/>
          <w:sz w:val="20"/>
          <w:szCs w:val="20"/>
        </w:rPr>
        <w:t>)</w:t>
      </w:r>
    </w:p>
    <w:p w14:paraId="1CDB2108" w14:textId="72713607" w:rsidR="00AD0183" w:rsidRPr="00AD0183" w:rsidRDefault="00AD0183" w:rsidP="00D51840">
      <w:pPr>
        <w:tabs>
          <w:tab w:val="left" w:pos="1134"/>
        </w:tabs>
        <w:spacing w:after="0"/>
        <w:ind w:right="-330"/>
        <w:rPr>
          <w:rFonts w:eastAsia="Times New Roman"/>
          <w:sz w:val="20"/>
          <w:szCs w:val="20"/>
        </w:rPr>
      </w:pPr>
    </w:p>
    <w:p w14:paraId="1D8EF19F" w14:textId="77777777" w:rsidR="00A33841" w:rsidRPr="00047E03" w:rsidRDefault="00A33841" w:rsidP="009D4CAA">
      <w:pPr>
        <w:pBdr>
          <w:bottom w:val="single" w:sz="4" w:space="1" w:color="auto"/>
        </w:pBdr>
        <w:autoSpaceDE w:val="0"/>
        <w:autoSpaceDN w:val="0"/>
        <w:adjustRightInd w:val="0"/>
        <w:spacing w:after="0" w:line="240" w:lineRule="auto"/>
        <w:rPr>
          <w:rFonts w:eastAsia="Times New Roman"/>
        </w:rPr>
      </w:pPr>
    </w:p>
    <w:p w14:paraId="0FD82B35" w14:textId="77777777" w:rsidR="00A33841" w:rsidRPr="00047E03" w:rsidRDefault="00A33841" w:rsidP="009D4CAA">
      <w:pPr>
        <w:spacing w:after="0" w:line="240" w:lineRule="auto"/>
      </w:pPr>
    </w:p>
    <w:p w14:paraId="72FE4231" w14:textId="77777777" w:rsidR="00A33841" w:rsidRDefault="00A33841" w:rsidP="009D4CAA">
      <w:pPr>
        <w:spacing w:after="0" w:line="240" w:lineRule="auto"/>
      </w:pPr>
      <w:r w:rsidRPr="00047E03">
        <w:t xml:space="preserve">The meeting commenced at </w:t>
      </w:r>
      <w:r w:rsidR="00957806" w:rsidRPr="00047E03">
        <w:t>9:</w:t>
      </w:r>
      <w:r w:rsidR="00FF40BB">
        <w:t>30</w:t>
      </w:r>
      <w:r w:rsidR="00957806" w:rsidRPr="00047E03">
        <w:t>am</w:t>
      </w:r>
      <w:r w:rsidRPr="00047E03">
        <w:t>.</w:t>
      </w:r>
    </w:p>
    <w:p w14:paraId="1F3E4142" w14:textId="77777777" w:rsidR="00C87615" w:rsidRPr="00047E03" w:rsidRDefault="00C87615" w:rsidP="009D4CAA">
      <w:pPr>
        <w:spacing w:after="0" w:line="240" w:lineRule="auto"/>
      </w:pPr>
    </w:p>
    <w:p w14:paraId="325A4EFA" w14:textId="77777777" w:rsidR="00A33841" w:rsidRPr="00047E03" w:rsidRDefault="00A84257" w:rsidP="009D4CAA">
      <w:pPr>
        <w:pStyle w:val="ListParagraph"/>
        <w:numPr>
          <w:ilvl w:val="0"/>
          <w:numId w:val="1"/>
        </w:numPr>
        <w:tabs>
          <w:tab w:val="left" w:pos="567"/>
        </w:tabs>
        <w:spacing w:after="0" w:line="240" w:lineRule="auto"/>
        <w:ind w:left="567" w:hanging="567"/>
        <w:rPr>
          <w:b/>
        </w:rPr>
      </w:pPr>
      <w:r>
        <w:rPr>
          <w:b/>
        </w:rPr>
        <w:t>Welcome and apologies</w:t>
      </w:r>
    </w:p>
    <w:p w14:paraId="4D94AA08" w14:textId="1FBE8CFA" w:rsidR="00457817" w:rsidRDefault="00E92547" w:rsidP="00457817">
      <w:pPr>
        <w:tabs>
          <w:tab w:val="left" w:pos="451"/>
        </w:tabs>
        <w:spacing w:after="0" w:line="240" w:lineRule="auto"/>
      </w:pPr>
      <w:r>
        <w:t>The Chair</w:t>
      </w:r>
      <w:r w:rsidR="00FF40BB" w:rsidRPr="00E82F01">
        <w:t xml:space="preserve"> welcomed the group and apologies were accepted. </w:t>
      </w:r>
    </w:p>
    <w:p w14:paraId="5B4BCD3F" w14:textId="77777777" w:rsidR="00CB331C" w:rsidRPr="00E82F01" w:rsidRDefault="00CB331C" w:rsidP="00024186">
      <w:pPr>
        <w:tabs>
          <w:tab w:val="left" w:pos="567"/>
        </w:tabs>
        <w:spacing w:after="0" w:line="240" w:lineRule="auto"/>
      </w:pPr>
    </w:p>
    <w:p w14:paraId="060DC9A6" w14:textId="362796C0" w:rsidR="00A33841" w:rsidRPr="00015AEC" w:rsidRDefault="00CB331C" w:rsidP="00024186">
      <w:pPr>
        <w:pStyle w:val="ListParagraph"/>
        <w:numPr>
          <w:ilvl w:val="0"/>
          <w:numId w:val="1"/>
        </w:numPr>
        <w:tabs>
          <w:tab w:val="left" w:pos="567"/>
        </w:tabs>
        <w:spacing w:after="0" w:line="240" w:lineRule="auto"/>
        <w:ind w:left="567" w:hanging="567"/>
        <w:rPr>
          <w:b/>
        </w:rPr>
      </w:pPr>
      <w:r>
        <w:rPr>
          <w:b/>
        </w:rPr>
        <w:t xml:space="preserve">Minutes </w:t>
      </w:r>
      <w:r w:rsidR="00572A7D">
        <w:rPr>
          <w:b/>
        </w:rPr>
        <w:t>and actions from</w:t>
      </w:r>
      <w:r>
        <w:rPr>
          <w:b/>
        </w:rPr>
        <w:t xml:space="preserve"> meeting held on </w:t>
      </w:r>
      <w:r w:rsidR="00C2433B">
        <w:rPr>
          <w:b/>
        </w:rPr>
        <w:t>1</w:t>
      </w:r>
      <w:r w:rsidR="002D2E65">
        <w:rPr>
          <w:b/>
        </w:rPr>
        <w:t>6</w:t>
      </w:r>
      <w:r w:rsidR="00C2433B">
        <w:rPr>
          <w:b/>
        </w:rPr>
        <w:t xml:space="preserve"> </w:t>
      </w:r>
      <w:r w:rsidR="002D2E65">
        <w:rPr>
          <w:b/>
        </w:rPr>
        <w:t>June</w:t>
      </w:r>
      <w:r w:rsidR="00C2433B">
        <w:rPr>
          <w:b/>
        </w:rPr>
        <w:t xml:space="preserve"> 2016</w:t>
      </w:r>
    </w:p>
    <w:p w14:paraId="6B3365C6" w14:textId="4363553D" w:rsidR="00C2433B" w:rsidRDefault="00C2433B" w:rsidP="00384866">
      <w:pPr>
        <w:tabs>
          <w:tab w:val="left" w:pos="567"/>
        </w:tabs>
        <w:spacing w:after="0" w:line="240" w:lineRule="auto"/>
      </w:pPr>
      <w:r>
        <w:t>The</w:t>
      </w:r>
      <w:r w:rsidR="00384866" w:rsidRPr="00B14AFB">
        <w:t xml:space="preserve"> group approved the minutes of the meeting held on 1</w:t>
      </w:r>
      <w:r w:rsidR="00D51840">
        <w:t>6</w:t>
      </w:r>
      <w:r w:rsidR="00384866" w:rsidRPr="00B14AFB">
        <w:t xml:space="preserve"> </w:t>
      </w:r>
      <w:r w:rsidR="00D51840">
        <w:t>June</w:t>
      </w:r>
      <w:r w:rsidR="00384866" w:rsidRPr="00B14AFB">
        <w:t>.</w:t>
      </w:r>
      <w:r w:rsidR="002D2E65">
        <w:t xml:space="preserve"> </w:t>
      </w:r>
      <w:r w:rsidR="00384866" w:rsidRPr="00995C17">
        <w:t>The actions list was considered.</w:t>
      </w:r>
      <w:r>
        <w:t xml:space="preserve"> </w:t>
      </w:r>
      <w:r w:rsidR="002D2E65">
        <w:t>All items have been progressed or completed.</w:t>
      </w:r>
    </w:p>
    <w:p w14:paraId="2DD445AE" w14:textId="77777777" w:rsidR="00C2433B" w:rsidRDefault="00C2433B" w:rsidP="00384866">
      <w:pPr>
        <w:tabs>
          <w:tab w:val="left" w:pos="567"/>
        </w:tabs>
        <w:spacing w:after="0" w:line="240" w:lineRule="auto"/>
        <w:rPr>
          <w:b/>
          <w:u w:val="single"/>
        </w:rPr>
      </w:pPr>
    </w:p>
    <w:p w14:paraId="4381FB81" w14:textId="3AE841CA" w:rsidR="00384866" w:rsidRDefault="00C2433B" w:rsidP="00384866">
      <w:pPr>
        <w:tabs>
          <w:tab w:val="left" w:pos="567"/>
        </w:tabs>
        <w:spacing w:after="0" w:line="240" w:lineRule="auto"/>
      </w:pPr>
      <w:r w:rsidRPr="003C1F2D">
        <w:rPr>
          <w:b/>
          <w:u w:val="single"/>
        </w:rPr>
        <w:t>Action</w:t>
      </w:r>
      <w:r w:rsidRPr="003C1F2D">
        <w:rPr>
          <w:b/>
        </w:rPr>
        <w:t>:</w:t>
      </w:r>
      <w:r w:rsidRPr="00047E03">
        <w:t xml:space="preserve"> </w:t>
      </w:r>
      <w:r w:rsidR="00FF21D9">
        <w:t>t</w:t>
      </w:r>
      <w:r w:rsidR="002D2E65">
        <w:t>he approved 16 June meeting minutes will be placed on the Commission website</w:t>
      </w:r>
      <w:r>
        <w:t>.</w:t>
      </w:r>
    </w:p>
    <w:p w14:paraId="6C9A4ECA" w14:textId="77777777" w:rsidR="000E2E97" w:rsidRPr="000E2E97" w:rsidRDefault="000E2E97" w:rsidP="009D4CAA">
      <w:pPr>
        <w:tabs>
          <w:tab w:val="left" w:pos="451"/>
        </w:tabs>
        <w:spacing w:after="0" w:line="240" w:lineRule="auto"/>
      </w:pPr>
    </w:p>
    <w:p w14:paraId="297237B6" w14:textId="7B390E1F" w:rsidR="009F753E" w:rsidRPr="00047E03" w:rsidRDefault="00D51840" w:rsidP="009D4CAA">
      <w:pPr>
        <w:pStyle w:val="ListParagraph"/>
        <w:numPr>
          <w:ilvl w:val="0"/>
          <w:numId w:val="1"/>
        </w:numPr>
        <w:tabs>
          <w:tab w:val="left" w:pos="567"/>
        </w:tabs>
        <w:spacing w:after="0" w:line="240" w:lineRule="auto"/>
        <w:ind w:left="567" w:hanging="567"/>
        <w:rPr>
          <w:b/>
        </w:rPr>
      </w:pPr>
      <w:r>
        <w:rPr>
          <w:b/>
        </w:rPr>
        <w:t>Progress report</w:t>
      </w:r>
    </w:p>
    <w:p w14:paraId="362A42B2" w14:textId="56A515CB" w:rsidR="00D51840" w:rsidRDefault="00D51840" w:rsidP="00D51840">
      <w:pPr>
        <w:tabs>
          <w:tab w:val="left" w:pos="451"/>
        </w:tabs>
        <w:spacing w:after="0" w:line="240" w:lineRule="auto"/>
      </w:pPr>
      <w:r w:rsidRPr="00ED44B1">
        <w:t>Safe surgery monthly report</w:t>
      </w:r>
      <w:r>
        <w:t xml:space="preserve"> </w:t>
      </w:r>
      <w:r w:rsidR="00FF21D9">
        <w:t xml:space="preserve">to the end of August </w:t>
      </w:r>
      <w:r>
        <w:t xml:space="preserve">received. </w:t>
      </w:r>
    </w:p>
    <w:p w14:paraId="0E4D6DC6" w14:textId="77777777" w:rsidR="00D51840" w:rsidRPr="00ED44B1" w:rsidRDefault="00D51840" w:rsidP="00D51840">
      <w:pPr>
        <w:tabs>
          <w:tab w:val="left" w:pos="451"/>
        </w:tabs>
        <w:spacing w:after="0" w:line="240" w:lineRule="auto"/>
      </w:pPr>
    </w:p>
    <w:p w14:paraId="7D09467D" w14:textId="05C65144" w:rsidR="00D51840" w:rsidRDefault="00FF21D9" w:rsidP="00D51840">
      <w:pPr>
        <w:tabs>
          <w:tab w:val="left" w:pos="451"/>
        </w:tabs>
        <w:spacing w:after="0" w:line="240" w:lineRule="auto"/>
      </w:pPr>
      <w:r>
        <w:t xml:space="preserve">The upcoming </w:t>
      </w:r>
      <w:r w:rsidRPr="00FF21D9">
        <w:rPr>
          <w:i/>
        </w:rPr>
        <w:t xml:space="preserve">Safe Surgery with Professor Cliff Hughes </w:t>
      </w:r>
      <w:r w:rsidRPr="008F1309">
        <w:t>regional workshops</w:t>
      </w:r>
      <w:r>
        <w:t xml:space="preserve"> were discussed. Registrations for all four workshops are progressing well, although surgeon numbers are low, particularly in the Midland region.</w:t>
      </w:r>
      <w:r w:rsidR="00540D74">
        <w:t xml:space="preserve"> The </w:t>
      </w:r>
      <w:r w:rsidR="008F1309">
        <w:t xml:space="preserve">advisory </w:t>
      </w:r>
      <w:r w:rsidR="00540D74">
        <w:t>group thought</w:t>
      </w:r>
      <w:r w:rsidR="008F1309">
        <w:t xml:space="preserve"> commitment from DHB management teams and practical support to allow </w:t>
      </w:r>
      <w:r w:rsidR="00540D74">
        <w:t xml:space="preserve">more opportunity for surgeons and surgical teams to attend the </w:t>
      </w:r>
      <w:r w:rsidR="008F1309">
        <w:t>workshops would be critical to registrations numbers.</w:t>
      </w:r>
    </w:p>
    <w:p w14:paraId="34EC8CB1" w14:textId="77777777" w:rsidR="008F1309" w:rsidRDefault="008F1309" w:rsidP="00D51840">
      <w:pPr>
        <w:tabs>
          <w:tab w:val="left" w:pos="451"/>
        </w:tabs>
        <w:spacing w:after="0" w:line="240" w:lineRule="auto"/>
      </w:pPr>
    </w:p>
    <w:p w14:paraId="1AB2C14A" w14:textId="3D66A3FF" w:rsidR="008F1309" w:rsidRPr="008F1309" w:rsidRDefault="008F1309" w:rsidP="00D51840">
      <w:pPr>
        <w:tabs>
          <w:tab w:val="left" w:pos="451"/>
        </w:tabs>
        <w:spacing w:after="0" w:line="240" w:lineRule="auto"/>
      </w:pPr>
      <w:r w:rsidRPr="008F1309">
        <w:rPr>
          <w:b/>
          <w:u w:val="single"/>
        </w:rPr>
        <w:t>Action:</w:t>
      </w:r>
      <w:r w:rsidRPr="008F1309">
        <w:t xml:space="preserve"> the programme team to send out reminders and further promotion around the Cliff Hughes workshops.</w:t>
      </w:r>
    </w:p>
    <w:p w14:paraId="10BEE0E4" w14:textId="77777777" w:rsidR="008F1309" w:rsidRDefault="008F1309" w:rsidP="00D51840">
      <w:pPr>
        <w:tabs>
          <w:tab w:val="left" w:pos="451"/>
        </w:tabs>
        <w:spacing w:after="0" w:line="240" w:lineRule="auto"/>
      </w:pPr>
    </w:p>
    <w:p w14:paraId="7FB90A8B" w14:textId="5F39672A" w:rsidR="008F1309" w:rsidRDefault="008F1309" w:rsidP="00D51840">
      <w:pPr>
        <w:tabs>
          <w:tab w:val="left" w:pos="451"/>
        </w:tabs>
        <w:spacing w:after="0" w:line="240" w:lineRule="auto"/>
      </w:pPr>
      <w:r>
        <w:t xml:space="preserve">The July to September quarter of Quality and Safety Marker data collection is progressing well, with 17 DHBs entering checklist completion and team engagement scores into the </w:t>
      </w:r>
      <w:r>
        <w:lastRenderedPageBreak/>
        <w:t>online data collection tool. The DHBs that had yet to collect data were all small services with small auditing teams.</w:t>
      </w:r>
    </w:p>
    <w:p w14:paraId="18F2C7ED" w14:textId="77777777" w:rsidR="008F1309" w:rsidRDefault="008F1309" w:rsidP="00D51840">
      <w:pPr>
        <w:tabs>
          <w:tab w:val="left" w:pos="451"/>
        </w:tabs>
        <w:spacing w:after="0" w:line="240" w:lineRule="auto"/>
      </w:pPr>
    </w:p>
    <w:p w14:paraId="1B14AA45" w14:textId="29F04562" w:rsidR="00540D74" w:rsidRDefault="008F1309" w:rsidP="00D51840">
      <w:pPr>
        <w:tabs>
          <w:tab w:val="left" w:pos="451"/>
        </w:tabs>
        <w:spacing w:after="0" w:line="240" w:lineRule="auto"/>
      </w:pPr>
      <w:r w:rsidRPr="008F1309">
        <w:rPr>
          <w:b/>
          <w:u w:val="single"/>
        </w:rPr>
        <w:t>Action:</w:t>
      </w:r>
      <w:r>
        <w:t xml:space="preserve"> the programme team to identify ways to support data collection for all 20 DHBs.</w:t>
      </w:r>
    </w:p>
    <w:p w14:paraId="3837ABD2" w14:textId="77777777" w:rsidR="008F1309" w:rsidRDefault="008F1309" w:rsidP="00D51840">
      <w:pPr>
        <w:tabs>
          <w:tab w:val="left" w:pos="451"/>
        </w:tabs>
        <w:spacing w:after="0" w:line="240" w:lineRule="auto"/>
      </w:pPr>
    </w:p>
    <w:p w14:paraId="4AC770E7" w14:textId="7A3A866A" w:rsidR="008F1309" w:rsidRDefault="008F1309" w:rsidP="00D51840">
      <w:pPr>
        <w:tabs>
          <w:tab w:val="left" w:pos="451"/>
        </w:tabs>
        <w:spacing w:after="0" w:line="240" w:lineRule="auto"/>
      </w:pPr>
      <w:r>
        <w:t>Research company</w:t>
      </w:r>
      <w:r w:rsidR="001513EC">
        <w:t>,</w:t>
      </w:r>
      <w:r>
        <w:t xml:space="preserve"> Mobius is again the provider for the repeat Surgical Safety Culture Survey. The contract requirements </w:t>
      </w:r>
      <w:r w:rsidR="008010BF">
        <w:t>are</w:t>
      </w:r>
      <w:r>
        <w:t xml:space="preserve"> in development, with the likely timing for the survey of February 2017. The survey report will then be available to include in the programme evaluation final report, due June 2017.</w:t>
      </w:r>
    </w:p>
    <w:p w14:paraId="7FFB3806" w14:textId="77777777" w:rsidR="008F1309" w:rsidRDefault="008F1309" w:rsidP="00D51840">
      <w:pPr>
        <w:tabs>
          <w:tab w:val="left" w:pos="451"/>
        </w:tabs>
        <w:spacing w:after="0" w:line="240" w:lineRule="auto"/>
      </w:pPr>
    </w:p>
    <w:p w14:paraId="394DE518" w14:textId="7482EFA0" w:rsidR="008F1309" w:rsidRDefault="008010BF" w:rsidP="00D51840">
      <w:pPr>
        <w:tabs>
          <w:tab w:val="left" w:pos="451"/>
        </w:tabs>
        <w:spacing w:after="0" w:line="240" w:lineRule="auto"/>
      </w:pPr>
      <w:r>
        <w:t xml:space="preserve">The University of </w:t>
      </w:r>
      <w:r w:rsidR="001513EC">
        <w:t>Auckland</w:t>
      </w:r>
      <w:r>
        <w:t xml:space="preserve"> team has been approached to continue their </w:t>
      </w:r>
      <w:r w:rsidR="001513EC">
        <w:t>contract delivering safe surgery auditor training and resources. The contract will include three key deliverables; development of a trainer training resource for local auditor teams; four regional ‘refresher’ auditor training workshops; and development of an online learning resource.</w:t>
      </w:r>
    </w:p>
    <w:p w14:paraId="5E2FCEF9" w14:textId="77777777" w:rsidR="001513EC" w:rsidRDefault="001513EC" w:rsidP="00D51840">
      <w:pPr>
        <w:tabs>
          <w:tab w:val="left" w:pos="451"/>
        </w:tabs>
        <w:spacing w:after="0" w:line="240" w:lineRule="auto"/>
      </w:pPr>
    </w:p>
    <w:p w14:paraId="6B241E6A" w14:textId="6647B50F" w:rsidR="001513EC" w:rsidRDefault="001975B5" w:rsidP="00D51840">
      <w:pPr>
        <w:tabs>
          <w:tab w:val="left" w:pos="451"/>
        </w:tabs>
        <w:spacing w:after="0" w:line="240" w:lineRule="auto"/>
      </w:pPr>
      <w:r>
        <w:t xml:space="preserve">Two DHB surgical teams have been approached to participate in the Partners for Care co-design training, with a Safe Surgery project focus. Lynn Maher has been contracted to provide two onsite workshops and provide regular webinar contact for the </w:t>
      </w:r>
      <w:proofErr w:type="gramStart"/>
      <w:r>
        <w:t>seven month</w:t>
      </w:r>
      <w:proofErr w:type="gramEnd"/>
      <w:r>
        <w:t xml:space="preserve"> duration of the co-design activity. At this stage we are waiting to hear if Hutt Valley and </w:t>
      </w:r>
      <w:proofErr w:type="spellStart"/>
      <w:r>
        <w:t>Wairarapa</w:t>
      </w:r>
      <w:proofErr w:type="spellEnd"/>
      <w:r>
        <w:t xml:space="preserve"> DHBs will agree to participate.</w:t>
      </w:r>
    </w:p>
    <w:p w14:paraId="67F9EDC4" w14:textId="77777777" w:rsidR="001975B5" w:rsidRDefault="001975B5" w:rsidP="00D51840">
      <w:pPr>
        <w:tabs>
          <w:tab w:val="left" w:pos="451"/>
        </w:tabs>
        <w:spacing w:after="0" w:line="240" w:lineRule="auto"/>
      </w:pPr>
    </w:p>
    <w:p w14:paraId="7A2378ED" w14:textId="23C0E6EC" w:rsidR="001975B5" w:rsidRDefault="001975B5" w:rsidP="00D51840">
      <w:pPr>
        <w:tabs>
          <w:tab w:val="left" w:pos="451"/>
        </w:tabs>
        <w:spacing w:after="0" w:line="240" w:lineRule="auto"/>
      </w:pPr>
      <w:r w:rsidRPr="001975B5">
        <w:rPr>
          <w:b/>
          <w:u w:val="single"/>
        </w:rPr>
        <w:t>Action:</w:t>
      </w:r>
      <w:r>
        <w:t xml:space="preserve"> the programme team to support two DHBs to identify suitable safe surgery co-design initiatives.</w:t>
      </w:r>
    </w:p>
    <w:p w14:paraId="25AE4741" w14:textId="77777777" w:rsidR="008F1309" w:rsidRDefault="008F1309" w:rsidP="00D51840">
      <w:pPr>
        <w:tabs>
          <w:tab w:val="left" w:pos="451"/>
        </w:tabs>
        <w:spacing w:after="0" w:line="240" w:lineRule="auto"/>
      </w:pPr>
    </w:p>
    <w:p w14:paraId="5A7E1A71" w14:textId="081DA5F7" w:rsidR="00C80497" w:rsidRDefault="00FF21D9" w:rsidP="009E21F4">
      <w:pPr>
        <w:pStyle w:val="ListParagraph"/>
        <w:numPr>
          <w:ilvl w:val="0"/>
          <w:numId w:val="1"/>
        </w:numPr>
        <w:tabs>
          <w:tab w:val="left" w:pos="567"/>
        </w:tabs>
        <w:spacing w:after="0" w:line="240" w:lineRule="auto"/>
        <w:ind w:left="567" w:hanging="567"/>
        <w:rPr>
          <w:b/>
        </w:rPr>
      </w:pPr>
      <w:r>
        <w:rPr>
          <w:b/>
        </w:rPr>
        <w:t>Perioperative Mortality Review Committee (</w:t>
      </w:r>
      <w:r w:rsidR="007A302A">
        <w:rPr>
          <w:b/>
        </w:rPr>
        <w:t>POMRC</w:t>
      </w:r>
      <w:r>
        <w:rPr>
          <w:b/>
        </w:rPr>
        <w:t>)</w:t>
      </w:r>
      <w:r w:rsidR="00C80497">
        <w:rPr>
          <w:b/>
        </w:rPr>
        <w:t xml:space="preserve"> and </w:t>
      </w:r>
      <w:r>
        <w:rPr>
          <w:b/>
        </w:rPr>
        <w:t>Safe Surgery NZ (</w:t>
      </w:r>
      <w:r w:rsidR="007A302A">
        <w:rPr>
          <w:b/>
        </w:rPr>
        <w:t>SSNZ</w:t>
      </w:r>
      <w:r>
        <w:rPr>
          <w:b/>
        </w:rPr>
        <w:t>)</w:t>
      </w:r>
      <w:r w:rsidR="007A302A">
        <w:rPr>
          <w:b/>
        </w:rPr>
        <w:t xml:space="preserve"> joint meeting</w:t>
      </w:r>
      <w:r w:rsidR="00C80497">
        <w:rPr>
          <w:b/>
        </w:rPr>
        <w:t xml:space="preserve"> </w:t>
      </w:r>
    </w:p>
    <w:p w14:paraId="3C52CB43" w14:textId="01810CA2" w:rsidR="009F753E" w:rsidRDefault="00EC0019" w:rsidP="00C80497">
      <w:pPr>
        <w:pStyle w:val="ListParagraph"/>
        <w:tabs>
          <w:tab w:val="left" w:pos="567"/>
        </w:tabs>
        <w:spacing w:after="0" w:line="240" w:lineRule="auto"/>
        <w:ind w:left="567"/>
        <w:jc w:val="right"/>
        <w:rPr>
          <w:b/>
        </w:rPr>
      </w:pPr>
      <w:r w:rsidRPr="00EC0019">
        <w:rPr>
          <w:b/>
        </w:rPr>
        <w:object w:dxaOrig="2520" w:dyaOrig="1623" w14:anchorId="3C1A97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44.25pt" o:ole="">
            <v:imagedata r:id="rId14" o:title=""/>
          </v:shape>
          <o:OLEObject Type="Embed" ProgID="PowerPoint.Show.12" ShapeID="_x0000_i1025" DrawAspect="Icon" ObjectID="_1551618379" r:id="rId15"/>
        </w:object>
      </w:r>
    </w:p>
    <w:p w14:paraId="3EC77021" w14:textId="77777777" w:rsidR="009E21F4" w:rsidRDefault="009E21F4" w:rsidP="009E21F4">
      <w:pPr>
        <w:spacing w:after="0" w:line="240" w:lineRule="auto"/>
        <w:rPr>
          <w:rFonts w:eastAsia="MS PGothic"/>
          <w:color w:val="000000" w:themeColor="text1"/>
          <w:kern w:val="24"/>
        </w:rPr>
      </w:pPr>
      <w:r>
        <w:t>The advisory group discussed the</w:t>
      </w:r>
      <w:r w:rsidRPr="009E21F4">
        <w:t xml:space="preserve"> sustainability </w:t>
      </w:r>
      <w:r>
        <w:t>of the programme and</w:t>
      </w:r>
      <w:r w:rsidRPr="009E21F4">
        <w:t xml:space="preserve"> </w:t>
      </w:r>
      <w:r>
        <w:t xml:space="preserve">beginning to </w:t>
      </w:r>
      <w:r w:rsidRPr="009E21F4">
        <w:t>work with POMRC</w:t>
      </w:r>
      <w:r>
        <w:t xml:space="preserve">, proposing integration of the programmes. The issue is that </w:t>
      </w:r>
      <w:r w:rsidRPr="009E21F4">
        <w:rPr>
          <w:rFonts w:eastAsia="MS PGothic"/>
          <w:color w:val="000000" w:themeColor="text1"/>
          <w:kern w:val="24"/>
        </w:rPr>
        <w:t xml:space="preserve">the investment in SSNZ is budgeted to reduce from July 2017. </w:t>
      </w:r>
      <w:r>
        <w:rPr>
          <w:rFonts w:eastAsia="MS PGothic"/>
          <w:color w:val="000000" w:themeColor="text1"/>
          <w:kern w:val="24"/>
        </w:rPr>
        <w:t>The Commission and Advisory Group are</w:t>
      </w:r>
      <w:r w:rsidRPr="009E21F4">
        <w:rPr>
          <w:rFonts w:eastAsia="MS PGothic"/>
          <w:color w:val="000000" w:themeColor="text1"/>
          <w:kern w:val="24"/>
        </w:rPr>
        <w:t xml:space="preserve"> committed to ensuring the gains the Safe Surgery programme ha</w:t>
      </w:r>
      <w:r>
        <w:rPr>
          <w:rFonts w:eastAsia="MS PGothic"/>
          <w:color w:val="000000" w:themeColor="text1"/>
          <w:kern w:val="24"/>
        </w:rPr>
        <w:t>s</w:t>
      </w:r>
      <w:r w:rsidRPr="009E21F4">
        <w:rPr>
          <w:rFonts w:eastAsia="MS PGothic"/>
          <w:color w:val="000000" w:themeColor="text1"/>
          <w:kern w:val="24"/>
        </w:rPr>
        <w:t xml:space="preserve"> made to date are sustained and can continue to be built on, despite the reduced investment. POMRC has been identified as one of the sustainability options for the SSNZ Programme. </w:t>
      </w:r>
    </w:p>
    <w:p w14:paraId="2CB8E970" w14:textId="77777777" w:rsidR="009E21F4" w:rsidRDefault="009E21F4" w:rsidP="009E21F4">
      <w:pPr>
        <w:spacing w:after="0" w:line="240" w:lineRule="auto"/>
        <w:rPr>
          <w:rFonts w:eastAsia="MS PGothic"/>
          <w:color w:val="000000" w:themeColor="text1"/>
          <w:kern w:val="24"/>
        </w:rPr>
      </w:pPr>
    </w:p>
    <w:p w14:paraId="20467C9E" w14:textId="5C4E11E9" w:rsidR="009E21F4" w:rsidRDefault="009E21F4" w:rsidP="009E21F4">
      <w:pPr>
        <w:spacing w:after="0" w:line="240" w:lineRule="auto"/>
        <w:rPr>
          <w:rFonts w:eastAsia="MS PGothic"/>
          <w:color w:val="000000" w:themeColor="text1"/>
          <w:kern w:val="24"/>
        </w:rPr>
      </w:pPr>
      <w:r w:rsidRPr="009E21F4">
        <w:rPr>
          <w:rFonts w:eastAsia="MS PGothic"/>
          <w:color w:val="000000" w:themeColor="text1"/>
          <w:kern w:val="24"/>
        </w:rPr>
        <w:t xml:space="preserve">POMRC and SSNZ already share a common focus on reducing harm and morbidity and integrating the programmes would make optimal use of the funding and resource available for this area. Each programme has features other than funding that can be mutually beneficial (e.g. POMRC data, SSNZ sector networks) and the programmes are at a stage of development that </w:t>
      </w:r>
      <w:r w:rsidR="008A77FC">
        <w:rPr>
          <w:rFonts w:eastAsia="MS PGothic"/>
          <w:color w:val="000000" w:themeColor="text1"/>
          <w:kern w:val="24"/>
        </w:rPr>
        <w:t>will</w:t>
      </w:r>
      <w:r>
        <w:rPr>
          <w:rFonts w:eastAsia="MS PGothic"/>
          <w:color w:val="000000" w:themeColor="text1"/>
          <w:kern w:val="24"/>
        </w:rPr>
        <w:t xml:space="preserve"> allow</w:t>
      </w:r>
      <w:r w:rsidRPr="009E21F4">
        <w:rPr>
          <w:rFonts w:eastAsia="MS PGothic"/>
          <w:color w:val="000000" w:themeColor="text1"/>
          <w:kern w:val="24"/>
        </w:rPr>
        <w:t xml:space="preserve"> a change in structure over the next year. </w:t>
      </w:r>
      <w:r w:rsidR="008A77FC">
        <w:rPr>
          <w:rFonts w:eastAsia="MS PGothic"/>
          <w:color w:val="000000" w:themeColor="text1"/>
          <w:kern w:val="24"/>
        </w:rPr>
        <w:t>The consumer perspective was raised, highlighting the preventative focus of SSNZ and the need to maintain the quality improvement focus alongside the current demographic focus of POMRC.</w:t>
      </w:r>
    </w:p>
    <w:p w14:paraId="459C3B9D" w14:textId="77777777" w:rsidR="009E21F4" w:rsidRDefault="009E21F4" w:rsidP="009E21F4">
      <w:pPr>
        <w:spacing w:after="0" w:line="240" w:lineRule="auto"/>
        <w:rPr>
          <w:rFonts w:eastAsia="MS PGothic"/>
          <w:color w:val="000000" w:themeColor="text1"/>
          <w:kern w:val="24"/>
        </w:rPr>
      </w:pPr>
    </w:p>
    <w:p w14:paraId="793380B2" w14:textId="48FB3559" w:rsidR="00833D25" w:rsidRDefault="00833D25" w:rsidP="009E21F4">
      <w:pPr>
        <w:spacing w:after="0" w:line="240" w:lineRule="auto"/>
        <w:rPr>
          <w:rFonts w:eastAsia="Times New Roman"/>
          <w:lang w:val="en-US"/>
        </w:rPr>
      </w:pPr>
      <w:r w:rsidRPr="00833D25">
        <w:rPr>
          <w:b/>
          <w:u w:val="single"/>
        </w:rPr>
        <w:t>Action:</w:t>
      </w:r>
      <w:r>
        <w:t xml:space="preserve"> The </w:t>
      </w:r>
      <w:r w:rsidRPr="009E21F4">
        <w:rPr>
          <w:rFonts w:eastAsia="MS PGothic"/>
          <w:color w:val="000000" w:themeColor="text1"/>
          <w:kern w:val="24"/>
        </w:rPr>
        <w:t xml:space="preserve">SSNZ and POMRC </w:t>
      </w:r>
      <w:r>
        <w:t>programme teams will prepare a paper for the meeting between the Chairs of SSNZAG and POMRC, to be held on 5 October</w:t>
      </w:r>
      <w:r>
        <w:rPr>
          <w:rFonts w:eastAsia="Times New Roman"/>
          <w:lang w:val="en-US"/>
        </w:rPr>
        <w:t>.</w:t>
      </w:r>
    </w:p>
    <w:p w14:paraId="09C48132" w14:textId="77777777" w:rsidR="00833D25" w:rsidRDefault="00833D25" w:rsidP="009E21F4">
      <w:pPr>
        <w:spacing w:after="0" w:line="240" w:lineRule="auto"/>
        <w:rPr>
          <w:rFonts w:eastAsia="Times New Roman"/>
          <w:lang w:val="en-US"/>
        </w:rPr>
      </w:pPr>
    </w:p>
    <w:p w14:paraId="5F4F3388" w14:textId="47DD2440" w:rsidR="009E21F4" w:rsidRPr="00FA4907" w:rsidRDefault="009E21F4" w:rsidP="009E21F4">
      <w:pPr>
        <w:spacing w:after="0" w:line="240" w:lineRule="auto"/>
        <w:rPr>
          <w:rFonts w:eastAsia="MS PGothic"/>
          <w:b/>
          <w:color w:val="000000" w:themeColor="text1"/>
          <w:kern w:val="24"/>
        </w:rPr>
      </w:pPr>
      <w:r w:rsidRPr="009E21F4">
        <w:rPr>
          <w:rFonts w:eastAsia="MS PGothic"/>
          <w:b/>
          <w:color w:val="000000" w:themeColor="text1"/>
          <w:kern w:val="24"/>
          <w:u w:val="single"/>
        </w:rPr>
        <w:t xml:space="preserve">Action: </w:t>
      </w:r>
      <w:r w:rsidRPr="009E21F4">
        <w:rPr>
          <w:rFonts w:eastAsia="MS PGothic"/>
          <w:color w:val="000000" w:themeColor="text1"/>
          <w:kern w:val="24"/>
        </w:rPr>
        <w:t xml:space="preserve">The SSNZ and POMRC programme </w:t>
      </w:r>
      <w:r w:rsidRPr="00FA4907">
        <w:rPr>
          <w:rFonts w:eastAsia="MS PGothic"/>
          <w:color w:val="000000" w:themeColor="text1"/>
          <w:kern w:val="24"/>
        </w:rPr>
        <w:t xml:space="preserve">teams will </w:t>
      </w:r>
      <w:r w:rsidR="00FA4907" w:rsidRPr="00FA4907">
        <w:rPr>
          <w:rFonts w:eastAsia="MS PGothic"/>
          <w:color w:val="000000" w:themeColor="text1"/>
          <w:kern w:val="24"/>
        </w:rPr>
        <w:t>provide an update to the September Board meeting, via the Chief Executive Report.</w:t>
      </w:r>
    </w:p>
    <w:p w14:paraId="7C78D4AD" w14:textId="77777777" w:rsidR="009E21F4" w:rsidRDefault="009E21F4" w:rsidP="009E21F4">
      <w:pPr>
        <w:spacing w:after="0" w:line="240" w:lineRule="auto"/>
        <w:rPr>
          <w:rFonts w:eastAsia="MS PGothic"/>
          <w:color w:val="000000" w:themeColor="text1"/>
          <w:kern w:val="24"/>
        </w:rPr>
      </w:pPr>
    </w:p>
    <w:p w14:paraId="5B93A198" w14:textId="2A701689" w:rsidR="00833D25" w:rsidRPr="00833D25" w:rsidRDefault="009E21F4" w:rsidP="009E21F4">
      <w:pPr>
        <w:spacing w:after="0" w:line="240" w:lineRule="auto"/>
        <w:rPr>
          <w:rFonts w:eastAsia="MS PGothic"/>
          <w:color w:val="000000" w:themeColor="text1"/>
          <w:kern w:val="24"/>
        </w:rPr>
      </w:pPr>
      <w:r w:rsidRPr="009E21F4">
        <w:rPr>
          <w:rFonts w:eastAsia="MS PGothic"/>
          <w:b/>
          <w:color w:val="000000" w:themeColor="text1"/>
          <w:kern w:val="24"/>
          <w:u w:val="single"/>
        </w:rPr>
        <w:t>Action:</w:t>
      </w:r>
      <w:r>
        <w:rPr>
          <w:rFonts w:eastAsia="MS PGothic"/>
          <w:color w:val="000000" w:themeColor="text1"/>
          <w:kern w:val="24"/>
        </w:rPr>
        <w:t xml:space="preserve"> </w:t>
      </w:r>
      <w:r w:rsidRPr="009E21F4">
        <w:rPr>
          <w:rFonts w:eastAsia="MS PGothic"/>
          <w:color w:val="000000" w:themeColor="text1"/>
          <w:kern w:val="24"/>
        </w:rPr>
        <w:t xml:space="preserve">The SSNZ and POMRC programme teams will submit a proposal to the November Board meeting, for </w:t>
      </w:r>
      <w:r w:rsidR="00FA4907">
        <w:rPr>
          <w:rFonts w:eastAsia="MS PGothic"/>
          <w:color w:val="000000" w:themeColor="text1"/>
          <w:kern w:val="24"/>
        </w:rPr>
        <w:t>a</w:t>
      </w:r>
      <w:r w:rsidRPr="009E21F4">
        <w:rPr>
          <w:rFonts w:eastAsia="MS PGothic"/>
          <w:color w:val="000000" w:themeColor="text1"/>
          <w:kern w:val="24"/>
        </w:rPr>
        <w:t xml:space="preserve"> safe surgery focused MRC.</w:t>
      </w:r>
    </w:p>
    <w:p w14:paraId="47540D75" w14:textId="77777777" w:rsidR="00497B47" w:rsidRDefault="00497B47" w:rsidP="009E21F4">
      <w:pPr>
        <w:tabs>
          <w:tab w:val="left" w:pos="567"/>
        </w:tabs>
        <w:spacing w:after="0" w:line="240" w:lineRule="auto"/>
      </w:pPr>
    </w:p>
    <w:p w14:paraId="147C65BF" w14:textId="068DF948" w:rsidR="00F86C83" w:rsidRDefault="00D51840" w:rsidP="009E21F4">
      <w:pPr>
        <w:pStyle w:val="ListParagraph"/>
        <w:numPr>
          <w:ilvl w:val="0"/>
          <w:numId w:val="1"/>
        </w:numPr>
        <w:tabs>
          <w:tab w:val="left" w:pos="567"/>
        </w:tabs>
        <w:spacing w:after="0" w:line="240" w:lineRule="auto"/>
        <w:ind w:left="567" w:hanging="567"/>
        <w:rPr>
          <w:b/>
        </w:rPr>
      </w:pPr>
      <w:r>
        <w:rPr>
          <w:b/>
        </w:rPr>
        <w:t>MORSim update</w:t>
      </w:r>
    </w:p>
    <w:p w14:paraId="79AA3066" w14:textId="12289802" w:rsidR="0094629A" w:rsidRDefault="00D51840" w:rsidP="0094629A">
      <w:pPr>
        <w:tabs>
          <w:tab w:val="left" w:pos="451"/>
        </w:tabs>
        <w:spacing w:after="0" w:line="240" w:lineRule="auto"/>
      </w:pPr>
      <w:r>
        <w:lastRenderedPageBreak/>
        <w:t xml:space="preserve">The Chair, also a member of the MORSim team, updated the group on recent progress. </w:t>
      </w:r>
      <w:r w:rsidR="0094629A">
        <w:t>The first cohort of five DHBs are preparing for the November trainer training and February simulation training.</w:t>
      </w:r>
    </w:p>
    <w:p w14:paraId="219F3D9B" w14:textId="77777777" w:rsidR="0094629A" w:rsidRDefault="0094629A" w:rsidP="0094629A">
      <w:pPr>
        <w:tabs>
          <w:tab w:val="left" w:pos="451"/>
        </w:tabs>
        <w:spacing w:after="0" w:line="240" w:lineRule="auto"/>
      </w:pPr>
    </w:p>
    <w:p w14:paraId="2AE2DA1C" w14:textId="7F19F11A" w:rsidR="002D2E65" w:rsidRDefault="002D2E65" w:rsidP="0094629A">
      <w:pPr>
        <w:tabs>
          <w:tab w:val="left" w:pos="451"/>
        </w:tabs>
        <w:spacing w:after="0" w:line="240" w:lineRule="auto"/>
      </w:pPr>
      <w:r>
        <w:t>The</w:t>
      </w:r>
      <w:r w:rsidR="0094629A">
        <w:t>re was discussion about how</w:t>
      </w:r>
      <w:r>
        <w:t xml:space="preserve"> private surgical providers might access </w:t>
      </w:r>
      <w:r w:rsidR="0094629A">
        <w:t xml:space="preserve">MORSim training. As </w:t>
      </w:r>
      <w:r>
        <w:t>MORSim is funded by ACC</w:t>
      </w:r>
      <w:r w:rsidR="0094629A">
        <w:t xml:space="preserve">, </w:t>
      </w:r>
      <w:r>
        <w:t>Dr Peter J</w:t>
      </w:r>
      <w:r w:rsidR="0094629A">
        <w:t>a</w:t>
      </w:r>
      <w:r>
        <w:t xml:space="preserve">nsen, the ACC member on </w:t>
      </w:r>
      <w:r w:rsidR="0094629A">
        <w:t>the advisory group,</w:t>
      </w:r>
      <w:r>
        <w:t xml:space="preserve"> </w:t>
      </w:r>
      <w:r w:rsidR="0094629A">
        <w:t xml:space="preserve">offered to </w:t>
      </w:r>
      <w:r>
        <w:t xml:space="preserve">assist NZPSHA </w:t>
      </w:r>
      <w:r w:rsidR="0094629A">
        <w:t>by introducing them</w:t>
      </w:r>
      <w:r>
        <w:t xml:space="preserve"> to the </w:t>
      </w:r>
      <w:r w:rsidR="0094629A">
        <w:t>right</w:t>
      </w:r>
      <w:r>
        <w:t xml:space="preserve"> people within ACC t</w:t>
      </w:r>
      <w:r w:rsidR="0094629A">
        <w:t>o discuss this further.</w:t>
      </w:r>
    </w:p>
    <w:p w14:paraId="37E0B919" w14:textId="77777777" w:rsidR="002D2E65" w:rsidRDefault="002D2E65" w:rsidP="002D2E65">
      <w:pPr>
        <w:tabs>
          <w:tab w:val="left" w:pos="451"/>
        </w:tabs>
        <w:spacing w:after="0" w:line="240" w:lineRule="auto"/>
        <w:rPr>
          <w:color w:val="000000"/>
        </w:rPr>
      </w:pPr>
    </w:p>
    <w:p w14:paraId="405B9FDE" w14:textId="64D67DF8" w:rsidR="00D51840" w:rsidRPr="00D51840" w:rsidRDefault="00D51840" w:rsidP="00D51840">
      <w:pPr>
        <w:autoSpaceDE w:val="0"/>
        <w:autoSpaceDN w:val="0"/>
        <w:adjustRightInd w:val="0"/>
        <w:spacing w:after="0" w:line="240" w:lineRule="auto"/>
        <w:rPr>
          <w:color w:val="000000"/>
        </w:rPr>
      </w:pPr>
      <w:r w:rsidRPr="00D51840">
        <w:rPr>
          <w:b/>
          <w:color w:val="000000"/>
          <w:u w:val="single"/>
        </w:rPr>
        <w:t>Action:</w:t>
      </w:r>
      <w:r w:rsidRPr="00D51840">
        <w:rPr>
          <w:color w:val="000000"/>
        </w:rPr>
        <w:t xml:space="preserve"> </w:t>
      </w:r>
      <w:r w:rsidR="0094629A">
        <w:rPr>
          <w:color w:val="000000"/>
        </w:rPr>
        <w:t xml:space="preserve">the programme team </w:t>
      </w:r>
      <w:r w:rsidR="00433592">
        <w:rPr>
          <w:color w:val="000000"/>
        </w:rPr>
        <w:t>will progress MORSim discussions at a meeting with the</w:t>
      </w:r>
      <w:r w:rsidR="0094629A">
        <w:rPr>
          <w:color w:val="000000"/>
        </w:rPr>
        <w:t xml:space="preserve"> NZPSHA Executive Director </w:t>
      </w:r>
      <w:r w:rsidR="00433592">
        <w:rPr>
          <w:color w:val="000000"/>
        </w:rPr>
        <w:t>next week</w:t>
      </w:r>
      <w:r w:rsidR="0094629A">
        <w:rPr>
          <w:color w:val="000000"/>
        </w:rPr>
        <w:t>.</w:t>
      </w:r>
    </w:p>
    <w:p w14:paraId="1610EDB4" w14:textId="77777777" w:rsidR="00D51840" w:rsidRPr="00D51840" w:rsidRDefault="00D51840" w:rsidP="00D51840">
      <w:pPr>
        <w:autoSpaceDE w:val="0"/>
        <w:autoSpaceDN w:val="0"/>
        <w:adjustRightInd w:val="0"/>
        <w:spacing w:after="0" w:line="240" w:lineRule="auto"/>
        <w:rPr>
          <w:color w:val="000000"/>
        </w:rPr>
      </w:pPr>
    </w:p>
    <w:p w14:paraId="3117F4CA" w14:textId="0CF7D43E" w:rsidR="003C12E4" w:rsidRPr="003C12E4" w:rsidRDefault="007A302A" w:rsidP="00B57740">
      <w:pPr>
        <w:pStyle w:val="ListParagraph"/>
        <w:numPr>
          <w:ilvl w:val="0"/>
          <w:numId w:val="1"/>
        </w:numPr>
        <w:tabs>
          <w:tab w:val="left" w:pos="567"/>
        </w:tabs>
        <w:spacing w:after="0" w:line="240" w:lineRule="auto"/>
        <w:ind w:left="567" w:hanging="567"/>
        <w:rPr>
          <w:b/>
        </w:rPr>
      </w:pPr>
      <w:r>
        <w:rPr>
          <w:b/>
        </w:rPr>
        <w:t>New articles and developments</w:t>
      </w:r>
    </w:p>
    <w:p w14:paraId="3EFC692F" w14:textId="1244408E" w:rsidR="00EB5998" w:rsidRPr="00805A56" w:rsidRDefault="008A77FC" w:rsidP="00805A56">
      <w:pPr>
        <w:autoSpaceDE w:val="0"/>
        <w:autoSpaceDN w:val="0"/>
        <w:adjustRightInd w:val="0"/>
        <w:spacing w:after="0" w:line="240" w:lineRule="auto"/>
      </w:pPr>
      <w:r w:rsidRPr="00805A56">
        <w:t xml:space="preserve">A </w:t>
      </w:r>
      <w:r w:rsidR="00805A56">
        <w:t xml:space="preserve">2016 </w:t>
      </w:r>
      <w:r w:rsidRPr="00805A56">
        <w:t xml:space="preserve">World Journal of </w:t>
      </w:r>
      <w:r w:rsidR="00805A56">
        <w:t>S</w:t>
      </w:r>
      <w:r w:rsidRPr="00805A56">
        <w:t xml:space="preserve">urgery article, </w:t>
      </w:r>
      <w:r w:rsidRPr="00805A56">
        <w:rPr>
          <w:i/>
        </w:rPr>
        <w:t>Postoperative Adverse Events Inconsistently Improved by the World Health Organization Surgical Safety Checklist:</w:t>
      </w:r>
      <w:r w:rsidR="00805A56" w:rsidRPr="00805A56">
        <w:rPr>
          <w:i/>
        </w:rPr>
        <w:t xml:space="preserve"> </w:t>
      </w:r>
      <w:r w:rsidRPr="00805A56">
        <w:rPr>
          <w:i/>
        </w:rPr>
        <w:t>A Systematic Literature Review of 25 Studies</w:t>
      </w:r>
      <w:r w:rsidR="00805A56" w:rsidRPr="00805A56">
        <w:t xml:space="preserve"> was discussed. It concluded that t</w:t>
      </w:r>
      <w:r w:rsidRPr="00805A56">
        <w:t>he checklist may be associated with a decrease in surgical adverse events and this effect seems to be</w:t>
      </w:r>
      <w:r w:rsidR="00805A56">
        <w:t xml:space="preserve"> </w:t>
      </w:r>
      <w:r w:rsidRPr="00805A56">
        <w:t xml:space="preserve">greater in developing nations. </w:t>
      </w:r>
      <w:r w:rsidR="00805A56">
        <w:t>The authors, de Jager et al,</w:t>
      </w:r>
      <w:r w:rsidRPr="00805A56">
        <w:t xml:space="preserve"> observed overall poor study designs </w:t>
      </w:r>
      <w:r w:rsidR="00805A56">
        <w:t>and</w:t>
      </w:r>
      <w:r w:rsidRPr="00805A56">
        <w:t xml:space="preserve"> possible positive </w:t>
      </w:r>
      <w:r w:rsidR="00805A56">
        <w:t xml:space="preserve">results might be </w:t>
      </w:r>
      <w:r w:rsidRPr="00805A56">
        <w:t>due to confounding factors and publication bias.</w:t>
      </w:r>
      <w:r w:rsidR="00805A56">
        <w:t xml:space="preserve"> They suggested a need for more consistent positive literature before claiming improvement attributable to the checklist. Exceptions were; the reduction in Surgical Site Infections with timely, right dose antibiotics; and reduced mortality from trauma by up to a half however, the authors were uncertain if this is a process or teamwork effect.</w:t>
      </w:r>
    </w:p>
    <w:p w14:paraId="745C0950" w14:textId="77777777" w:rsidR="00EB5998" w:rsidRPr="00805A56" w:rsidRDefault="00EB5998" w:rsidP="00EB5998">
      <w:pPr>
        <w:tabs>
          <w:tab w:val="left" w:pos="451"/>
        </w:tabs>
        <w:spacing w:after="0" w:line="240" w:lineRule="auto"/>
      </w:pPr>
    </w:p>
    <w:p w14:paraId="55280D3E" w14:textId="00B5C30B" w:rsidR="00142434" w:rsidRDefault="007A302A" w:rsidP="009D4CAA">
      <w:pPr>
        <w:pStyle w:val="ListParagraph"/>
        <w:numPr>
          <w:ilvl w:val="0"/>
          <w:numId w:val="1"/>
        </w:numPr>
        <w:tabs>
          <w:tab w:val="left" w:pos="567"/>
        </w:tabs>
        <w:spacing w:after="0" w:line="240" w:lineRule="auto"/>
        <w:ind w:left="567" w:hanging="567"/>
        <w:rPr>
          <w:b/>
        </w:rPr>
      </w:pPr>
      <w:r>
        <w:rPr>
          <w:b/>
        </w:rPr>
        <w:t xml:space="preserve">Partners in care and co-design </w:t>
      </w:r>
      <w:r w:rsidR="00EA7BB9">
        <w:rPr>
          <w:b/>
        </w:rPr>
        <w:t>presentation</w:t>
      </w:r>
    </w:p>
    <w:p w14:paraId="16A35C5D" w14:textId="1D0DB86B" w:rsidR="00E7583A" w:rsidRDefault="00E7583A" w:rsidP="00E7583A">
      <w:pPr>
        <w:tabs>
          <w:tab w:val="left" w:pos="567"/>
        </w:tabs>
        <w:spacing w:after="0" w:line="240" w:lineRule="auto"/>
        <w:jc w:val="right"/>
      </w:pPr>
      <w:r>
        <w:object w:dxaOrig="2520" w:dyaOrig="1623" w14:anchorId="1E02079F">
          <v:shape id="_x0000_i1026" type="#_x0000_t75" style="width:73.5pt;height:48pt" o:ole="">
            <v:imagedata r:id="rId16" o:title=""/>
          </v:shape>
          <o:OLEObject Type="Embed" ProgID="AcroExch.Document.11" ShapeID="_x0000_i1026" DrawAspect="Icon" ObjectID="_1551618380" r:id="rId17"/>
        </w:object>
      </w:r>
    </w:p>
    <w:p w14:paraId="7C90F051" w14:textId="1CED2F1C" w:rsidR="00A82DAE" w:rsidRDefault="00877040" w:rsidP="005B21DD">
      <w:pPr>
        <w:tabs>
          <w:tab w:val="left" w:pos="567"/>
        </w:tabs>
        <w:spacing w:after="0" w:line="240" w:lineRule="auto"/>
      </w:pPr>
      <w:r w:rsidRPr="006E67C6">
        <w:t xml:space="preserve">The Chair </w:t>
      </w:r>
      <w:r w:rsidR="00CD130C" w:rsidRPr="006E67C6">
        <w:t>welcomed</w:t>
      </w:r>
      <w:r w:rsidR="00805A56" w:rsidRPr="006E67C6">
        <w:t xml:space="preserve"> the Partners in Care team members </w:t>
      </w:r>
      <w:r w:rsidR="00CD130C" w:rsidRPr="006E67C6">
        <w:t xml:space="preserve">to the meeting. Dr Chris Walsh (Director) and Deon York (Programme Manager) presented an overview of </w:t>
      </w:r>
      <w:r w:rsidR="006E67C6" w:rsidRPr="006E67C6">
        <w:t>the Commission</w:t>
      </w:r>
      <w:r w:rsidR="006E67C6">
        <w:t xml:space="preserve"> work in this area. Experience and evidence support consumer engagement, with co-design recognised as the preferred consumer engagement approach. Co-design principles can be simplified to: capture the experience; understand the experience; improve the experience; and measure the improvement. </w:t>
      </w:r>
    </w:p>
    <w:p w14:paraId="3CE3011B" w14:textId="77777777" w:rsidR="00CD130C" w:rsidRDefault="00CD130C" w:rsidP="005B21DD">
      <w:pPr>
        <w:tabs>
          <w:tab w:val="left" w:pos="567"/>
        </w:tabs>
        <w:spacing w:after="0" w:line="240" w:lineRule="auto"/>
      </w:pPr>
    </w:p>
    <w:p w14:paraId="7B469B18" w14:textId="0EB49686" w:rsidR="00CD130C" w:rsidRDefault="006E67C6" w:rsidP="005B21DD">
      <w:pPr>
        <w:tabs>
          <w:tab w:val="left" w:pos="567"/>
        </w:tabs>
        <w:spacing w:after="0" w:line="240" w:lineRule="auto"/>
      </w:pPr>
      <w:r>
        <w:t>A number of Commission co-design examples were presented to the group, for example the surgical site infection information pamphlet and a hand hygiene advocacy tool.</w:t>
      </w:r>
    </w:p>
    <w:p w14:paraId="2A5F52CD" w14:textId="77777777" w:rsidR="00CD130C" w:rsidRDefault="00CD130C" w:rsidP="005B21DD">
      <w:pPr>
        <w:tabs>
          <w:tab w:val="left" w:pos="567"/>
        </w:tabs>
        <w:spacing w:after="0" w:line="240" w:lineRule="auto"/>
      </w:pPr>
    </w:p>
    <w:p w14:paraId="0FD06C9C" w14:textId="312F3F66" w:rsidR="00CD130C" w:rsidRDefault="006E67C6" w:rsidP="001C5A33">
      <w:pPr>
        <w:tabs>
          <w:tab w:val="left" w:pos="567"/>
        </w:tabs>
        <w:spacing w:after="0" w:line="240" w:lineRule="auto"/>
      </w:pPr>
      <w:r>
        <w:t>The Commission has worked with Lynne Maher for over five years, providing co-design training to DHB teams. After a 2015 review the Partners in Care team moved to working intensively with two DHBs per year, offering onsite co-design training and support. This year it is Taranaki DHB and Hutt Valley DHB. Hutt Valley has a surgical team co-design project and a Capital and Coast DHB surgical team has been invited to join the co-design programme.</w:t>
      </w:r>
    </w:p>
    <w:p w14:paraId="5F6049BC" w14:textId="77777777" w:rsidR="00AE5804" w:rsidRPr="00AE5804" w:rsidRDefault="00AE5804" w:rsidP="001C5A33">
      <w:pPr>
        <w:tabs>
          <w:tab w:val="left" w:pos="567"/>
        </w:tabs>
        <w:spacing w:after="0" w:line="240" w:lineRule="auto"/>
        <w:rPr>
          <w:b/>
        </w:rPr>
      </w:pPr>
    </w:p>
    <w:p w14:paraId="0BF9AA4F" w14:textId="19D4A5A7" w:rsidR="00F86C83" w:rsidRPr="00D92504" w:rsidRDefault="007A302A" w:rsidP="001C5A33">
      <w:pPr>
        <w:pStyle w:val="ListParagraph"/>
        <w:numPr>
          <w:ilvl w:val="0"/>
          <w:numId w:val="1"/>
        </w:numPr>
        <w:tabs>
          <w:tab w:val="left" w:pos="567"/>
        </w:tabs>
        <w:spacing w:after="0" w:line="240" w:lineRule="auto"/>
        <w:ind w:left="567" w:hanging="567"/>
        <w:rPr>
          <w:b/>
        </w:rPr>
      </w:pPr>
      <w:r>
        <w:rPr>
          <w:b/>
        </w:rPr>
        <w:t>Evidence summary</w:t>
      </w:r>
    </w:p>
    <w:p w14:paraId="47254EEB" w14:textId="79B2C649" w:rsidR="00BD2E76" w:rsidRDefault="00E861D4" w:rsidP="00E861D4">
      <w:pPr>
        <w:spacing w:after="0" w:line="240" w:lineRule="auto"/>
        <w:jc w:val="right"/>
        <w:rPr>
          <w:b/>
        </w:rPr>
      </w:pPr>
      <w:r>
        <w:rPr>
          <w:b/>
        </w:rPr>
        <w:object w:dxaOrig="2520" w:dyaOrig="1623" w14:anchorId="499DE276">
          <v:shape id="_x0000_i1027" type="#_x0000_t75" style="width:66.75pt;height:43.5pt" o:ole="">
            <v:imagedata r:id="rId18" o:title=""/>
          </v:shape>
          <o:OLEObject Type="Embed" ProgID="AcroExch.Document.11" ShapeID="_x0000_i1027" DrawAspect="Icon" ObjectID="_1551618381" r:id="rId19"/>
        </w:object>
      </w:r>
    </w:p>
    <w:p w14:paraId="31E15760" w14:textId="2DFBC262" w:rsidR="00E7583A" w:rsidRDefault="00E861D4" w:rsidP="001C5A33">
      <w:pPr>
        <w:spacing w:after="0" w:line="240" w:lineRule="auto"/>
      </w:pPr>
      <w:r w:rsidRPr="00E861D4">
        <w:t xml:space="preserve">The review includes </w:t>
      </w:r>
      <w:r>
        <w:t>a small number of new articles. Key changes to the review document include; a strong recommendation that referring to the checklist is essential; the briefing and debriefing evidence has been strengthened, and inclusion of more in depth commentary about the human factors that influence outcomes. System resilience and theatre efficiency are better described in this latest summary.</w:t>
      </w:r>
    </w:p>
    <w:p w14:paraId="6B516E27" w14:textId="77777777" w:rsidR="00E861D4" w:rsidRDefault="00E861D4" w:rsidP="001C5A33">
      <w:pPr>
        <w:spacing w:after="0" w:line="240" w:lineRule="auto"/>
      </w:pPr>
    </w:p>
    <w:p w14:paraId="07E089B8" w14:textId="4ACB2166" w:rsidR="00E861D4" w:rsidRPr="00E861D4" w:rsidRDefault="00E861D4" w:rsidP="001C5A33">
      <w:pPr>
        <w:spacing w:after="0" w:line="240" w:lineRule="auto"/>
      </w:pPr>
      <w:r w:rsidRPr="00E861D4">
        <w:rPr>
          <w:b/>
          <w:u w:val="single"/>
        </w:rPr>
        <w:t>Action:</w:t>
      </w:r>
      <w:r>
        <w:t xml:space="preserve"> the programme team will place the finalised evidence review on the website. Printed copies will be distributed at the upcoming Prof Cliff Hughes regional workshops.</w:t>
      </w:r>
    </w:p>
    <w:p w14:paraId="48FADF2E" w14:textId="77777777" w:rsidR="00E7583A" w:rsidRPr="00E861D4" w:rsidRDefault="00E7583A" w:rsidP="001C5A33">
      <w:pPr>
        <w:spacing w:after="0" w:line="240" w:lineRule="auto"/>
      </w:pPr>
    </w:p>
    <w:p w14:paraId="5A8DA10C" w14:textId="34A97AF8" w:rsidR="007A302A" w:rsidRDefault="007A302A" w:rsidP="001C5A33">
      <w:pPr>
        <w:pStyle w:val="ListParagraph"/>
        <w:numPr>
          <w:ilvl w:val="0"/>
          <w:numId w:val="1"/>
        </w:numPr>
        <w:tabs>
          <w:tab w:val="left" w:pos="567"/>
          <w:tab w:val="left" w:pos="7371"/>
        </w:tabs>
        <w:spacing w:after="0" w:line="240" w:lineRule="auto"/>
        <w:ind w:left="567" w:hanging="567"/>
        <w:rPr>
          <w:b/>
        </w:rPr>
      </w:pPr>
      <w:r>
        <w:rPr>
          <w:b/>
        </w:rPr>
        <w:t>Evaluation progress; final second fieldwork report</w:t>
      </w:r>
    </w:p>
    <w:p w14:paraId="524D2E9A" w14:textId="5800C436" w:rsidR="006E7BB1" w:rsidRPr="006E7BB1" w:rsidRDefault="00E7583A" w:rsidP="001C5A33">
      <w:pPr>
        <w:tabs>
          <w:tab w:val="left" w:pos="567"/>
        </w:tabs>
        <w:spacing w:after="0" w:line="240" w:lineRule="auto"/>
        <w:jc w:val="right"/>
        <w:rPr>
          <w:b/>
        </w:rPr>
      </w:pPr>
      <w:r>
        <w:rPr>
          <w:b/>
        </w:rPr>
        <w:object w:dxaOrig="2520" w:dyaOrig="1623" w14:anchorId="55337F22">
          <v:shape id="_x0000_i1028" type="#_x0000_t75" style="width:71.25pt;height:45.75pt" o:ole="">
            <v:imagedata r:id="rId20" o:title=""/>
          </v:shape>
          <o:OLEObject Type="Embed" ProgID="AcroExch.Document.11" ShapeID="_x0000_i1028" DrawAspect="Icon" ObjectID="_1551618382" r:id="rId21"/>
        </w:object>
      </w:r>
    </w:p>
    <w:p w14:paraId="7B46FB51" w14:textId="0C9DC699" w:rsidR="00B928B2" w:rsidRPr="00B928B2" w:rsidRDefault="006E7BB1" w:rsidP="001C5A33">
      <w:pPr>
        <w:tabs>
          <w:tab w:val="left" w:pos="451"/>
        </w:tabs>
        <w:spacing w:after="0" w:line="240" w:lineRule="auto"/>
        <w:rPr>
          <w:rFonts w:eastAsia="Times New Roman"/>
        </w:rPr>
      </w:pPr>
      <w:r w:rsidRPr="006E7BB1">
        <w:rPr>
          <w:rFonts w:eastAsia="Times New Roman"/>
        </w:rPr>
        <w:t xml:space="preserve">The group considered an early draft of the second fieldwork report from Sapere. The work to </w:t>
      </w:r>
      <w:r w:rsidRPr="00B928B2">
        <w:rPr>
          <w:rFonts w:eastAsia="Times New Roman"/>
        </w:rPr>
        <w:t>date was acknowledged and it was noted that a number of interesting findings are starting to come through the evaluation process. A number of recommendations about improving the second fieldwork report were noted, including confirming the accuracy of DHB information, and strengthening the executive summary by including early findings and possible recommendations.</w:t>
      </w:r>
      <w:r w:rsidR="001C5A33" w:rsidRPr="00B928B2">
        <w:rPr>
          <w:rFonts w:eastAsia="Times New Roman"/>
        </w:rPr>
        <w:t xml:space="preserve"> Also noted was the small number of surgeons that had been interviewed to date. The group recommended Sapere widen the breadth of interviewees, including more surgeons.</w:t>
      </w:r>
    </w:p>
    <w:p w14:paraId="4A2D805F" w14:textId="77777777" w:rsidR="006E7BB1" w:rsidRPr="00B928B2" w:rsidRDefault="006E7BB1" w:rsidP="001C5A33">
      <w:pPr>
        <w:tabs>
          <w:tab w:val="left" w:pos="451"/>
        </w:tabs>
        <w:spacing w:after="0" w:line="240" w:lineRule="auto"/>
        <w:rPr>
          <w:rFonts w:eastAsia="Times New Roman"/>
        </w:rPr>
      </w:pPr>
    </w:p>
    <w:p w14:paraId="4EA2941A" w14:textId="1798405B" w:rsidR="006E7BB1" w:rsidRPr="00B928B2" w:rsidRDefault="006E7BB1" w:rsidP="001C5A33">
      <w:pPr>
        <w:tabs>
          <w:tab w:val="left" w:pos="709"/>
        </w:tabs>
        <w:spacing w:after="0" w:line="240" w:lineRule="auto"/>
      </w:pPr>
      <w:r w:rsidRPr="00B928B2">
        <w:rPr>
          <w:b/>
          <w:u w:val="single"/>
        </w:rPr>
        <w:t>Action</w:t>
      </w:r>
      <w:r w:rsidRPr="00B928B2">
        <w:rPr>
          <w:b/>
        </w:rPr>
        <w:t>:</w:t>
      </w:r>
      <w:r w:rsidRPr="00B928B2">
        <w:t xml:space="preserve"> programme team to provide feedback to Sapere </w:t>
      </w:r>
      <w:r w:rsidR="00B928B2" w:rsidRPr="00B928B2">
        <w:t xml:space="preserve">to </w:t>
      </w:r>
      <w:r w:rsidRPr="00B928B2">
        <w:t xml:space="preserve">ensure </w:t>
      </w:r>
      <w:r w:rsidR="00B928B2" w:rsidRPr="00B928B2">
        <w:t>a wider range of surgical team members, especially surgeons, are included in the next round of interviews.</w:t>
      </w:r>
    </w:p>
    <w:p w14:paraId="4E18903F" w14:textId="77777777" w:rsidR="006E7BB1" w:rsidRPr="00B928B2" w:rsidRDefault="006E7BB1" w:rsidP="001C5A33">
      <w:pPr>
        <w:tabs>
          <w:tab w:val="left" w:pos="709"/>
        </w:tabs>
        <w:spacing w:after="0" w:line="240" w:lineRule="auto"/>
      </w:pPr>
    </w:p>
    <w:p w14:paraId="1F62A2D2" w14:textId="109AD1B9" w:rsidR="006E7BB1" w:rsidRDefault="006E7BB1" w:rsidP="001C5A33">
      <w:pPr>
        <w:tabs>
          <w:tab w:val="left" w:pos="709"/>
        </w:tabs>
        <w:spacing w:after="0" w:line="240" w:lineRule="auto"/>
      </w:pPr>
      <w:r w:rsidRPr="00B928B2">
        <w:t xml:space="preserve">The group anticipate the evaluation Interim Findings Report, </w:t>
      </w:r>
      <w:r w:rsidR="001C5A33" w:rsidRPr="00B928B2">
        <w:t xml:space="preserve">now </w:t>
      </w:r>
      <w:r w:rsidRPr="00B928B2">
        <w:t xml:space="preserve">due on </w:t>
      </w:r>
      <w:r w:rsidR="001C5A33" w:rsidRPr="00B928B2">
        <w:t>14</w:t>
      </w:r>
      <w:r w:rsidRPr="00B928B2">
        <w:t xml:space="preserve"> </w:t>
      </w:r>
      <w:r w:rsidR="001C5A33" w:rsidRPr="00B928B2">
        <w:t>October</w:t>
      </w:r>
      <w:r w:rsidRPr="00B928B2">
        <w:t xml:space="preserve">, will start to clearly articulate the evaluation </w:t>
      </w:r>
      <w:r w:rsidR="0015084A" w:rsidRPr="00B928B2">
        <w:t>findings</w:t>
      </w:r>
      <w:r w:rsidRPr="00B928B2">
        <w:t>, including areas for improvement in the programme design and structure.</w:t>
      </w:r>
    </w:p>
    <w:p w14:paraId="33B0DD97" w14:textId="77777777" w:rsidR="007A302A" w:rsidRPr="007A302A" w:rsidRDefault="007A302A" w:rsidP="007A302A">
      <w:pPr>
        <w:tabs>
          <w:tab w:val="left" w:pos="567"/>
          <w:tab w:val="left" w:pos="7371"/>
        </w:tabs>
        <w:spacing w:after="0" w:line="240" w:lineRule="auto"/>
      </w:pPr>
    </w:p>
    <w:p w14:paraId="7D516449" w14:textId="1E6C7077" w:rsidR="00DC75AF" w:rsidRDefault="005B21DD" w:rsidP="009D4CAA">
      <w:pPr>
        <w:pStyle w:val="ListParagraph"/>
        <w:numPr>
          <w:ilvl w:val="0"/>
          <w:numId w:val="1"/>
        </w:numPr>
        <w:tabs>
          <w:tab w:val="left" w:pos="567"/>
          <w:tab w:val="left" w:pos="7371"/>
        </w:tabs>
        <w:spacing w:after="0" w:line="240" w:lineRule="auto"/>
        <w:ind w:left="567" w:hanging="567"/>
        <w:rPr>
          <w:b/>
        </w:rPr>
      </w:pPr>
      <w:r>
        <w:rPr>
          <w:b/>
        </w:rPr>
        <w:t>Safe surgery outcome measures</w:t>
      </w:r>
    </w:p>
    <w:p w14:paraId="41CD1DC0" w14:textId="4831B635" w:rsidR="00A21CDC" w:rsidRDefault="00A21CDC" w:rsidP="00CD3184">
      <w:pPr>
        <w:tabs>
          <w:tab w:val="left" w:pos="451"/>
        </w:tabs>
        <w:spacing w:after="0" w:line="240" w:lineRule="auto"/>
      </w:pPr>
      <w:r>
        <w:rPr>
          <w:rFonts w:eastAsia="Times New Roman"/>
        </w:rPr>
        <w:t xml:space="preserve">The Health Quality and </w:t>
      </w:r>
      <w:r w:rsidR="00E942B7">
        <w:rPr>
          <w:rFonts w:eastAsia="Times New Roman"/>
        </w:rPr>
        <w:t>E</w:t>
      </w:r>
      <w:r>
        <w:rPr>
          <w:rFonts w:eastAsia="Times New Roman"/>
        </w:rPr>
        <w:t xml:space="preserve">valuation </w:t>
      </w:r>
      <w:r w:rsidR="00E942B7">
        <w:rPr>
          <w:rFonts w:eastAsia="Times New Roman"/>
        </w:rPr>
        <w:t xml:space="preserve">(HQE) </w:t>
      </w:r>
      <w:r>
        <w:rPr>
          <w:rFonts w:eastAsia="Times New Roman"/>
        </w:rPr>
        <w:t xml:space="preserve">Director updated the group on recent progress with programme outcome measures and the proposed new process measure. The group had requested </w:t>
      </w:r>
      <w:r w:rsidR="00C446DE">
        <w:rPr>
          <w:rFonts w:eastAsia="Times New Roman"/>
        </w:rPr>
        <w:t xml:space="preserve">details about </w:t>
      </w:r>
      <w:r>
        <w:rPr>
          <w:rFonts w:eastAsia="Times New Roman"/>
        </w:rPr>
        <w:t xml:space="preserve">the Sepsis definition that was used for the </w:t>
      </w:r>
      <w:r w:rsidR="00C446DE">
        <w:rPr>
          <w:rFonts w:eastAsia="Times New Roman"/>
        </w:rPr>
        <w:t>development of the Sepsis</w:t>
      </w:r>
      <w:r>
        <w:rPr>
          <w:rFonts w:eastAsia="Times New Roman"/>
        </w:rPr>
        <w:t xml:space="preserve"> risk adjusted model</w:t>
      </w:r>
      <w:r w:rsidR="00C446DE">
        <w:rPr>
          <w:rFonts w:eastAsia="Times New Roman"/>
        </w:rPr>
        <w:t>. The group</w:t>
      </w:r>
      <w:r>
        <w:rPr>
          <w:rFonts w:eastAsia="Times New Roman"/>
        </w:rPr>
        <w:t xml:space="preserve"> were advised that the Health Quality Measures New Zealand </w:t>
      </w:r>
      <w:r>
        <w:t>definition ha</w:t>
      </w:r>
      <w:r w:rsidR="00C446DE">
        <w:t>d</w:t>
      </w:r>
      <w:r>
        <w:t xml:space="preserve"> been used</w:t>
      </w:r>
      <w:r w:rsidR="00C446DE">
        <w:t xml:space="preserve">, which is consistent with OECD definitions. There was discussion about </w:t>
      </w:r>
      <w:r w:rsidR="00237DD1">
        <w:t>readmissions,</w:t>
      </w:r>
      <w:r w:rsidR="00C446DE">
        <w:t xml:space="preserve"> </w:t>
      </w:r>
      <w:r w:rsidR="00237DD1">
        <w:t xml:space="preserve">sepsis as </w:t>
      </w:r>
      <w:r w:rsidR="00C446DE">
        <w:t xml:space="preserve">primary </w:t>
      </w:r>
      <w:r w:rsidR="00237DD1">
        <w:t>or</w:t>
      </w:r>
      <w:r w:rsidR="00C446DE">
        <w:t xml:space="preserve"> secondary diagnosis</w:t>
      </w:r>
      <w:r w:rsidR="00237DD1">
        <w:t>, and the reliability of</w:t>
      </w:r>
      <w:r w:rsidR="00C446DE">
        <w:t xml:space="preserve"> coding</w:t>
      </w:r>
      <w:r w:rsidR="00237DD1">
        <w:t>.</w:t>
      </w:r>
    </w:p>
    <w:p w14:paraId="7A09606A" w14:textId="77777777" w:rsidR="00C446DE" w:rsidRDefault="00C446DE" w:rsidP="00CD3184">
      <w:pPr>
        <w:tabs>
          <w:tab w:val="left" w:pos="451"/>
        </w:tabs>
        <w:spacing w:after="0" w:line="240" w:lineRule="auto"/>
      </w:pPr>
    </w:p>
    <w:p w14:paraId="7BEDA765" w14:textId="091D6BF3" w:rsidR="00C446DE" w:rsidRDefault="00C446DE" w:rsidP="00CD3184">
      <w:pPr>
        <w:tabs>
          <w:tab w:val="left" w:pos="451"/>
        </w:tabs>
        <w:spacing w:after="0" w:line="240" w:lineRule="auto"/>
        <w:rPr>
          <w:rFonts w:eastAsia="Times New Roman"/>
        </w:rPr>
      </w:pPr>
      <w:r>
        <w:rPr>
          <w:rFonts w:eastAsia="Times New Roman"/>
        </w:rPr>
        <w:t xml:space="preserve">The </w:t>
      </w:r>
      <w:r w:rsidR="00237DD1">
        <w:rPr>
          <w:rFonts w:eastAsia="Times New Roman"/>
        </w:rPr>
        <w:t>Venous Thrombo Embolism (</w:t>
      </w:r>
      <w:r>
        <w:rPr>
          <w:rFonts w:eastAsia="Times New Roman"/>
        </w:rPr>
        <w:t>VTE</w:t>
      </w:r>
      <w:r w:rsidR="00237DD1">
        <w:rPr>
          <w:rFonts w:eastAsia="Times New Roman"/>
        </w:rPr>
        <w:t>)</w:t>
      </w:r>
      <w:r>
        <w:rPr>
          <w:rFonts w:eastAsia="Times New Roman"/>
        </w:rPr>
        <w:t xml:space="preserve"> risk adjusted model development has been delayed due to resourc</w:t>
      </w:r>
      <w:r w:rsidR="00237DD1">
        <w:rPr>
          <w:rFonts w:eastAsia="Times New Roman"/>
        </w:rPr>
        <w:t>ing priorities</w:t>
      </w:r>
      <w:r>
        <w:rPr>
          <w:rFonts w:eastAsia="Times New Roman"/>
        </w:rPr>
        <w:t xml:space="preserve"> but will be developed before the end of the year. The H</w:t>
      </w:r>
      <w:r w:rsidR="00E942B7">
        <w:rPr>
          <w:rFonts w:eastAsia="Times New Roman"/>
        </w:rPr>
        <w:t>QE</w:t>
      </w:r>
      <w:r>
        <w:rPr>
          <w:rFonts w:eastAsia="Times New Roman"/>
        </w:rPr>
        <w:t xml:space="preserve"> team will present the findings to the </w:t>
      </w:r>
      <w:r w:rsidR="00E942B7">
        <w:rPr>
          <w:rFonts w:eastAsia="Times New Roman"/>
        </w:rPr>
        <w:t xml:space="preserve">advisory </w:t>
      </w:r>
      <w:r>
        <w:rPr>
          <w:rFonts w:eastAsia="Times New Roman"/>
        </w:rPr>
        <w:t>group at the 23 February meeting.</w:t>
      </w:r>
    </w:p>
    <w:p w14:paraId="05FD310F" w14:textId="77777777" w:rsidR="00E942B7" w:rsidRDefault="00E942B7" w:rsidP="00CD3184">
      <w:pPr>
        <w:tabs>
          <w:tab w:val="left" w:pos="451"/>
        </w:tabs>
        <w:spacing w:after="0" w:line="240" w:lineRule="auto"/>
        <w:rPr>
          <w:rFonts w:eastAsia="Times New Roman"/>
        </w:rPr>
      </w:pPr>
    </w:p>
    <w:p w14:paraId="410EEA0A" w14:textId="39E6E2DE" w:rsidR="00237DD1" w:rsidRDefault="00E942B7" w:rsidP="00CD3184">
      <w:pPr>
        <w:tabs>
          <w:tab w:val="left" w:pos="451"/>
        </w:tabs>
        <w:spacing w:after="0" w:line="240" w:lineRule="auto"/>
        <w:rPr>
          <w:rFonts w:eastAsia="Times New Roman"/>
        </w:rPr>
      </w:pPr>
      <w:r w:rsidRPr="00E942B7">
        <w:rPr>
          <w:rFonts w:eastAsia="Times New Roman"/>
        </w:rPr>
        <w:t>The HQE team are recommending that</w:t>
      </w:r>
      <w:r>
        <w:rPr>
          <w:rFonts w:eastAsia="Times New Roman"/>
        </w:rPr>
        <w:t xml:space="preserve"> before developing a</w:t>
      </w:r>
      <w:r w:rsidRPr="00E942B7">
        <w:rPr>
          <w:rFonts w:eastAsia="Times New Roman"/>
        </w:rPr>
        <w:t xml:space="preserve"> new </w:t>
      </w:r>
      <w:r>
        <w:rPr>
          <w:rFonts w:eastAsia="Times New Roman"/>
        </w:rPr>
        <w:t>b</w:t>
      </w:r>
      <w:r w:rsidR="00237DD1" w:rsidRPr="00E942B7">
        <w:rPr>
          <w:rFonts w:eastAsia="Times New Roman"/>
        </w:rPr>
        <w:t>riefing Quality and Safety Marker (QSM)</w:t>
      </w:r>
      <w:r>
        <w:rPr>
          <w:rFonts w:eastAsia="Times New Roman"/>
        </w:rPr>
        <w:t xml:space="preserve"> measure and board paper, they will compare engagement data from those DHBs who are using briefing versus the engagement data of those not doing briefing. The hypothesis is that there is a link between doing start-of-list briefing and higher quality of engagement.</w:t>
      </w:r>
    </w:p>
    <w:p w14:paraId="53B8986E" w14:textId="77777777" w:rsidR="00A21CDC" w:rsidRDefault="00A21CDC" w:rsidP="00A82DAE">
      <w:pPr>
        <w:tabs>
          <w:tab w:val="left" w:pos="0"/>
        </w:tabs>
        <w:spacing w:after="0" w:line="240" w:lineRule="auto"/>
      </w:pPr>
    </w:p>
    <w:p w14:paraId="0FC23739" w14:textId="7FDFD126" w:rsidR="00E942B7" w:rsidRDefault="00E942B7" w:rsidP="00E942B7">
      <w:pPr>
        <w:tabs>
          <w:tab w:val="left" w:pos="0"/>
        </w:tabs>
        <w:spacing w:after="0" w:line="240" w:lineRule="auto"/>
      </w:pPr>
      <w:r w:rsidRPr="00873B0A">
        <w:rPr>
          <w:b/>
          <w:u w:val="single"/>
        </w:rPr>
        <w:t>Action:</w:t>
      </w:r>
      <w:r>
        <w:t xml:space="preserve"> the programme team will ensure the HQE team are on the agenda for the 23 February</w:t>
      </w:r>
      <w:r w:rsidR="00B12BFA">
        <w:t xml:space="preserve"> meeting and present the VTE risk adjusted model findings</w:t>
      </w:r>
      <w:r>
        <w:t>.</w:t>
      </w:r>
    </w:p>
    <w:p w14:paraId="28CD3BBB" w14:textId="77777777" w:rsidR="00E942B7" w:rsidRDefault="00E942B7" w:rsidP="00E942B7">
      <w:pPr>
        <w:tabs>
          <w:tab w:val="left" w:pos="0"/>
        </w:tabs>
        <w:spacing w:after="0" w:line="240" w:lineRule="auto"/>
      </w:pPr>
    </w:p>
    <w:p w14:paraId="5DECEEDB" w14:textId="2B1981B0" w:rsidR="00A82DAE" w:rsidRDefault="00A82DAE" w:rsidP="00A82DAE">
      <w:pPr>
        <w:tabs>
          <w:tab w:val="left" w:pos="0"/>
        </w:tabs>
        <w:spacing w:after="0" w:line="240" w:lineRule="auto"/>
      </w:pPr>
      <w:r w:rsidRPr="00873B0A">
        <w:rPr>
          <w:b/>
          <w:u w:val="single"/>
        </w:rPr>
        <w:t>Action:</w:t>
      </w:r>
      <w:r>
        <w:t xml:space="preserve"> the programme team</w:t>
      </w:r>
      <w:r w:rsidR="00600048">
        <w:t xml:space="preserve"> will develop a new QSM discussion paper, to go the Board in </w:t>
      </w:r>
      <w:r w:rsidR="00E942B7">
        <w:t>February</w:t>
      </w:r>
      <w:r w:rsidR="002406E1">
        <w:t xml:space="preserve"> and report back to the advisory group on </w:t>
      </w:r>
      <w:r w:rsidR="00E942B7">
        <w:t>23</w:t>
      </w:r>
      <w:r w:rsidR="002406E1">
        <w:t xml:space="preserve"> </w:t>
      </w:r>
      <w:r w:rsidR="00E942B7">
        <w:t>February</w:t>
      </w:r>
      <w:r w:rsidR="002406E1">
        <w:t>.</w:t>
      </w:r>
    </w:p>
    <w:p w14:paraId="2331B190" w14:textId="77777777" w:rsidR="007A302A" w:rsidRDefault="007A302A" w:rsidP="00A82DAE">
      <w:pPr>
        <w:tabs>
          <w:tab w:val="left" w:pos="0"/>
        </w:tabs>
        <w:spacing w:after="0" w:line="240" w:lineRule="auto"/>
      </w:pPr>
    </w:p>
    <w:p w14:paraId="3373856C" w14:textId="77777777" w:rsidR="00350475" w:rsidRDefault="007A302A" w:rsidP="00A31A79">
      <w:pPr>
        <w:pStyle w:val="ListParagraph"/>
        <w:numPr>
          <w:ilvl w:val="0"/>
          <w:numId w:val="1"/>
        </w:numPr>
        <w:tabs>
          <w:tab w:val="left" w:pos="567"/>
          <w:tab w:val="left" w:pos="6946"/>
        </w:tabs>
        <w:spacing w:after="0" w:line="240" w:lineRule="auto"/>
        <w:ind w:left="567" w:hanging="567"/>
        <w:rPr>
          <w:b/>
        </w:rPr>
      </w:pPr>
      <w:r>
        <w:rPr>
          <w:b/>
        </w:rPr>
        <w:t>Deteriorating patient programme presentation</w:t>
      </w:r>
    </w:p>
    <w:p w14:paraId="00E5DFCE" w14:textId="71D2417F" w:rsidR="00300862" w:rsidRPr="00F2794E" w:rsidRDefault="00A31A79" w:rsidP="00350475">
      <w:pPr>
        <w:pStyle w:val="ListParagraph"/>
        <w:tabs>
          <w:tab w:val="left" w:pos="567"/>
          <w:tab w:val="left" w:pos="6946"/>
        </w:tabs>
        <w:spacing w:after="0" w:line="240" w:lineRule="auto"/>
        <w:ind w:left="567"/>
        <w:rPr>
          <w:b/>
        </w:rPr>
      </w:pPr>
      <w:r>
        <w:rPr>
          <w:b/>
        </w:rPr>
        <w:tab/>
      </w:r>
      <w:bookmarkStart w:id="1" w:name="_MON_1535797080"/>
      <w:bookmarkEnd w:id="1"/>
      <w:r>
        <w:rPr>
          <w:b/>
        </w:rPr>
        <w:object w:dxaOrig="1513" w:dyaOrig="972" w14:anchorId="51A2360A">
          <v:shape id="_x0000_i1029" type="#_x0000_t75" style="width:75.75pt;height:48.75pt" o:ole="">
            <v:imagedata r:id="rId22" o:title=""/>
          </v:shape>
          <o:OLEObject Type="Embed" ProgID="PowerPoint.Show.8" ShapeID="_x0000_i1029" DrawAspect="Icon" ObjectID="_1551618383" r:id="rId23"/>
        </w:object>
      </w:r>
    </w:p>
    <w:p w14:paraId="0DC799BC" w14:textId="4C4ECD45" w:rsidR="002E6CBC" w:rsidRDefault="00F93F63" w:rsidP="007C29C7">
      <w:pPr>
        <w:spacing w:after="0" w:line="240" w:lineRule="auto"/>
      </w:pPr>
      <w:r>
        <w:lastRenderedPageBreak/>
        <w:t xml:space="preserve">Emma Forbes, Project Manager and Jenny Hill, Specialist Advisory for the Deteriorating Patient Programme presented to the advisory group. The presentation slides are attached. </w:t>
      </w:r>
    </w:p>
    <w:p w14:paraId="1F8EB87C" w14:textId="77777777" w:rsidR="00A31A79" w:rsidRDefault="00A31A79" w:rsidP="007C29C7">
      <w:pPr>
        <w:spacing w:after="0" w:line="240" w:lineRule="auto"/>
      </w:pPr>
    </w:p>
    <w:p w14:paraId="6CC7A0B6" w14:textId="77777777" w:rsidR="00111B9B" w:rsidRDefault="00A31A79" w:rsidP="00111B9B">
      <w:pPr>
        <w:spacing w:after="0" w:line="240" w:lineRule="auto"/>
      </w:pPr>
      <w:r>
        <w:t xml:space="preserve">The Commission has </w:t>
      </w:r>
      <w:r w:rsidR="001B0176" w:rsidRPr="00A31A79">
        <w:t xml:space="preserve">Board approval for </w:t>
      </w:r>
      <w:r w:rsidR="00111B9B">
        <w:t xml:space="preserve">a </w:t>
      </w:r>
      <w:r w:rsidR="001B0176" w:rsidRPr="00A31A79">
        <w:t>five-year quality improvement programme</w:t>
      </w:r>
      <w:r>
        <w:t xml:space="preserve"> that aims to i</w:t>
      </w:r>
      <w:r w:rsidRPr="00A31A79">
        <w:t>mprove the recognition of and timely, patient-specific responses to clinical deterioration for all adult inpatients in NZ</w:t>
      </w:r>
      <w:r>
        <w:t>.</w:t>
      </w:r>
      <w:r w:rsidR="00111B9B">
        <w:t xml:space="preserve"> There is a phased approach to the three key focus areas of the programme, </w:t>
      </w:r>
      <w:r>
        <w:t>including</w:t>
      </w:r>
      <w:r w:rsidR="00111B9B">
        <w:t>:</w:t>
      </w:r>
      <w:r>
        <w:t xml:space="preserve"> recognition and response system </w:t>
      </w:r>
      <w:r w:rsidR="00111B9B">
        <w:t>(</w:t>
      </w:r>
      <w:r>
        <w:t>2016-18</w:t>
      </w:r>
      <w:r w:rsidR="00111B9B">
        <w:t>)</w:t>
      </w:r>
      <w:r>
        <w:t xml:space="preserve">; patient, family and whanau escalation </w:t>
      </w:r>
      <w:r w:rsidR="00111B9B">
        <w:t>(</w:t>
      </w:r>
      <w:r>
        <w:t>2017-19</w:t>
      </w:r>
      <w:r w:rsidR="00111B9B">
        <w:t>)</w:t>
      </w:r>
      <w:r>
        <w:t xml:space="preserve">; </w:t>
      </w:r>
      <w:r w:rsidR="00111B9B">
        <w:t xml:space="preserve">and </w:t>
      </w:r>
      <w:r>
        <w:t xml:space="preserve">goals of treatment </w:t>
      </w:r>
      <w:r w:rsidR="00111B9B">
        <w:t>(</w:t>
      </w:r>
      <w:r>
        <w:t>2018-20</w:t>
      </w:r>
      <w:r w:rsidR="00111B9B">
        <w:t>). M</w:t>
      </w:r>
      <w:r>
        <w:t xml:space="preserve">easurement </w:t>
      </w:r>
      <w:r w:rsidR="00111B9B">
        <w:t>and evaluation of the programme will go across the</w:t>
      </w:r>
      <w:r>
        <w:t xml:space="preserve"> 2017 </w:t>
      </w:r>
      <w:r w:rsidR="00111B9B">
        <w:t>to 20</w:t>
      </w:r>
      <w:r>
        <w:t xml:space="preserve">21 </w:t>
      </w:r>
      <w:r w:rsidR="00111B9B">
        <w:t>span of the</w:t>
      </w:r>
      <w:r>
        <w:t xml:space="preserve"> programme. </w:t>
      </w:r>
    </w:p>
    <w:p w14:paraId="187D5D45" w14:textId="77777777" w:rsidR="00111B9B" w:rsidRDefault="00111B9B" w:rsidP="00111B9B">
      <w:pPr>
        <w:spacing w:after="0" w:line="240" w:lineRule="auto"/>
      </w:pPr>
    </w:p>
    <w:p w14:paraId="1A50EA08" w14:textId="416D4859" w:rsidR="00A362F0" w:rsidRPr="00A31A79" w:rsidRDefault="00111B9B" w:rsidP="00111B9B">
      <w:pPr>
        <w:spacing w:after="0" w:line="240" w:lineRule="auto"/>
      </w:pPr>
      <w:r>
        <w:t xml:space="preserve">An </w:t>
      </w:r>
      <w:r w:rsidR="001B0176" w:rsidRPr="00A31A79">
        <w:t xml:space="preserve">Expert Advisory Group </w:t>
      </w:r>
      <w:r>
        <w:t xml:space="preserve">has been recently </w:t>
      </w:r>
      <w:r w:rsidR="001B0176" w:rsidRPr="00A31A79">
        <w:t>established</w:t>
      </w:r>
      <w:r>
        <w:t xml:space="preserve"> and </w:t>
      </w:r>
      <w:r w:rsidR="001B0176" w:rsidRPr="00A31A79">
        <w:t>Evidence Summary and Sector Feedback documents published</w:t>
      </w:r>
      <w:r>
        <w:t>. There has been d</w:t>
      </w:r>
      <w:r w:rsidR="001B0176" w:rsidRPr="00A31A79">
        <w:t>iscussions with regions</w:t>
      </w:r>
      <w:r>
        <w:t xml:space="preserve"> and e</w:t>
      </w:r>
      <w:r w:rsidR="001B0176" w:rsidRPr="00A31A79">
        <w:t>ngagement with national groups</w:t>
      </w:r>
      <w:r>
        <w:t>.</w:t>
      </w:r>
    </w:p>
    <w:p w14:paraId="43A38DDF" w14:textId="26D4F579" w:rsidR="00A362F0" w:rsidRPr="00A31A79" w:rsidRDefault="00A362F0" w:rsidP="00A31A79">
      <w:pPr>
        <w:spacing w:after="0" w:line="240" w:lineRule="auto"/>
      </w:pPr>
    </w:p>
    <w:p w14:paraId="37246404" w14:textId="738ADAF0" w:rsidR="00A362F0" w:rsidRDefault="001B0176" w:rsidP="00A31A79">
      <w:pPr>
        <w:spacing w:after="0" w:line="240" w:lineRule="auto"/>
      </w:pPr>
      <w:r>
        <w:t>The next steps include</w:t>
      </w:r>
      <w:r w:rsidRPr="00A31A79">
        <w:t xml:space="preserve"> develo</w:t>
      </w:r>
      <w:r w:rsidR="00111B9B">
        <w:t>p</w:t>
      </w:r>
      <w:r>
        <w:t>ing a</w:t>
      </w:r>
      <w:r w:rsidR="00111B9B">
        <w:t xml:space="preserve"> protocol </w:t>
      </w:r>
      <w:r>
        <w:t>for</w:t>
      </w:r>
      <w:r w:rsidR="00111B9B">
        <w:t xml:space="preserve"> a n</w:t>
      </w:r>
      <w:r w:rsidRPr="00A31A79">
        <w:t>ational vital signs chart with early warning scores</w:t>
      </w:r>
      <w:r w:rsidR="00111B9B">
        <w:t>, r</w:t>
      </w:r>
      <w:r w:rsidRPr="00A31A79">
        <w:t>esponse processes</w:t>
      </w:r>
      <w:r w:rsidR="00111B9B">
        <w:t xml:space="preserve"> and r</w:t>
      </w:r>
      <w:r w:rsidRPr="00A31A79">
        <w:t>esponder competencies</w:t>
      </w:r>
      <w:r w:rsidR="00111B9B">
        <w:t xml:space="preserve">. </w:t>
      </w:r>
      <w:r w:rsidRPr="00A31A79">
        <w:t>Agree on local and national measures</w:t>
      </w:r>
      <w:r w:rsidR="00111B9B">
        <w:t xml:space="preserve"> through f</w:t>
      </w:r>
      <w:r w:rsidRPr="00A31A79">
        <w:t>urther engagement with national groups</w:t>
      </w:r>
      <w:r w:rsidR="00111B9B">
        <w:t>.</w:t>
      </w:r>
    </w:p>
    <w:p w14:paraId="29CD6189" w14:textId="77777777" w:rsidR="00111B9B" w:rsidRPr="00A31A79" w:rsidRDefault="00111B9B" w:rsidP="00A31A79">
      <w:pPr>
        <w:spacing w:after="0" w:line="240" w:lineRule="auto"/>
      </w:pPr>
    </w:p>
    <w:p w14:paraId="29987D4F" w14:textId="3124BE31" w:rsidR="00A31A79" w:rsidRPr="007C29C7" w:rsidRDefault="00A31A79" w:rsidP="007C29C7">
      <w:pPr>
        <w:spacing w:after="0" w:line="240" w:lineRule="auto"/>
      </w:pPr>
      <w:r>
        <w:t>The advisory group are particularly interested in the sub-set of deteriorating patients who had recently undergone surgery, or where surgery was planned to occur.</w:t>
      </w:r>
    </w:p>
    <w:p w14:paraId="3D61881B" w14:textId="77777777" w:rsidR="002E6CBC" w:rsidRPr="007C29C7" w:rsidRDefault="002E6CBC" w:rsidP="007C29C7">
      <w:pPr>
        <w:spacing w:after="0" w:line="240" w:lineRule="auto"/>
      </w:pPr>
    </w:p>
    <w:p w14:paraId="3C262FA8" w14:textId="5C3621AD" w:rsidR="00591BC0" w:rsidRDefault="00591BC0" w:rsidP="009D4CAA">
      <w:pPr>
        <w:pStyle w:val="ListParagraph"/>
        <w:numPr>
          <w:ilvl w:val="0"/>
          <w:numId w:val="1"/>
        </w:numPr>
        <w:tabs>
          <w:tab w:val="left" w:pos="567"/>
        </w:tabs>
        <w:spacing w:after="0" w:line="240" w:lineRule="auto"/>
        <w:ind w:left="567" w:hanging="567"/>
        <w:rPr>
          <w:rFonts w:eastAsia="Times New Roman"/>
          <w:b/>
          <w:lang w:val="en-US"/>
        </w:rPr>
      </w:pPr>
      <w:r>
        <w:rPr>
          <w:rFonts w:eastAsia="Times New Roman"/>
          <w:b/>
          <w:lang w:val="en-US"/>
        </w:rPr>
        <w:t>Combined POMRC/SSNZ forum – speaker suggestions</w:t>
      </w:r>
    </w:p>
    <w:p w14:paraId="4C33043B" w14:textId="684EDED6" w:rsidR="00591BC0" w:rsidRDefault="00591BC0" w:rsidP="00591BC0">
      <w:pPr>
        <w:tabs>
          <w:tab w:val="left" w:pos="567"/>
        </w:tabs>
        <w:spacing w:after="0" w:line="240" w:lineRule="auto"/>
        <w:rPr>
          <w:rFonts w:eastAsia="Times New Roman"/>
          <w:lang w:val="en-US"/>
        </w:rPr>
      </w:pPr>
      <w:r>
        <w:rPr>
          <w:rFonts w:eastAsia="Times New Roman"/>
          <w:lang w:val="en-US"/>
        </w:rPr>
        <w:t xml:space="preserve">The group considered possible </w:t>
      </w:r>
      <w:r w:rsidR="001379DF">
        <w:rPr>
          <w:rFonts w:eastAsia="Times New Roman"/>
          <w:lang w:val="en-US"/>
        </w:rPr>
        <w:t>speakers</w:t>
      </w:r>
      <w:r>
        <w:rPr>
          <w:rFonts w:eastAsia="Times New Roman"/>
          <w:lang w:val="en-US"/>
        </w:rPr>
        <w:t xml:space="preserve"> for the June 2017 joint forum. </w:t>
      </w:r>
      <w:r w:rsidR="001379DF">
        <w:rPr>
          <w:rFonts w:eastAsia="Times New Roman"/>
          <w:lang w:val="en-US"/>
        </w:rPr>
        <w:t>They recommend the following</w:t>
      </w:r>
      <w:r>
        <w:rPr>
          <w:rFonts w:eastAsia="Times New Roman"/>
          <w:lang w:val="en-US"/>
        </w:rPr>
        <w:t xml:space="preserve"> speakers are considered by the POMRC committee, at their 21 September meeting:</w:t>
      </w:r>
    </w:p>
    <w:p w14:paraId="041CC970" w14:textId="42437434" w:rsidR="00591BC0" w:rsidRPr="00591BC0" w:rsidRDefault="00591BC0" w:rsidP="00023DFE">
      <w:pPr>
        <w:pStyle w:val="ListParagraph"/>
        <w:numPr>
          <w:ilvl w:val="0"/>
          <w:numId w:val="2"/>
        </w:numPr>
        <w:tabs>
          <w:tab w:val="left" w:pos="567"/>
        </w:tabs>
        <w:spacing w:after="0" w:line="240" w:lineRule="auto"/>
        <w:ind w:left="567" w:hanging="567"/>
        <w:rPr>
          <w:rFonts w:eastAsia="Times New Roman"/>
          <w:lang w:val="en-US"/>
        </w:rPr>
      </w:pPr>
      <w:r w:rsidRPr="00591BC0">
        <w:rPr>
          <w:rFonts w:eastAsia="Times New Roman"/>
          <w:lang w:val="en-US"/>
        </w:rPr>
        <w:t xml:space="preserve">Professor the Lord Ara Darzi – might attract a large crowd and could </w:t>
      </w:r>
      <w:r w:rsidR="001379DF">
        <w:rPr>
          <w:rFonts w:eastAsia="Times New Roman"/>
          <w:lang w:val="en-US"/>
        </w:rPr>
        <w:t>run an all-day forum with</w:t>
      </w:r>
      <w:r w:rsidRPr="00591BC0">
        <w:rPr>
          <w:rFonts w:eastAsia="Times New Roman"/>
          <w:lang w:val="en-US"/>
        </w:rPr>
        <w:t xml:space="preserve"> a cost recovery approach</w:t>
      </w:r>
    </w:p>
    <w:p w14:paraId="452BC797" w14:textId="059D6B0E" w:rsidR="00591BC0" w:rsidRPr="00591BC0" w:rsidRDefault="00591BC0" w:rsidP="00023DFE">
      <w:pPr>
        <w:pStyle w:val="ListParagraph"/>
        <w:numPr>
          <w:ilvl w:val="0"/>
          <w:numId w:val="2"/>
        </w:numPr>
        <w:tabs>
          <w:tab w:val="left" w:pos="567"/>
        </w:tabs>
        <w:spacing w:after="0" w:line="240" w:lineRule="auto"/>
        <w:ind w:left="567" w:hanging="567"/>
        <w:rPr>
          <w:rFonts w:eastAsia="Times New Roman"/>
          <w:lang w:val="en-US"/>
        </w:rPr>
      </w:pPr>
      <w:r>
        <w:rPr>
          <w:rFonts w:eastAsia="Times New Roman"/>
          <w:lang w:val="en-US"/>
        </w:rPr>
        <w:t xml:space="preserve">Professor </w:t>
      </w:r>
      <w:r w:rsidRPr="00591BC0">
        <w:rPr>
          <w:rFonts w:eastAsia="Times New Roman"/>
          <w:lang w:val="en-US"/>
        </w:rPr>
        <w:t xml:space="preserve">Ian Harris – </w:t>
      </w:r>
      <w:r>
        <w:rPr>
          <w:rFonts w:eastAsia="Times New Roman"/>
          <w:lang w:val="en-US"/>
        </w:rPr>
        <w:t xml:space="preserve">Australian Orthopaedic Surgeon, </w:t>
      </w:r>
      <w:r w:rsidRPr="00591BC0">
        <w:rPr>
          <w:rFonts w:eastAsia="Times New Roman"/>
          <w:lang w:val="en-US"/>
        </w:rPr>
        <w:t>may still be interested in promoting his recent book</w:t>
      </w:r>
    </w:p>
    <w:p w14:paraId="17D5B942" w14:textId="34C79E05" w:rsidR="00591BC0" w:rsidRDefault="00591BC0" w:rsidP="00023DFE">
      <w:pPr>
        <w:pStyle w:val="ListParagraph"/>
        <w:numPr>
          <w:ilvl w:val="0"/>
          <w:numId w:val="2"/>
        </w:numPr>
        <w:tabs>
          <w:tab w:val="left" w:pos="567"/>
        </w:tabs>
        <w:spacing w:after="0" w:line="240" w:lineRule="auto"/>
        <w:ind w:left="567" w:hanging="567"/>
        <w:rPr>
          <w:rFonts w:eastAsia="Times New Roman"/>
          <w:lang w:val="en-US"/>
        </w:rPr>
      </w:pPr>
      <w:r>
        <w:rPr>
          <w:rFonts w:eastAsia="Times New Roman"/>
          <w:lang w:val="en-US"/>
        </w:rPr>
        <w:t>Professor Keith Willett –</w:t>
      </w:r>
      <w:r w:rsidRPr="00591BC0">
        <w:rPr>
          <w:rFonts w:eastAsia="Times New Roman"/>
          <w:lang w:val="en-US"/>
        </w:rPr>
        <w:t xml:space="preserve"> UK based </w:t>
      </w:r>
      <w:r>
        <w:rPr>
          <w:rFonts w:eastAsia="Times New Roman"/>
          <w:lang w:val="en-US"/>
        </w:rPr>
        <w:t xml:space="preserve">Trauma and </w:t>
      </w:r>
      <w:r w:rsidRPr="00591BC0">
        <w:rPr>
          <w:rFonts w:eastAsia="Times New Roman"/>
          <w:lang w:val="en-US"/>
        </w:rPr>
        <w:t xml:space="preserve">Orthopaedic Surgeon and </w:t>
      </w:r>
      <w:r>
        <w:rPr>
          <w:rFonts w:eastAsia="Times New Roman"/>
          <w:lang w:val="en-US"/>
        </w:rPr>
        <w:t xml:space="preserve">National Clinical </w:t>
      </w:r>
      <w:r w:rsidRPr="00591BC0">
        <w:rPr>
          <w:rFonts w:eastAsia="Times New Roman"/>
          <w:lang w:val="en-US"/>
        </w:rPr>
        <w:t xml:space="preserve">Director for </w:t>
      </w:r>
      <w:r>
        <w:rPr>
          <w:rFonts w:eastAsia="Times New Roman"/>
          <w:lang w:val="en-US"/>
        </w:rPr>
        <w:t>Trauma</w:t>
      </w:r>
      <w:r w:rsidRPr="00591BC0">
        <w:rPr>
          <w:rFonts w:eastAsia="Times New Roman"/>
          <w:lang w:val="en-US"/>
        </w:rPr>
        <w:t xml:space="preserve"> Care</w:t>
      </w:r>
      <w:r w:rsidR="001379DF">
        <w:rPr>
          <w:rFonts w:eastAsia="Times New Roman"/>
          <w:lang w:val="en-US"/>
        </w:rPr>
        <w:t>.</w:t>
      </w:r>
    </w:p>
    <w:p w14:paraId="6905FD55" w14:textId="77777777" w:rsidR="001379DF" w:rsidRDefault="001379DF" w:rsidP="001379DF">
      <w:pPr>
        <w:tabs>
          <w:tab w:val="left" w:pos="567"/>
        </w:tabs>
        <w:spacing w:after="0" w:line="240" w:lineRule="auto"/>
        <w:rPr>
          <w:rFonts w:eastAsia="Times New Roman"/>
          <w:lang w:val="en-US"/>
        </w:rPr>
      </w:pPr>
    </w:p>
    <w:p w14:paraId="5ADEC93D" w14:textId="184B2C04" w:rsidR="00591BC0" w:rsidRDefault="001379DF" w:rsidP="00591BC0">
      <w:pPr>
        <w:tabs>
          <w:tab w:val="left" w:pos="567"/>
        </w:tabs>
        <w:spacing w:after="0" w:line="240" w:lineRule="auto"/>
        <w:rPr>
          <w:rFonts w:eastAsia="Times New Roman"/>
          <w:lang w:val="en-US"/>
        </w:rPr>
      </w:pPr>
      <w:r>
        <w:rPr>
          <w:rFonts w:eastAsia="Times New Roman"/>
          <w:lang w:val="en-US"/>
        </w:rPr>
        <w:t>The Principal Advisor suggested to the group that ‘system resilience’ is a current topic of interest to health professionals and an expert on “Resilience in the Surgical System” may be of interest to the sector.</w:t>
      </w:r>
    </w:p>
    <w:p w14:paraId="16E4548C" w14:textId="77777777" w:rsidR="001379DF" w:rsidRDefault="001379DF" w:rsidP="00591BC0">
      <w:pPr>
        <w:tabs>
          <w:tab w:val="left" w:pos="567"/>
        </w:tabs>
        <w:spacing w:after="0" w:line="240" w:lineRule="auto"/>
        <w:rPr>
          <w:rFonts w:eastAsia="Times New Roman"/>
          <w:lang w:val="en-US"/>
        </w:rPr>
      </w:pPr>
    </w:p>
    <w:p w14:paraId="508C3016" w14:textId="7495DF6D" w:rsidR="001379DF" w:rsidRPr="00591BC0" w:rsidRDefault="001379DF" w:rsidP="00591BC0">
      <w:pPr>
        <w:tabs>
          <w:tab w:val="left" w:pos="567"/>
        </w:tabs>
        <w:spacing w:after="0" w:line="240" w:lineRule="auto"/>
        <w:rPr>
          <w:rFonts w:eastAsia="Times New Roman"/>
          <w:lang w:val="en-US"/>
        </w:rPr>
      </w:pPr>
      <w:r w:rsidRPr="001379DF">
        <w:rPr>
          <w:rFonts w:eastAsia="Times New Roman"/>
          <w:b/>
          <w:u w:val="single"/>
          <w:lang w:val="en-US"/>
        </w:rPr>
        <w:t>Action:</w:t>
      </w:r>
      <w:r>
        <w:rPr>
          <w:rFonts w:eastAsia="Times New Roman"/>
          <w:lang w:val="en-US"/>
        </w:rPr>
        <w:t xml:space="preserve"> The programme team will look further into a possible speaker to talk to a resilience theme.</w:t>
      </w:r>
    </w:p>
    <w:p w14:paraId="12243330" w14:textId="77777777" w:rsidR="00591BC0" w:rsidRPr="00591BC0" w:rsidRDefault="00591BC0" w:rsidP="00591BC0">
      <w:pPr>
        <w:tabs>
          <w:tab w:val="left" w:pos="567"/>
        </w:tabs>
        <w:spacing w:after="0" w:line="240" w:lineRule="auto"/>
        <w:rPr>
          <w:rFonts w:eastAsia="Times New Roman"/>
          <w:lang w:val="en-US"/>
        </w:rPr>
      </w:pPr>
    </w:p>
    <w:p w14:paraId="3AD67217" w14:textId="77777777" w:rsidR="009938D1" w:rsidRPr="009D4CAA" w:rsidRDefault="009938D1" w:rsidP="009D4CAA">
      <w:pPr>
        <w:pStyle w:val="ListParagraph"/>
        <w:numPr>
          <w:ilvl w:val="0"/>
          <w:numId w:val="1"/>
        </w:numPr>
        <w:tabs>
          <w:tab w:val="left" w:pos="567"/>
        </w:tabs>
        <w:spacing w:after="0" w:line="240" w:lineRule="auto"/>
        <w:ind w:left="567" w:hanging="567"/>
        <w:rPr>
          <w:rFonts w:eastAsia="Times New Roman"/>
          <w:b/>
          <w:lang w:val="en-US"/>
        </w:rPr>
      </w:pPr>
      <w:r w:rsidRPr="009D4CAA">
        <w:rPr>
          <w:rFonts w:eastAsia="Times New Roman"/>
          <w:b/>
          <w:lang w:val="en-US"/>
        </w:rPr>
        <w:t>Other business</w:t>
      </w:r>
    </w:p>
    <w:p w14:paraId="4FE3A21C" w14:textId="77777777" w:rsidR="000C0568" w:rsidRDefault="0012442B" w:rsidP="00873B0A">
      <w:pPr>
        <w:tabs>
          <w:tab w:val="left" w:pos="451"/>
        </w:tabs>
        <w:spacing w:after="0" w:line="240" w:lineRule="auto"/>
        <w:rPr>
          <w:rFonts w:eastAsia="Times New Roman"/>
        </w:rPr>
      </w:pPr>
      <w:r>
        <w:rPr>
          <w:rFonts w:eastAsia="Times New Roman"/>
        </w:rPr>
        <w:t>The</w:t>
      </w:r>
      <w:r w:rsidR="00873B0A">
        <w:rPr>
          <w:rFonts w:eastAsia="Times New Roman"/>
        </w:rPr>
        <w:t xml:space="preserve"> j</w:t>
      </w:r>
      <w:r w:rsidR="009938D1" w:rsidRPr="009938D1">
        <w:rPr>
          <w:rFonts w:eastAsia="Times New Roman"/>
        </w:rPr>
        <w:t>oint meeting with POMRC</w:t>
      </w:r>
      <w:r w:rsidR="000C0568">
        <w:rPr>
          <w:rFonts w:eastAsia="Times New Roman"/>
        </w:rPr>
        <w:t xml:space="preserve"> </w:t>
      </w:r>
      <w:r>
        <w:rPr>
          <w:rFonts w:eastAsia="Times New Roman"/>
        </w:rPr>
        <w:t>will be on the morning of 5 October, before the Wellingt</w:t>
      </w:r>
      <w:r w:rsidR="002E6CBC">
        <w:rPr>
          <w:rFonts w:eastAsia="Times New Roman"/>
        </w:rPr>
        <w:t>on Safe Surgery NZ regional workshop with Professor Cliff Hughes presenting.</w:t>
      </w:r>
    </w:p>
    <w:p w14:paraId="6ACEE27D" w14:textId="77777777" w:rsidR="009D4CAA" w:rsidRDefault="009D4CAA" w:rsidP="009D4CAA">
      <w:pPr>
        <w:tabs>
          <w:tab w:val="left" w:pos="451"/>
        </w:tabs>
        <w:spacing w:after="0" w:line="240" w:lineRule="auto"/>
        <w:contextualSpacing/>
        <w:rPr>
          <w:rFonts w:eastAsia="Times New Roman"/>
          <w:lang w:val="en-US"/>
        </w:rPr>
      </w:pPr>
    </w:p>
    <w:p w14:paraId="1DD3B8D8" w14:textId="77777777" w:rsidR="00873B0A" w:rsidRDefault="00873B0A" w:rsidP="009D4CAA">
      <w:pPr>
        <w:tabs>
          <w:tab w:val="left" w:pos="451"/>
        </w:tabs>
        <w:spacing w:after="0" w:line="240" w:lineRule="auto"/>
        <w:contextualSpacing/>
        <w:rPr>
          <w:rFonts w:eastAsia="Times New Roman"/>
          <w:lang w:val="en-US"/>
        </w:rPr>
      </w:pPr>
      <w:r w:rsidRPr="00873B0A">
        <w:rPr>
          <w:rFonts w:eastAsia="Times New Roman"/>
          <w:b/>
          <w:u w:val="single"/>
          <w:lang w:val="en-US"/>
        </w:rPr>
        <w:t>Action:</w:t>
      </w:r>
      <w:r>
        <w:rPr>
          <w:rFonts w:eastAsia="Times New Roman"/>
          <w:lang w:val="en-US"/>
        </w:rPr>
        <w:t xml:space="preserve"> </w:t>
      </w:r>
      <w:r w:rsidR="0012442B">
        <w:rPr>
          <w:rFonts w:eastAsia="Times New Roman"/>
          <w:lang w:val="en-US"/>
        </w:rPr>
        <w:t>the programme team to develop a discussion paper for the Safe Surgery NZ Advisory Group and</w:t>
      </w:r>
      <w:r>
        <w:rPr>
          <w:rFonts w:eastAsia="Times New Roman"/>
          <w:lang w:val="en-US"/>
        </w:rPr>
        <w:t xml:space="preserve"> P</w:t>
      </w:r>
      <w:r w:rsidR="0012442B">
        <w:rPr>
          <w:rFonts w:eastAsia="Times New Roman"/>
          <w:lang w:val="en-US"/>
        </w:rPr>
        <w:t>erioperative Mortality Review Committee meeting</w:t>
      </w:r>
      <w:r>
        <w:rPr>
          <w:rFonts w:eastAsia="Times New Roman"/>
          <w:lang w:val="en-US"/>
        </w:rPr>
        <w:t>.</w:t>
      </w:r>
      <w:r w:rsidR="002E6CBC">
        <w:rPr>
          <w:rFonts w:eastAsia="Times New Roman"/>
          <w:lang w:val="en-US"/>
        </w:rPr>
        <w:t xml:space="preserve"> This will be circulated to both groups’ members prior to the meeting.</w:t>
      </w:r>
    </w:p>
    <w:p w14:paraId="5E66EB71" w14:textId="77777777" w:rsidR="00873B0A" w:rsidRDefault="00873B0A" w:rsidP="009D4CAA">
      <w:pPr>
        <w:tabs>
          <w:tab w:val="left" w:pos="451"/>
        </w:tabs>
        <w:spacing w:after="0" w:line="240" w:lineRule="auto"/>
        <w:contextualSpacing/>
        <w:rPr>
          <w:rFonts w:eastAsia="Times New Roman"/>
          <w:lang w:val="en-US"/>
        </w:rPr>
      </w:pPr>
    </w:p>
    <w:p w14:paraId="0C95D5E6" w14:textId="15E5C069" w:rsidR="00F14C92" w:rsidRDefault="00F14C92" w:rsidP="009D4CAA">
      <w:pPr>
        <w:tabs>
          <w:tab w:val="left" w:pos="451"/>
        </w:tabs>
        <w:spacing w:after="0" w:line="240" w:lineRule="auto"/>
        <w:contextualSpacing/>
        <w:rPr>
          <w:rFonts w:eastAsia="Times New Roman"/>
          <w:lang w:val="en-US"/>
        </w:rPr>
      </w:pPr>
      <w:r>
        <w:rPr>
          <w:rFonts w:eastAsia="Times New Roman"/>
          <w:lang w:val="en-US"/>
        </w:rPr>
        <w:t>Dates were found for</w:t>
      </w:r>
      <w:r w:rsidR="00B41DB1">
        <w:rPr>
          <w:rFonts w:eastAsia="Times New Roman"/>
          <w:lang w:val="en-US"/>
        </w:rPr>
        <w:t xml:space="preserve"> the first two meetings in 2017;</w:t>
      </w:r>
      <w:r w:rsidR="00A27D76">
        <w:rPr>
          <w:rFonts w:eastAsia="Times New Roman"/>
          <w:lang w:val="en-US"/>
        </w:rPr>
        <w:t xml:space="preserve"> 23 February and </w:t>
      </w:r>
      <w:r>
        <w:rPr>
          <w:rFonts w:eastAsia="Times New Roman"/>
          <w:lang w:val="en-US"/>
        </w:rPr>
        <w:t>18 May</w:t>
      </w:r>
      <w:r w:rsidR="00A27D76">
        <w:rPr>
          <w:rFonts w:eastAsia="Times New Roman"/>
          <w:lang w:val="en-US"/>
        </w:rPr>
        <w:t>.</w:t>
      </w:r>
    </w:p>
    <w:p w14:paraId="05CE229E" w14:textId="77777777" w:rsidR="00F14C92" w:rsidRDefault="00F14C92" w:rsidP="009D4CAA">
      <w:pPr>
        <w:tabs>
          <w:tab w:val="left" w:pos="451"/>
        </w:tabs>
        <w:spacing w:after="0" w:line="240" w:lineRule="auto"/>
        <w:contextualSpacing/>
        <w:rPr>
          <w:rFonts w:eastAsia="Times New Roman"/>
          <w:lang w:val="en-US"/>
        </w:rPr>
      </w:pPr>
    </w:p>
    <w:p w14:paraId="0E31A4C9" w14:textId="4FCCEDC4" w:rsidR="00F14C92" w:rsidRDefault="00F14C92" w:rsidP="009D4CAA">
      <w:pPr>
        <w:tabs>
          <w:tab w:val="left" w:pos="451"/>
        </w:tabs>
        <w:spacing w:after="0" w:line="240" w:lineRule="auto"/>
        <w:contextualSpacing/>
        <w:rPr>
          <w:rFonts w:eastAsia="Times New Roman"/>
          <w:lang w:val="en-US"/>
        </w:rPr>
      </w:pPr>
      <w:r w:rsidRPr="00F14C92">
        <w:rPr>
          <w:rFonts w:eastAsia="Times New Roman"/>
          <w:b/>
          <w:u w:val="single"/>
          <w:lang w:val="en-US"/>
        </w:rPr>
        <w:t>Action:</w:t>
      </w:r>
      <w:r>
        <w:rPr>
          <w:rFonts w:eastAsia="Times New Roman"/>
          <w:lang w:val="en-US"/>
        </w:rPr>
        <w:t xml:space="preserve"> the programme team will send calendar invites to all advisory group members for these two dates.</w:t>
      </w:r>
    </w:p>
    <w:p w14:paraId="56258A5E" w14:textId="77777777" w:rsidR="007A302A" w:rsidRDefault="007A302A" w:rsidP="009D4CAA">
      <w:pPr>
        <w:tabs>
          <w:tab w:val="left" w:pos="451"/>
        </w:tabs>
        <w:spacing w:after="0" w:line="240" w:lineRule="auto"/>
        <w:contextualSpacing/>
        <w:rPr>
          <w:rFonts w:eastAsia="Times New Roman"/>
          <w:lang w:val="en-US"/>
        </w:rPr>
      </w:pPr>
    </w:p>
    <w:p w14:paraId="01612163" w14:textId="7E1E9962" w:rsidR="009938D1" w:rsidRPr="009938D1" w:rsidRDefault="009938D1" w:rsidP="009D4CAA">
      <w:pPr>
        <w:tabs>
          <w:tab w:val="left" w:pos="451"/>
        </w:tabs>
        <w:spacing w:after="0" w:line="240" w:lineRule="auto"/>
        <w:contextualSpacing/>
        <w:rPr>
          <w:rFonts w:eastAsia="Times New Roman"/>
          <w:lang w:val="en-US"/>
        </w:rPr>
      </w:pPr>
      <w:r w:rsidRPr="009938D1">
        <w:rPr>
          <w:rFonts w:eastAsia="Times New Roman"/>
          <w:lang w:val="en-US"/>
        </w:rPr>
        <w:t xml:space="preserve">Next meeting; </w:t>
      </w:r>
      <w:r w:rsidR="007A302A">
        <w:rPr>
          <w:rFonts w:eastAsia="Times New Roman"/>
          <w:lang w:val="en-US"/>
        </w:rPr>
        <w:t>2</w:t>
      </w:r>
      <w:r w:rsidR="00D35E8E">
        <w:rPr>
          <w:rFonts w:eastAsia="Times New Roman"/>
          <w:lang w:val="en-US"/>
        </w:rPr>
        <w:t>3</w:t>
      </w:r>
      <w:r w:rsidRPr="009938D1">
        <w:rPr>
          <w:rFonts w:eastAsia="Times New Roman"/>
          <w:lang w:val="en-US"/>
        </w:rPr>
        <w:t xml:space="preserve"> </w:t>
      </w:r>
      <w:r w:rsidR="007A302A">
        <w:rPr>
          <w:rFonts w:eastAsia="Times New Roman"/>
          <w:lang w:val="en-US"/>
        </w:rPr>
        <w:t>Nov</w:t>
      </w:r>
      <w:r w:rsidR="000566FD">
        <w:rPr>
          <w:rFonts w:eastAsia="Times New Roman"/>
          <w:lang w:val="en-US"/>
        </w:rPr>
        <w:t>ember</w:t>
      </w:r>
      <w:r w:rsidRPr="009938D1">
        <w:rPr>
          <w:rFonts w:eastAsia="Times New Roman"/>
          <w:lang w:val="en-US"/>
        </w:rPr>
        <w:t xml:space="preserve"> 2016</w:t>
      </w:r>
    </w:p>
    <w:p w14:paraId="064A7EA7" w14:textId="77777777" w:rsidR="009938D1" w:rsidRPr="009938D1" w:rsidRDefault="000566FD" w:rsidP="009D4CAA">
      <w:pPr>
        <w:tabs>
          <w:tab w:val="left" w:pos="451"/>
        </w:tabs>
        <w:spacing w:after="0" w:line="240" w:lineRule="auto"/>
        <w:rPr>
          <w:rFonts w:eastAsia="Times New Roman"/>
          <w:lang w:val="en-US"/>
        </w:rPr>
      </w:pPr>
      <w:r>
        <w:rPr>
          <w:rFonts w:eastAsia="Times New Roman"/>
          <w:lang w:val="en-US"/>
        </w:rPr>
        <w:t>Health Quality and Safety Commission</w:t>
      </w:r>
      <w:r w:rsidR="009938D1" w:rsidRPr="009938D1">
        <w:rPr>
          <w:rFonts w:eastAsia="Times New Roman"/>
          <w:lang w:val="en-US"/>
        </w:rPr>
        <w:t xml:space="preserve">, Level </w:t>
      </w:r>
      <w:r>
        <w:rPr>
          <w:rFonts w:eastAsia="Times New Roman"/>
          <w:lang w:val="en-US"/>
        </w:rPr>
        <w:t>9</w:t>
      </w:r>
      <w:r w:rsidR="009938D1" w:rsidRPr="009938D1">
        <w:rPr>
          <w:rFonts w:eastAsia="Times New Roman"/>
          <w:lang w:val="en-US"/>
        </w:rPr>
        <w:t xml:space="preserve">, </w:t>
      </w:r>
      <w:r>
        <w:rPr>
          <w:rFonts w:eastAsia="Times New Roman"/>
          <w:lang w:val="en-US"/>
        </w:rPr>
        <w:t>17-21 Whitmore Street, Wellington.</w:t>
      </w:r>
    </w:p>
    <w:sectPr w:rsidR="009938D1" w:rsidRPr="009938D1" w:rsidSect="00FF37C2">
      <w:headerReference w:type="default" r:id="rId24"/>
      <w:footerReference w:type="default" r:id="rId25"/>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99333A" w14:textId="77777777" w:rsidR="00BD2E76" w:rsidRDefault="00BD2E76" w:rsidP="00473CFD">
      <w:pPr>
        <w:spacing w:after="0" w:line="240" w:lineRule="auto"/>
      </w:pPr>
      <w:r>
        <w:separator/>
      </w:r>
    </w:p>
  </w:endnote>
  <w:endnote w:type="continuationSeparator" w:id="0">
    <w:p w14:paraId="4D87EE9A" w14:textId="77777777" w:rsidR="00BD2E76" w:rsidRDefault="00BD2E76" w:rsidP="00473CFD">
      <w:pPr>
        <w:spacing w:after="0" w:line="240" w:lineRule="auto"/>
      </w:pPr>
      <w:r>
        <w:continuationSeparator/>
      </w:r>
    </w:p>
  </w:endnote>
  <w:endnote w:type="continuationNotice" w:id="1">
    <w:p w14:paraId="1A17D936" w14:textId="77777777" w:rsidR="00BD2E76" w:rsidRDefault="00BD2E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0379B" w14:textId="1658119B" w:rsidR="00BD2E76" w:rsidRPr="000D4E99" w:rsidRDefault="00BD2E76" w:rsidP="000D4E99">
    <w:pPr>
      <w:pStyle w:val="Footer"/>
      <w:pBdr>
        <w:top w:val="single" w:sz="4" w:space="1" w:color="auto"/>
      </w:pBdr>
      <w:rPr>
        <w:sz w:val="16"/>
        <w:szCs w:val="16"/>
      </w:rPr>
    </w:pPr>
    <w:r w:rsidRPr="000D4E99">
      <w:rPr>
        <w:sz w:val="16"/>
        <w:szCs w:val="16"/>
      </w:rPr>
      <w:t xml:space="preserve">Doc ref: </w:t>
    </w:r>
    <w:r>
      <w:rPr>
        <w:sz w:val="16"/>
        <w:szCs w:val="16"/>
      </w:rPr>
      <w:t xml:space="preserve">Safe Surgery NZ </w:t>
    </w:r>
    <w:r w:rsidRPr="000D4E99">
      <w:rPr>
        <w:sz w:val="16"/>
        <w:szCs w:val="16"/>
      </w:rPr>
      <w:t xml:space="preserve">Advisory Group </w:t>
    </w:r>
    <w:r w:rsidR="00D51840">
      <w:rPr>
        <w:sz w:val="16"/>
        <w:szCs w:val="16"/>
      </w:rPr>
      <w:t>1</w:t>
    </w:r>
    <w:r w:rsidR="00FF37C2">
      <w:rPr>
        <w:sz w:val="16"/>
        <w:szCs w:val="16"/>
      </w:rPr>
      <w:t xml:space="preserve"> </w:t>
    </w:r>
    <w:r w:rsidR="00D51840">
      <w:rPr>
        <w:sz w:val="16"/>
        <w:szCs w:val="16"/>
      </w:rPr>
      <w:t>September</w:t>
    </w:r>
    <w:r>
      <w:rPr>
        <w:sz w:val="16"/>
        <w:szCs w:val="16"/>
      </w:rPr>
      <w:t xml:space="preserve"> 2016</w:t>
    </w:r>
    <w:r w:rsidRPr="000D4E99">
      <w:rPr>
        <w:sz w:val="16"/>
        <w:szCs w:val="16"/>
      </w:rPr>
      <w:t xml:space="preserve"> meeting minutes</w:t>
    </w:r>
    <w:r>
      <w:rPr>
        <w:sz w:val="16"/>
        <w:szCs w:val="16"/>
      </w:rPr>
      <w:t xml:space="preserve"> –</w:t>
    </w:r>
    <w:r w:rsidRPr="000D4E99">
      <w:rPr>
        <w:sz w:val="16"/>
        <w:szCs w:val="16"/>
      </w:rPr>
      <w:t xml:space="preserve"> </w:t>
    </w:r>
    <w:r>
      <w:rPr>
        <w:sz w:val="16"/>
        <w:szCs w:val="16"/>
      </w:rPr>
      <w:t>draft</w:t>
    </w:r>
    <w:r w:rsidRPr="000D4E99">
      <w:rPr>
        <w:sz w:val="16"/>
        <w:szCs w:val="16"/>
      </w:rPr>
      <w:tab/>
      <w:t xml:space="preserve">Page </w:t>
    </w:r>
    <w:r w:rsidRPr="000D4E99">
      <w:rPr>
        <w:sz w:val="16"/>
        <w:szCs w:val="16"/>
      </w:rPr>
      <w:fldChar w:fldCharType="begin"/>
    </w:r>
    <w:r w:rsidRPr="000D4E99">
      <w:rPr>
        <w:sz w:val="16"/>
        <w:szCs w:val="16"/>
      </w:rPr>
      <w:instrText xml:space="preserve"> PAGE  \* Arabic  \* MERGEFORMAT </w:instrText>
    </w:r>
    <w:r w:rsidRPr="000D4E99">
      <w:rPr>
        <w:sz w:val="16"/>
        <w:szCs w:val="16"/>
      </w:rPr>
      <w:fldChar w:fldCharType="separate"/>
    </w:r>
    <w:r w:rsidR="0004210D">
      <w:rPr>
        <w:noProof/>
        <w:sz w:val="16"/>
        <w:szCs w:val="16"/>
      </w:rPr>
      <w:t>5</w:t>
    </w:r>
    <w:r w:rsidRPr="000D4E99">
      <w:rPr>
        <w:sz w:val="16"/>
        <w:szCs w:val="16"/>
      </w:rPr>
      <w:fldChar w:fldCharType="end"/>
    </w:r>
    <w:r w:rsidRPr="000D4E99">
      <w:rPr>
        <w:sz w:val="16"/>
        <w:szCs w:val="16"/>
      </w:rPr>
      <w:t xml:space="preserve"> of </w:t>
    </w:r>
    <w:r w:rsidRPr="000D4E99">
      <w:rPr>
        <w:sz w:val="16"/>
        <w:szCs w:val="16"/>
      </w:rPr>
      <w:fldChar w:fldCharType="begin"/>
    </w:r>
    <w:r w:rsidRPr="000D4E99">
      <w:rPr>
        <w:sz w:val="16"/>
        <w:szCs w:val="16"/>
      </w:rPr>
      <w:instrText xml:space="preserve"> NUMPAGES  \* Arabic  \* MERGEFORMAT </w:instrText>
    </w:r>
    <w:r w:rsidRPr="000D4E99">
      <w:rPr>
        <w:sz w:val="16"/>
        <w:szCs w:val="16"/>
      </w:rPr>
      <w:fldChar w:fldCharType="separate"/>
    </w:r>
    <w:r w:rsidR="0004210D">
      <w:rPr>
        <w:noProof/>
        <w:sz w:val="16"/>
        <w:szCs w:val="16"/>
      </w:rPr>
      <w:t>5</w:t>
    </w:r>
    <w:r w:rsidRPr="000D4E99">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773275" w14:textId="77777777" w:rsidR="00BD2E76" w:rsidRDefault="00BD2E76" w:rsidP="00473CFD">
      <w:pPr>
        <w:spacing w:after="0" w:line="240" w:lineRule="auto"/>
      </w:pPr>
      <w:r>
        <w:separator/>
      </w:r>
    </w:p>
  </w:footnote>
  <w:footnote w:type="continuationSeparator" w:id="0">
    <w:p w14:paraId="66D718AB" w14:textId="77777777" w:rsidR="00BD2E76" w:rsidRDefault="00BD2E76" w:rsidP="00473CFD">
      <w:pPr>
        <w:spacing w:after="0" w:line="240" w:lineRule="auto"/>
      </w:pPr>
      <w:r>
        <w:continuationSeparator/>
      </w:r>
    </w:p>
  </w:footnote>
  <w:footnote w:type="continuationNotice" w:id="1">
    <w:p w14:paraId="24451ED0" w14:textId="77777777" w:rsidR="00BD2E76" w:rsidRDefault="00BD2E7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F4D3D" w14:textId="0F71F0E7" w:rsidR="00BD2E76" w:rsidRDefault="00BD2E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32356"/>
    <w:multiLevelType w:val="hybridMultilevel"/>
    <w:tmpl w:val="98B24A3E"/>
    <w:lvl w:ilvl="0" w:tplc="2C1C927C">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C021CEA"/>
    <w:multiLevelType w:val="multilevel"/>
    <w:tmpl w:val="42B8E708"/>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6E921870"/>
    <w:multiLevelType w:val="hybridMultilevel"/>
    <w:tmpl w:val="6958F61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556"/>
    <w:rsid w:val="000002BD"/>
    <w:rsid w:val="000002F2"/>
    <w:rsid w:val="0000033F"/>
    <w:rsid w:val="000026FF"/>
    <w:rsid w:val="00002EBD"/>
    <w:rsid w:val="00003751"/>
    <w:rsid w:val="00003F13"/>
    <w:rsid w:val="00004286"/>
    <w:rsid w:val="00004687"/>
    <w:rsid w:val="00005177"/>
    <w:rsid w:val="0000574A"/>
    <w:rsid w:val="00007276"/>
    <w:rsid w:val="00007326"/>
    <w:rsid w:val="000073D7"/>
    <w:rsid w:val="00007BCE"/>
    <w:rsid w:val="00011FD4"/>
    <w:rsid w:val="00012138"/>
    <w:rsid w:val="0001220F"/>
    <w:rsid w:val="00012FBE"/>
    <w:rsid w:val="00012FDB"/>
    <w:rsid w:val="00013930"/>
    <w:rsid w:val="00013AE0"/>
    <w:rsid w:val="00013AF9"/>
    <w:rsid w:val="00013F8B"/>
    <w:rsid w:val="000140E9"/>
    <w:rsid w:val="00014B33"/>
    <w:rsid w:val="00015AEC"/>
    <w:rsid w:val="00016986"/>
    <w:rsid w:val="0001792E"/>
    <w:rsid w:val="000204CB"/>
    <w:rsid w:val="00020B8C"/>
    <w:rsid w:val="00020E22"/>
    <w:rsid w:val="0002124B"/>
    <w:rsid w:val="000215FF"/>
    <w:rsid w:val="00021822"/>
    <w:rsid w:val="0002386F"/>
    <w:rsid w:val="00023DFE"/>
    <w:rsid w:val="00024186"/>
    <w:rsid w:val="00024ED6"/>
    <w:rsid w:val="0002531C"/>
    <w:rsid w:val="00025ED3"/>
    <w:rsid w:val="0002635E"/>
    <w:rsid w:val="0002654F"/>
    <w:rsid w:val="0003070A"/>
    <w:rsid w:val="00030DD8"/>
    <w:rsid w:val="000316A6"/>
    <w:rsid w:val="00031ED8"/>
    <w:rsid w:val="00031FA1"/>
    <w:rsid w:val="000328B3"/>
    <w:rsid w:val="000330E9"/>
    <w:rsid w:val="00033F85"/>
    <w:rsid w:val="000343D4"/>
    <w:rsid w:val="00034613"/>
    <w:rsid w:val="00034762"/>
    <w:rsid w:val="000349D8"/>
    <w:rsid w:val="000351E6"/>
    <w:rsid w:val="000355A6"/>
    <w:rsid w:val="00035B5A"/>
    <w:rsid w:val="00035B7E"/>
    <w:rsid w:val="00035CC2"/>
    <w:rsid w:val="0003608B"/>
    <w:rsid w:val="00036BE9"/>
    <w:rsid w:val="00036CA8"/>
    <w:rsid w:val="00036DC0"/>
    <w:rsid w:val="00037E61"/>
    <w:rsid w:val="00037FA5"/>
    <w:rsid w:val="0004210D"/>
    <w:rsid w:val="000439B6"/>
    <w:rsid w:val="0004410C"/>
    <w:rsid w:val="000448B7"/>
    <w:rsid w:val="00045C47"/>
    <w:rsid w:val="00045D09"/>
    <w:rsid w:val="00046211"/>
    <w:rsid w:val="00046590"/>
    <w:rsid w:val="00046BF5"/>
    <w:rsid w:val="00046EAE"/>
    <w:rsid w:val="0004711D"/>
    <w:rsid w:val="00047586"/>
    <w:rsid w:val="00047E03"/>
    <w:rsid w:val="00050C2A"/>
    <w:rsid w:val="00052164"/>
    <w:rsid w:val="00052448"/>
    <w:rsid w:val="000539C3"/>
    <w:rsid w:val="00054D3A"/>
    <w:rsid w:val="00055921"/>
    <w:rsid w:val="000566FD"/>
    <w:rsid w:val="00056B6F"/>
    <w:rsid w:val="00056E37"/>
    <w:rsid w:val="000572D8"/>
    <w:rsid w:val="00057493"/>
    <w:rsid w:val="000574BC"/>
    <w:rsid w:val="0005778C"/>
    <w:rsid w:val="000579C7"/>
    <w:rsid w:val="0006034E"/>
    <w:rsid w:val="000603E2"/>
    <w:rsid w:val="000607EA"/>
    <w:rsid w:val="000614D3"/>
    <w:rsid w:val="00061BB3"/>
    <w:rsid w:val="00063083"/>
    <w:rsid w:val="00063223"/>
    <w:rsid w:val="0006443C"/>
    <w:rsid w:val="00064AB2"/>
    <w:rsid w:val="00064DD8"/>
    <w:rsid w:val="00064F64"/>
    <w:rsid w:val="00065581"/>
    <w:rsid w:val="00065FEF"/>
    <w:rsid w:val="000663C7"/>
    <w:rsid w:val="000664B4"/>
    <w:rsid w:val="00066EAF"/>
    <w:rsid w:val="00066EC7"/>
    <w:rsid w:val="00067199"/>
    <w:rsid w:val="00070122"/>
    <w:rsid w:val="00070245"/>
    <w:rsid w:val="000708F1"/>
    <w:rsid w:val="0007141E"/>
    <w:rsid w:val="00071683"/>
    <w:rsid w:val="00071978"/>
    <w:rsid w:val="00071F14"/>
    <w:rsid w:val="000721B6"/>
    <w:rsid w:val="00072798"/>
    <w:rsid w:val="00072F3C"/>
    <w:rsid w:val="000732BC"/>
    <w:rsid w:val="00073520"/>
    <w:rsid w:val="000745F2"/>
    <w:rsid w:val="00075BF3"/>
    <w:rsid w:val="000766C9"/>
    <w:rsid w:val="0007696C"/>
    <w:rsid w:val="00080991"/>
    <w:rsid w:val="00081C72"/>
    <w:rsid w:val="0008295C"/>
    <w:rsid w:val="00082F48"/>
    <w:rsid w:val="00083EE6"/>
    <w:rsid w:val="00084373"/>
    <w:rsid w:val="00084536"/>
    <w:rsid w:val="000858E3"/>
    <w:rsid w:val="00085FEC"/>
    <w:rsid w:val="0008637C"/>
    <w:rsid w:val="00086553"/>
    <w:rsid w:val="0008679B"/>
    <w:rsid w:val="00086A5F"/>
    <w:rsid w:val="00087161"/>
    <w:rsid w:val="00090EF6"/>
    <w:rsid w:val="00091322"/>
    <w:rsid w:val="00091C3B"/>
    <w:rsid w:val="000925C5"/>
    <w:rsid w:val="00092E51"/>
    <w:rsid w:val="00093189"/>
    <w:rsid w:val="0009319A"/>
    <w:rsid w:val="0009369A"/>
    <w:rsid w:val="00094116"/>
    <w:rsid w:val="00094D4C"/>
    <w:rsid w:val="00094EBA"/>
    <w:rsid w:val="000953D1"/>
    <w:rsid w:val="0009632F"/>
    <w:rsid w:val="00096F5A"/>
    <w:rsid w:val="000A0173"/>
    <w:rsid w:val="000A21F6"/>
    <w:rsid w:val="000A242C"/>
    <w:rsid w:val="000A3293"/>
    <w:rsid w:val="000A37F2"/>
    <w:rsid w:val="000A3A61"/>
    <w:rsid w:val="000A48C0"/>
    <w:rsid w:val="000A50EC"/>
    <w:rsid w:val="000A5179"/>
    <w:rsid w:val="000A606A"/>
    <w:rsid w:val="000A6687"/>
    <w:rsid w:val="000A6F7A"/>
    <w:rsid w:val="000A7144"/>
    <w:rsid w:val="000A744C"/>
    <w:rsid w:val="000B012A"/>
    <w:rsid w:val="000B01CF"/>
    <w:rsid w:val="000B03FF"/>
    <w:rsid w:val="000B07F0"/>
    <w:rsid w:val="000B1090"/>
    <w:rsid w:val="000B1491"/>
    <w:rsid w:val="000B1A59"/>
    <w:rsid w:val="000B2418"/>
    <w:rsid w:val="000B29AC"/>
    <w:rsid w:val="000B3312"/>
    <w:rsid w:val="000B39B1"/>
    <w:rsid w:val="000B473B"/>
    <w:rsid w:val="000B4BFE"/>
    <w:rsid w:val="000B53B6"/>
    <w:rsid w:val="000B5446"/>
    <w:rsid w:val="000B57C4"/>
    <w:rsid w:val="000B582C"/>
    <w:rsid w:val="000B5B54"/>
    <w:rsid w:val="000B5D5A"/>
    <w:rsid w:val="000B6DF5"/>
    <w:rsid w:val="000B7574"/>
    <w:rsid w:val="000B779D"/>
    <w:rsid w:val="000B7F03"/>
    <w:rsid w:val="000C0568"/>
    <w:rsid w:val="000C09BE"/>
    <w:rsid w:val="000C1842"/>
    <w:rsid w:val="000C1970"/>
    <w:rsid w:val="000C2046"/>
    <w:rsid w:val="000C256F"/>
    <w:rsid w:val="000C2FC8"/>
    <w:rsid w:val="000C31FA"/>
    <w:rsid w:val="000C3F0A"/>
    <w:rsid w:val="000C40AF"/>
    <w:rsid w:val="000C509B"/>
    <w:rsid w:val="000C50D6"/>
    <w:rsid w:val="000C544D"/>
    <w:rsid w:val="000C55C4"/>
    <w:rsid w:val="000C5966"/>
    <w:rsid w:val="000C5F7D"/>
    <w:rsid w:val="000C7BC6"/>
    <w:rsid w:val="000D05CB"/>
    <w:rsid w:val="000D0C41"/>
    <w:rsid w:val="000D0CDE"/>
    <w:rsid w:val="000D0D70"/>
    <w:rsid w:val="000D21F2"/>
    <w:rsid w:val="000D2F94"/>
    <w:rsid w:val="000D3241"/>
    <w:rsid w:val="000D32C6"/>
    <w:rsid w:val="000D32E2"/>
    <w:rsid w:val="000D33AD"/>
    <w:rsid w:val="000D472D"/>
    <w:rsid w:val="000D4A8A"/>
    <w:rsid w:val="000D4C2A"/>
    <w:rsid w:val="000D4E99"/>
    <w:rsid w:val="000D50CA"/>
    <w:rsid w:val="000D5231"/>
    <w:rsid w:val="000D6E48"/>
    <w:rsid w:val="000D6FEF"/>
    <w:rsid w:val="000D7FD6"/>
    <w:rsid w:val="000E07B0"/>
    <w:rsid w:val="000E0FAE"/>
    <w:rsid w:val="000E11D6"/>
    <w:rsid w:val="000E23E0"/>
    <w:rsid w:val="000E286C"/>
    <w:rsid w:val="000E2D50"/>
    <w:rsid w:val="000E2E97"/>
    <w:rsid w:val="000E3D08"/>
    <w:rsid w:val="000E3FD0"/>
    <w:rsid w:val="000E40D9"/>
    <w:rsid w:val="000E4E36"/>
    <w:rsid w:val="000E53C3"/>
    <w:rsid w:val="000E7129"/>
    <w:rsid w:val="000E75CB"/>
    <w:rsid w:val="000E7FA6"/>
    <w:rsid w:val="000F0454"/>
    <w:rsid w:val="000F0B2F"/>
    <w:rsid w:val="000F13B7"/>
    <w:rsid w:val="000F1694"/>
    <w:rsid w:val="000F1AEB"/>
    <w:rsid w:val="000F20CE"/>
    <w:rsid w:val="000F2257"/>
    <w:rsid w:val="000F231E"/>
    <w:rsid w:val="000F387D"/>
    <w:rsid w:val="000F44CE"/>
    <w:rsid w:val="000F45FB"/>
    <w:rsid w:val="000F46DD"/>
    <w:rsid w:val="000F4C6B"/>
    <w:rsid w:val="000F4F67"/>
    <w:rsid w:val="000F5034"/>
    <w:rsid w:val="000F795C"/>
    <w:rsid w:val="000F7F51"/>
    <w:rsid w:val="00100CB0"/>
    <w:rsid w:val="0010172F"/>
    <w:rsid w:val="001017E0"/>
    <w:rsid w:val="001018A1"/>
    <w:rsid w:val="001018A7"/>
    <w:rsid w:val="0010199E"/>
    <w:rsid w:val="00101E95"/>
    <w:rsid w:val="00102A82"/>
    <w:rsid w:val="00102CAA"/>
    <w:rsid w:val="0010524F"/>
    <w:rsid w:val="0010566D"/>
    <w:rsid w:val="0010666B"/>
    <w:rsid w:val="001069FF"/>
    <w:rsid w:val="00107F46"/>
    <w:rsid w:val="001100F0"/>
    <w:rsid w:val="001104DF"/>
    <w:rsid w:val="001107DA"/>
    <w:rsid w:val="00110B4C"/>
    <w:rsid w:val="00110DF7"/>
    <w:rsid w:val="0011121E"/>
    <w:rsid w:val="0011177D"/>
    <w:rsid w:val="00111B9B"/>
    <w:rsid w:val="0011228E"/>
    <w:rsid w:val="00112FA1"/>
    <w:rsid w:val="00113077"/>
    <w:rsid w:val="00113E24"/>
    <w:rsid w:val="00114444"/>
    <w:rsid w:val="0011587F"/>
    <w:rsid w:val="001161DA"/>
    <w:rsid w:val="001168AB"/>
    <w:rsid w:val="00116CB2"/>
    <w:rsid w:val="00117CC7"/>
    <w:rsid w:val="00117D78"/>
    <w:rsid w:val="00117E65"/>
    <w:rsid w:val="00120546"/>
    <w:rsid w:val="001211DE"/>
    <w:rsid w:val="00121E99"/>
    <w:rsid w:val="001227D3"/>
    <w:rsid w:val="00123014"/>
    <w:rsid w:val="00123378"/>
    <w:rsid w:val="00123674"/>
    <w:rsid w:val="0012371D"/>
    <w:rsid w:val="00123906"/>
    <w:rsid w:val="00123D81"/>
    <w:rsid w:val="0012401F"/>
    <w:rsid w:val="0012442B"/>
    <w:rsid w:val="00124653"/>
    <w:rsid w:val="00124FBB"/>
    <w:rsid w:val="001258B5"/>
    <w:rsid w:val="00125FE1"/>
    <w:rsid w:val="001315A0"/>
    <w:rsid w:val="00131763"/>
    <w:rsid w:val="00132B7E"/>
    <w:rsid w:val="00132FC4"/>
    <w:rsid w:val="00133C37"/>
    <w:rsid w:val="0013452F"/>
    <w:rsid w:val="00134800"/>
    <w:rsid w:val="0013515B"/>
    <w:rsid w:val="00135297"/>
    <w:rsid w:val="001357D7"/>
    <w:rsid w:val="00135CFC"/>
    <w:rsid w:val="0013633B"/>
    <w:rsid w:val="00137001"/>
    <w:rsid w:val="001379DF"/>
    <w:rsid w:val="00141805"/>
    <w:rsid w:val="00142434"/>
    <w:rsid w:val="001424B6"/>
    <w:rsid w:val="001428DA"/>
    <w:rsid w:val="00142CA2"/>
    <w:rsid w:val="00143EC2"/>
    <w:rsid w:val="00144063"/>
    <w:rsid w:val="0014518B"/>
    <w:rsid w:val="001451BE"/>
    <w:rsid w:val="00145378"/>
    <w:rsid w:val="00145FB0"/>
    <w:rsid w:val="00146110"/>
    <w:rsid w:val="0014690B"/>
    <w:rsid w:val="001474E1"/>
    <w:rsid w:val="00147CA3"/>
    <w:rsid w:val="00147EE4"/>
    <w:rsid w:val="001501EB"/>
    <w:rsid w:val="0015084A"/>
    <w:rsid w:val="001513EC"/>
    <w:rsid w:val="001515EF"/>
    <w:rsid w:val="0015238A"/>
    <w:rsid w:val="00152A80"/>
    <w:rsid w:val="0015303A"/>
    <w:rsid w:val="0015373A"/>
    <w:rsid w:val="00153A08"/>
    <w:rsid w:val="00153A64"/>
    <w:rsid w:val="00153BD9"/>
    <w:rsid w:val="00155627"/>
    <w:rsid w:val="001556C7"/>
    <w:rsid w:val="001558AD"/>
    <w:rsid w:val="00155AC2"/>
    <w:rsid w:val="00156361"/>
    <w:rsid w:val="0015649F"/>
    <w:rsid w:val="00156564"/>
    <w:rsid w:val="00157D05"/>
    <w:rsid w:val="0016080F"/>
    <w:rsid w:val="001608AF"/>
    <w:rsid w:val="00160C97"/>
    <w:rsid w:val="00161D58"/>
    <w:rsid w:val="00162713"/>
    <w:rsid w:val="00162B60"/>
    <w:rsid w:val="00162E90"/>
    <w:rsid w:val="00163883"/>
    <w:rsid w:val="001648D1"/>
    <w:rsid w:val="00164DD9"/>
    <w:rsid w:val="00164E85"/>
    <w:rsid w:val="00165004"/>
    <w:rsid w:val="001653F6"/>
    <w:rsid w:val="001655CC"/>
    <w:rsid w:val="001660D5"/>
    <w:rsid w:val="00166AB7"/>
    <w:rsid w:val="00167035"/>
    <w:rsid w:val="001675A4"/>
    <w:rsid w:val="00167BB3"/>
    <w:rsid w:val="00170C74"/>
    <w:rsid w:val="00171517"/>
    <w:rsid w:val="0017177D"/>
    <w:rsid w:val="001724F4"/>
    <w:rsid w:val="00173021"/>
    <w:rsid w:val="001731FD"/>
    <w:rsid w:val="00173489"/>
    <w:rsid w:val="0017379B"/>
    <w:rsid w:val="0017413D"/>
    <w:rsid w:val="00174499"/>
    <w:rsid w:val="00174AE3"/>
    <w:rsid w:val="00174DCC"/>
    <w:rsid w:val="00174F91"/>
    <w:rsid w:val="001752F0"/>
    <w:rsid w:val="001754CB"/>
    <w:rsid w:val="00175E68"/>
    <w:rsid w:val="00176B31"/>
    <w:rsid w:val="00176C75"/>
    <w:rsid w:val="00177045"/>
    <w:rsid w:val="0017740D"/>
    <w:rsid w:val="00177CA1"/>
    <w:rsid w:val="001800E2"/>
    <w:rsid w:val="0018056F"/>
    <w:rsid w:val="00180597"/>
    <w:rsid w:val="00180BE6"/>
    <w:rsid w:val="001816F8"/>
    <w:rsid w:val="00181F0F"/>
    <w:rsid w:val="00182358"/>
    <w:rsid w:val="001824EC"/>
    <w:rsid w:val="00183AE3"/>
    <w:rsid w:val="00184630"/>
    <w:rsid w:val="00184FF9"/>
    <w:rsid w:val="0018527A"/>
    <w:rsid w:val="00185458"/>
    <w:rsid w:val="00185D6C"/>
    <w:rsid w:val="001861D8"/>
    <w:rsid w:val="0018675D"/>
    <w:rsid w:val="00186A82"/>
    <w:rsid w:val="00187280"/>
    <w:rsid w:val="0019161A"/>
    <w:rsid w:val="00191B15"/>
    <w:rsid w:val="00191E6E"/>
    <w:rsid w:val="001926B5"/>
    <w:rsid w:val="00192730"/>
    <w:rsid w:val="00192CBB"/>
    <w:rsid w:val="00194029"/>
    <w:rsid w:val="0019525B"/>
    <w:rsid w:val="00195F5E"/>
    <w:rsid w:val="001967BA"/>
    <w:rsid w:val="001975B5"/>
    <w:rsid w:val="00197C1D"/>
    <w:rsid w:val="001A00D4"/>
    <w:rsid w:val="001A031F"/>
    <w:rsid w:val="001A0477"/>
    <w:rsid w:val="001A11F3"/>
    <w:rsid w:val="001A1652"/>
    <w:rsid w:val="001A1B7D"/>
    <w:rsid w:val="001A1CE6"/>
    <w:rsid w:val="001A21E7"/>
    <w:rsid w:val="001A22EC"/>
    <w:rsid w:val="001A2A52"/>
    <w:rsid w:val="001A2B65"/>
    <w:rsid w:val="001A34D8"/>
    <w:rsid w:val="001A368D"/>
    <w:rsid w:val="001A3CB7"/>
    <w:rsid w:val="001A469A"/>
    <w:rsid w:val="001A592C"/>
    <w:rsid w:val="001A5BDE"/>
    <w:rsid w:val="001A683E"/>
    <w:rsid w:val="001A7123"/>
    <w:rsid w:val="001A735A"/>
    <w:rsid w:val="001A77CF"/>
    <w:rsid w:val="001A7B1E"/>
    <w:rsid w:val="001B0176"/>
    <w:rsid w:val="001B030B"/>
    <w:rsid w:val="001B0EB2"/>
    <w:rsid w:val="001B1568"/>
    <w:rsid w:val="001B1AD5"/>
    <w:rsid w:val="001B21AF"/>
    <w:rsid w:val="001B2263"/>
    <w:rsid w:val="001B2822"/>
    <w:rsid w:val="001B2EAB"/>
    <w:rsid w:val="001B3AB4"/>
    <w:rsid w:val="001B3D4A"/>
    <w:rsid w:val="001B3DD8"/>
    <w:rsid w:val="001B4562"/>
    <w:rsid w:val="001B5070"/>
    <w:rsid w:val="001B67BA"/>
    <w:rsid w:val="001B705F"/>
    <w:rsid w:val="001B7C78"/>
    <w:rsid w:val="001C0209"/>
    <w:rsid w:val="001C0319"/>
    <w:rsid w:val="001C0872"/>
    <w:rsid w:val="001C143F"/>
    <w:rsid w:val="001C162B"/>
    <w:rsid w:val="001C17FB"/>
    <w:rsid w:val="001C1CC4"/>
    <w:rsid w:val="001C26C3"/>
    <w:rsid w:val="001C36B6"/>
    <w:rsid w:val="001C372E"/>
    <w:rsid w:val="001C3833"/>
    <w:rsid w:val="001C502D"/>
    <w:rsid w:val="001C52C2"/>
    <w:rsid w:val="001C54A9"/>
    <w:rsid w:val="001C57FD"/>
    <w:rsid w:val="001C5A33"/>
    <w:rsid w:val="001C5DA6"/>
    <w:rsid w:val="001C6CAF"/>
    <w:rsid w:val="001C6FA2"/>
    <w:rsid w:val="001C7F9F"/>
    <w:rsid w:val="001D0203"/>
    <w:rsid w:val="001D0352"/>
    <w:rsid w:val="001D03D9"/>
    <w:rsid w:val="001D0AB5"/>
    <w:rsid w:val="001D10FB"/>
    <w:rsid w:val="001D1372"/>
    <w:rsid w:val="001D1EEC"/>
    <w:rsid w:val="001D4478"/>
    <w:rsid w:val="001D49B2"/>
    <w:rsid w:val="001D5807"/>
    <w:rsid w:val="001D66F6"/>
    <w:rsid w:val="001D7CD0"/>
    <w:rsid w:val="001E07B6"/>
    <w:rsid w:val="001E07FC"/>
    <w:rsid w:val="001E1D96"/>
    <w:rsid w:val="001E33E3"/>
    <w:rsid w:val="001E3401"/>
    <w:rsid w:val="001E34A8"/>
    <w:rsid w:val="001E44B2"/>
    <w:rsid w:val="001E46B1"/>
    <w:rsid w:val="001E4DF2"/>
    <w:rsid w:val="001E4E90"/>
    <w:rsid w:val="001E4E96"/>
    <w:rsid w:val="001E4FB8"/>
    <w:rsid w:val="001E5D7E"/>
    <w:rsid w:val="001E6467"/>
    <w:rsid w:val="001E6BA1"/>
    <w:rsid w:val="001F024C"/>
    <w:rsid w:val="001F03D5"/>
    <w:rsid w:val="001F0865"/>
    <w:rsid w:val="001F2640"/>
    <w:rsid w:val="001F27AE"/>
    <w:rsid w:val="001F27CA"/>
    <w:rsid w:val="001F27F3"/>
    <w:rsid w:val="001F2A5E"/>
    <w:rsid w:val="001F3B43"/>
    <w:rsid w:val="001F3E73"/>
    <w:rsid w:val="001F40F8"/>
    <w:rsid w:val="001F4459"/>
    <w:rsid w:val="001F45B9"/>
    <w:rsid w:val="001F589A"/>
    <w:rsid w:val="001F677B"/>
    <w:rsid w:val="001F7FB2"/>
    <w:rsid w:val="00202F8B"/>
    <w:rsid w:val="00203285"/>
    <w:rsid w:val="00203301"/>
    <w:rsid w:val="00203925"/>
    <w:rsid w:val="00203E6F"/>
    <w:rsid w:val="002043B5"/>
    <w:rsid w:val="00204A90"/>
    <w:rsid w:val="00204E9E"/>
    <w:rsid w:val="00205501"/>
    <w:rsid w:val="00205DE6"/>
    <w:rsid w:val="002065E8"/>
    <w:rsid w:val="00207840"/>
    <w:rsid w:val="00207961"/>
    <w:rsid w:val="00207E07"/>
    <w:rsid w:val="0021042A"/>
    <w:rsid w:val="00212161"/>
    <w:rsid w:val="00212FF0"/>
    <w:rsid w:val="0021310F"/>
    <w:rsid w:val="00213A6D"/>
    <w:rsid w:val="00213C63"/>
    <w:rsid w:val="0021405A"/>
    <w:rsid w:val="002140C6"/>
    <w:rsid w:val="002145FB"/>
    <w:rsid w:val="00215477"/>
    <w:rsid w:val="002157DF"/>
    <w:rsid w:val="00215CC5"/>
    <w:rsid w:val="00216A57"/>
    <w:rsid w:val="00216ADE"/>
    <w:rsid w:val="002207E3"/>
    <w:rsid w:val="00221D36"/>
    <w:rsid w:val="002220A6"/>
    <w:rsid w:val="00222D70"/>
    <w:rsid w:val="00223565"/>
    <w:rsid w:val="00223BA9"/>
    <w:rsid w:val="00224878"/>
    <w:rsid w:val="00225912"/>
    <w:rsid w:val="00227632"/>
    <w:rsid w:val="002276FC"/>
    <w:rsid w:val="00230E56"/>
    <w:rsid w:val="00232D91"/>
    <w:rsid w:val="002334E1"/>
    <w:rsid w:val="002344A6"/>
    <w:rsid w:val="00234698"/>
    <w:rsid w:val="00234F99"/>
    <w:rsid w:val="00235821"/>
    <w:rsid w:val="002359B8"/>
    <w:rsid w:val="002365A4"/>
    <w:rsid w:val="002369BE"/>
    <w:rsid w:val="00237CA5"/>
    <w:rsid w:val="00237DD1"/>
    <w:rsid w:val="002403CF"/>
    <w:rsid w:val="002406E1"/>
    <w:rsid w:val="00240D9C"/>
    <w:rsid w:val="00240F23"/>
    <w:rsid w:val="002413AD"/>
    <w:rsid w:val="0024203E"/>
    <w:rsid w:val="00242DF5"/>
    <w:rsid w:val="00243909"/>
    <w:rsid w:val="00243AB0"/>
    <w:rsid w:val="00243B30"/>
    <w:rsid w:val="00243C66"/>
    <w:rsid w:val="00244355"/>
    <w:rsid w:val="00245090"/>
    <w:rsid w:val="002452EE"/>
    <w:rsid w:val="00245EAB"/>
    <w:rsid w:val="002512F6"/>
    <w:rsid w:val="0025138E"/>
    <w:rsid w:val="00251CB5"/>
    <w:rsid w:val="0025265A"/>
    <w:rsid w:val="00252694"/>
    <w:rsid w:val="0025275B"/>
    <w:rsid w:val="002532A1"/>
    <w:rsid w:val="002535B0"/>
    <w:rsid w:val="00253CB8"/>
    <w:rsid w:val="0025430E"/>
    <w:rsid w:val="0025458E"/>
    <w:rsid w:val="00254BC8"/>
    <w:rsid w:val="00254C94"/>
    <w:rsid w:val="0026133F"/>
    <w:rsid w:val="0026151A"/>
    <w:rsid w:val="00261BAB"/>
    <w:rsid w:val="0026200E"/>
    <w:rsid w:val="00262394"/>
    <w:rsid w:val="00262BC0"/>
    <w:rsid w:val="00262CC3"/>
    <w:rsid w:val="002633A7"/>
    <w:rsid w:val="00264081"/>
    <w:rsid w:val="0026517F"/>
    <w:rsid w:val="00265F5F"/>
    <w:rsid w:val="00266358"/>
    <w:rsid w:val="00266BF4"/>
    <w:rsid w:val="00271FD1"/>
    <w:rsid w:val="002727CC"/>
    <w:rsid w:val="002728C2"/>
    <w:rsid w:val="00273A0F"/>
    <w:rsid w:val="00273CFB"/>
    <w:rsid w:val="002759C3"/>
    <w:rsid w:val="00275B93"/>
    <w:rsid w:val="00275D66"/>
    <w:rsid w:val="0027605C"/>
    <w:rsid w:val="00276D26"/>
    <w:rsid w:val="00276F89"/>
    <w:rsid w:val="0027708F"/>
    <w:rsid w:val="00277290"/>
    <w:rsid w:val="0028046B"/>
    <w:rsid w:val="0028051A"/>
    <w:rsid w:val="0028060D"/>
    <w:rsid w:val="002808F6"/>
    <w:rsid w:val="00282ADE"/>
    <w:rsid w:val="002831D3"/>
    <w:rsid w:val="0028452A"/>
    <w:rsid w:val="00285944"/>
    <w:rsid w:val="00285A5F"/>
    <w:rsid w:val="00285BF9"/>
    <w:rsid w:val="00286650"/>
    <w:rsid w:val="00290EC5"/>
    <w:rsid w:val="0029364C"/>
    <w:rsid w:val="002943A9"/>
    <w:rsid w:val="002957E6"/>
    <w:rsid w:val="0029718E"/>
    <w:rsid w:val="0029798A"/>
    <w:rsid w:val="00297AB8"/>
    <w:rsid w:val="002A0680"/>
    <w:rsid w:val="002A0C7F"/>
    <w:rsid w:val="002A1724"/>
    <w:rsid w:val="002A1740"/>
    <w:rsid w:val="002A2889"/>
    <w:rsid w:val="002A2F74"/>
    <w:rsid w:val="002A3A25"/>
    <w:rsid w:val="002A3DB0"/>
    <w:rsid w:val="002A3E8D"/>
    <w:rsid w:val="002A45CA"/>
    <w:rsid w:val="002A472B"/>
    <w:rsid w:val="002A52DF"/>
    <w:rsid w:val="002A54F3"/>
    <w:rsid w:val="002A5707"/>
    <w:rsid w:val="002A6B92"/>
    <w:rsid w:val="002A6DC9"/>
    <w:rsid w:val="002A6E9F"/>
    <w:rsid w:val="002A7970"/>
    <w:rsid w:val="002A7FD0"/>
    <w:rsid w:val="002B19A4"/>
    <w:rsid w:val="002B323E"/>
    <w:rsid w:val="002B3D43"/>
    <w:rsid w:val="002B4CC3"/>
    <w:rsid w:val="002B509D"/>
    <w:rsid w:val="002B645A"/>
    <w:rsid w:val="002B68AD"/>
    <w:rsid w:val="002B7158"/>
    <w:rsid w:val="002C149E"/>
    <w:rsid w:val="002C17CE"/>
    <w:rsid w:val="002C2135"/>
    <w:rsid w:val="002C2F3C"/>
    <w:rsid w:val="002C31B2"/>
    <w:rsid w:val="002C33C6"/>
    <w:rsid w:val="002C4E8F"/>
    <w:rsid w:val="002C5445"/>
    <w:rsid w:val="002C6252"/>
    <w:rsid w:val="002C736D"/>
    <w:rsid w:val="002C7EC9"/>
    <w:rsid w:val="002D057A"/>
    <w:rsid w:val="002D10F3"/>
    <w:rsid w:val="002D120C"/>
    <w:rsid w:val="002D1439"/>
    <w:rsid w:val="002D19EA"/>
    <w:rsid w:val="002D1C42"/>
    <w:rsid w:val="002D2E65"/>
    <w:rsid w:val="002D332F"/>
    <w:rsid w:val="002D3EA0"/>
    <w:rsid w:val="002D41D1"/>
    <w:rsid w:val="002D46BC"/>
    <w:rsid w:val="002D4AD5"/>
    <w:rsid w:val="002D4FDE"/>
    <w:rsid w:val="002D5D35"/>
    <w:rsid w:val="002D5E4D"/>
    <w:rsid w:val="002D6967"/>
    <w:rsid w:val="002E0B26"/>
    <w:rsid w:val="002E1504"/>
    <w:rsid w:val="002E1886"/>
    <w:rsid w:val="002E1BB1"/>
    <w:rsid w:val="002E2D3A"/>
    <w:rsid w:val="002E34B3"/>
    <w:rsid w:val="002E3D72"/>
    <w:rsid w:val="002E3F8E"/>
    <w:rsid w:val="002E4DBB"/>
    <w:rsid w:val="002E695B"/>
    <w:rsid w:val="002E6CBC"/>
    <w:rsid w:val="002E701D"/>
    <w:rsid w:val="002E761B"/>
    <w:rsid w:val="002F09E8"/>
    <w:rsid w:val="002F1392"/>
    <w:rsid w:val="002F1510"/>
    <w:rsid w:val="002F43B4"/>
    <w:rsid w:val="002F5252"/>
    <w:rsid w:val="002F5667"/>
    <w:rsid w:val="002F5C40"/>
    <w:rsid w:val="002F6205"/>
    <w:rsid w:val="002F6266"/>
    <w:rsid w:val="002F657A"/>
    <w:rsid w:val="002F6A70"/>
    <w:rsid w:val="002F6BB7"/>
    <w:rsid w:val="00300862"/>
    <w:rsid w:val="00300D5E"/>
    <w:rsid w:val="00300E12"/>
    <w:rsid w:val="00301E3B"/>
    <w:rsid w:val="00302A78"/>
    <w:rsid w:val="00302E32"/>
    <w:rsid w:val="00302F53"/>
    <w:rsid w:val="00303E6F"/>
    <w:rsid w:val="003041FC"/>
    <w:rsid w:val="00304732"/>
    <w:rsid w:val="00304BE4"/>
    <w:rsid w:val="00304C23"/>
    <w:rsid w:val="0030516D"/>
    <w:rsid w:val="00305490"/>
    <w:rsid w:val="003057B7"/>
    <w:rsid w:val="00305B1E"/>
    <w:rsid w:val="00305B43"/>
    <w:rsid w:val="00306331"/>
    <w:rsid w:val="00307B35"/>
    <w:rsid w:val="00307C79"/>
    <w:rsid w:val="003103FE"/>
    <w:rsid w:val="00310CD0"/>
    <w:rsid w:val="00310D78"/>
    <w:rsid w:val="003121C2"/>
    <w:rsid w:val="00312E04"/>
    <w:rsid w:val="00313453"/>
    <w:rsid w:val="0031382A"/>
    <w:rsid w:val="00313C8E"/>
    <w:rsid w:val="00314129"/>
    <w:rsid w:val="0031545F"/>
    <w:rsid w:val="00316F8C"/>
    <w:rsid w:val="00317F0B"/>
    <w:rsid w:val="00317F9A"/>
    <w:rsid w:val="003205B6"/>
    <w:rsid w:val="0032063C"/>
    <w:rsid w:val="00320C6E"/>
    <w:rsid w:val="003219D4"/>
    <w:rsid w:val="003222F3"/>
    <w:rsid w:val="00322C27"/>
    <w:rsid w:val="00323446"/>
    <w:rsid w:val="00323984"/>
    <w:rsid w:val="003247D2"/>
    <w:rsid w:val="00324D00"/>
    <w:rsid w:val="003257A0"/>
    <w:rsid w:val="00325BAE"/>
    <w:rsid w:val="003260D9"/>
    <w:rsid w:val="00327AA0"/>
    <w:rsid w:val="00330319"/>
    <w:rsid w:val="00330912"/>
    <w:rsid w:val="00331008"/>
    <w:rsid w:val="0033118A"/>
    <w:rsid w:val="00331695"/>
    <w:rsid w:val="003322E3"/>
    <w:rsid w:val="0033273E"/>
    <w:rsid w:val="003332C9"/>
    <w:rsid w:val="00333353"/>
    <w:rsid w:val="00335381"/>
    <w:rsid w:val="00335A9C"/>
    <w:rsid w:val="00336797"/>
    <w:rsid w:val="00336F53"/>
    <w:rsid w:val="00340EB6"/>
    <w:rsid w:val="00340FCA"/>
    <w:rsid w:val="0034125A"/>
    <w:rsid w:val="003419FD"/>
    <w:rsid w:val="00342D56"/>
    <w:rsid w:val="003436CA"/>
    <w:rsid w:val="00343B8A"/>
    <w:rsid w:val="003447B4"/>
    <w:rsid w:val="00346493"/>
    <w:rsid w:val="00347A76"/>
    <w:rsid w:val="00350475"/>
    <w:rsid w:val="003517BD"/>
    <w:rsid w:val="00353927"/>
    <w:rsid w:val="00354108"/>
    <w:rsid w:val="003556B7"/>
    <w:rsid w:val="00355708"/>
    <w:rsid w:val="0035659D"/>
    <w:rsid w:val="003579AA"/>
    <w:rsid w:val="003579BA"/>
    <w:rsid w:val="00357F43"/>
    <w:rsid w:val="0036014B"/>
    <w:rsid w:val="003604FC"/>
    <w:rsid w:val="00360C02"/>
    <w:rsid w:val="00360C64"/>
    <w:rsid w:val="00361250"/>
    <w:rsid w:val="00361376"/>
    <w:rsid w:val="00362AFA"/>
    <w:rsid w:val="00363A91"/>
    <w:rsid w:val="00364240"/>
    <w:rsid w:val="003647C5"/>
    <w:rsid w:val="003652B4"/>
    <w:rsid w:val="003654C2"/>
    <w:rsid w:val="00365DA8"/>
    <w:rsid w:val="00366CA1"/>
    <w:rsid w:val="00370A25"/>
    <w:rsid w:val="00370E16"/>
    <w:rsid w:val="003714A3"/>
    <w:rsid w:val="0037244C"/>
    <w:rsid w:val="003730A6"/>
    <w:rsid w:val="0037330D"/>
    <w:rsid w:val="0037379E"/>
    <w:rsid w:val="00374121"/>
    <w:rsid w:val="00375916"/>
    <w:rsid w:val="00375D73"/>
    <w:rsid w:val="003762E5"/>
    <w:rsid w:val="00376409"/>
    <w:rsid w:val="00377818"/>
    <w:rsid w:val="00377E74"/>
    <w:rsid w:val="00380054"/>
    <w:rsid w:val="00380C24"/>
    <w:rsid w:val="00381733"/>
    <w:rsid w:val="0038199F"/>
    <w:rsid w:val="00381A7D"/>
    <w:rsid w:val="00381AB1"/>
    <w:rsid w:val="003820B5"/>
    <w:rsid w:val="00382B3B"/>
    <w:rsid w:val="00382CCF"/>
    <w:rsid w:val="00382F10"/>
    <w:rsid w:val="00383F65"/>
    <w:rsid w:val="00384866"/>
    <w:rsid w:val="00384B20"/>
    <w:rsid w:val="00384EC9"/>
    <w:rsid w:val="003857D0"/>
    <w:rsid w:val="00386527"/>
    <w:rsid w:val="00391030"/>
    <w:rsid w:val="00391DA0"/>
    <w:rsid w:val="00391E56"/>
    <w:rsid w:val="0039225C"/>
    <w:rsid w:val="003922D5"/>
    <w:rsid w:val="003934D3"/>
    <w:rsid w:val="00393543"/>
    <w:rsid w:val="00394514"/>
    <w:rsid w:val="0039504E"/>
    <w:rsid w:val="00395668"/>
    <w:rsid w:val="00397938"/>
    <w:rsid w:val="00397D0F"/>
    <w:rsid w:val="003A166A"/>
    <w:rsid w:val="003A17CA"/>
    <w:rsid w:val="003A1AD1"/>
    <w:rsid w:val="003A1EBB"/>
    <w:rsid w:val="003A21BA"/>
    <w:rsid w:val="003A2935"/>
    <w:rsid w:val="003A2F23"/>
    <w:rsid w:val="003A3C33"/>
    <w:rsid w:val="003A3D47"/>
    <w:rsid w:val="003A417A"/>
    <w:rsid w:val="003A44AF"/>
    <w:rsid w:val="003A4EA5"/>
    <w:rsid w:val="003A531B"/>
    <w:rsid w:val="003A5336"/>
    <w:rsid w:val="003A5587"/>
    <w:rsid w:val="003A5679"/>
    <w:rsid w:val="003A63EC"/>
    <w:rsid w:val="003A7E6F"/>
    <w:rsid w:val="003A7FC0"/>
    <w:rsid w:val="003B2B34"/>
    <w:rsid w:val="003B3F2F"/>
    <w:rsid w:val="003B408C"/>
    <w:rsid w:val="003B4489"/>
    <w:rsid w:val="003B51DD"/>
    <w:rsid w:val="003B527D"/>
    <w:rsid w:val="003B5A72"/>
    <w:rsid w:val="003B5F9C"/>
    <w:rsid w:val="003C12E4"/>
    <w:rsid w:val="003C186E"/>
    <w:rsid w:val="003C1F2D"/>
    <w:rsid w:val="003C2406"/>
    <w:rsid w:val="003C31C8"/>
    <w:rsid w:val="003C420D"/>
    <w:rsid w:val="003C4263"/>
    <w:rsid w:val="003C4698"/>
    <w:rsid w:val="003C4798"/>
    <w:rsid w:val="003C4A4C"/>
    <w:rsid w:val="003C531B"/>
    <w:rsid w:val="003C69F8"/>
    <w:rsid w:val="003C6D86"/>
    <w:rsid w:val="003C71C9"/>
    <w:rsid w:val="003D01ED"/>
    <w:rsid w:val="003D06B6"/>
    <w:rsid w:val="003D0937"/>
    <w:rsid w:val="003D106F"/>
    <w:rsid w:val="003D143A"/>
    <w:rsid w:val="003D1817"/>
    <w:rsid w:val="003D206A"/>
    <w:rsid w:val="003D20B2"/>
    <w:rsid w:val="003D234C"/>
    <w:rsid w:val="003D23EB"/>
    <w:rsid w:val="003D2B81"/>
    <w:rsid w:val="003D34E3"/>
    <w:rsid w:val="003D3970"/>
    <w:rsid w:val="003D3D8D"/>
    <w:rsid w:val="003D44BF"/>
    <w:rsid w:val="003D4604"/>
    <w:rsid w:val="003D4E87"/>
    <w:rsid w:val="003D53E8"/>
    <w:rsid w:val="003D5C3B"/>
    <w:rsid w:val="003D63CC"/>
    <w:rsid w:val="003D7D8B"/>
    <w:rsid w:val="003E113E"/>
    <w:rsid w:val="003E1658"/>
    <w:rsid w:val="003E2179"/>
    <w:rsid w:val="003E5331"/>
    <w:rsid w:val="003E66B3"/>
    <w:rsid w:val="003E6C59"/>
    <w:rsid w:val="003E7373"/>
    <w:rsid w:val="003E73B7"/>
    <w:rsid w:val="003F1DEE"/>
    <w:rsid w:val="003F1ED4"/>
    <w:rsid w:val="003F2065"/>
    <w:rsid w:val="003F2C72"/>
    <w:rsid w:val="003F2FB4"/>
    <w:rsid w:val="003F364C"/>
    <w:rsid w:val="003F3B2F"/>
    <w:rsid w:val="003F46AE"/>
    <w:rsid w:val="003F5451"/>
    <w:rsid w:val="003F547A"/>
    <w:rsid w:val="003F549A"/>
    <w:rsid w:val="003F73DF"/>
    <w:rsid w:val="003F740C"/>
    <w:rsid w:val="003F7681"/>
    <w:rsid w:val="003F77E1"/>
    <w:rsid w:val="003F7DE0"/>
    <w:rsid w:val="0040099E"/>
    <w:rsid w:val="00400C95"/>
    <w:rsid w:val="00402099"/>
    <w:rsid w:val="00402332"/>
    <w:rsid w:val="00402350"/>
    <w:rsid w:val="00402EA0"/>
    <w:rsid w:val="0040411B"/>
    <w:rsid w:val="00404159"/>
    <w:rsid w:val="004048A1"/>
    <w:rsid w:val="0040568E"/>
    <w:rsid w:val="00405828"/>
    <w:rsid w:val="004059CC"/>
    <w:rsid w:val="0040639D"/>
    <w:rsid w:val="00406571"/>
    <w:rsid w:val="00406E9A"/>
    <w:rsid w:val="00407946"/>
    <w:rsid w:val="004079FF"/>
    <w:rsid w:val="00407CDD"/>
    <w:rsid w:val="00407D45"/>
    <w:rsid w:val="00407E85"/>
    <w:rsid w:val="00410E73"/>
    <w:rsid w:val="00411242"/>
    <w:rsid w:val="00411862"/>
    <w:rsid w:val="0041196D"/>
    <w:rsid w:val="00411BC2"/>
    <w:rsid w:val="00412546"/>
    <w:rsid w:val="004125AF"/>
    <w:rsid w:val="00413F2F"/>
    <w:rsid w:val="00414537"/>
    <w:rsid w:val="00415293"/>
    <w:rsid w:val="00416684"/>
    <w:rsid w:val="00416F3B"/>
    <w:rsid w:val="00417365"/>
    <w:rsid w:val="00417DBE"/>
    <w:rsid w:val="00420BDA"/>
    <w:rsid w:val="00420E69"/>
    <w:rsid w:val="0042158B"/>
    <w:rsid w:val="0042201D"/>
    <w:rsid w:val="00422D07"/>
    <w:rsid w:val="00423237"/>
    <w:rsid w:val="0042388F"/>
    <w:rsid w:val="00423D47"/>
    <w:rsid w:val="00424082"/>
    <w:rsid w:val="00424774"/>
    <w:rsid w:val="004248C5"/>
    <w:rsid w:val="00424BA9"/>
    <w:rsid w:val="00424E66"/>
    <w:rsid w:val="00425343"/>
    <w:rsid w:val="00426767"/>
    <w:rsid w:val="00427DF7"/>
    <w:rsid w:val="00427F4D"/>
    <w:rsid w:val="00430F7F"/>
    <w:rsid w:val="00431985"/>
    <w:rsid w:val="0043243B"/>
    <w:rsid w:val="00433592"/>
    <w:rsid w:val="00433A6A"/>
    <w:rsid w:val="00433DF3"/>
    <w:rsid w:val="00434156"/>
    <w:rsid w:val="00435898"/>
    <w:rsid w:val="00435FC7"/>
    <w:rsid w:val="0043629B"/>
    <w:rsid w:val="0043637C"/>
    <w:rsid w:val="00436708"/>
    <w:rsid w:val="00436DED"/>
    <w:rsid w:val="00436FF7"/>
    <w:rsid w:val="00437577"/>
    <w:rsid w:val="00437D51"/>
    <w:rsid w:val="0044058C"/>
    <w:rsid w:val="004413B8"/>
    <w:rsid w:val="00441DBF"/>
    <w:rsid w:val="00442D30"/>
    <w:rsid w:val="00444880"/>
    <w:rsid w:val="00444D11"/>
    <w:rsid w:val="0044678A"/>
    <w:rsid w:val="00446E26"/>
    <w:rsid w:val="00452109"/>
    <w:rsid w:val="0045222F"/>
    <w:rsid w:val="0045253E"/>
    <w:rsid w:val="00453184"/>
    <w:rsid w:val="004542DE"/>
    <w:rsid w:val="004542EC"/>
    <w:rsid w:val="004544E0"/>
    <w:rsid w:val="00454767"/>
    <w:rsid w:val="004559E9"/>
    <w:rsid w:val="00456DE4"/>
    <w:rsid w:val="004577CE"/>
    <w:rsid w:val="00457817"/>
    <w:rsid w:val="00460C63"/>
    <w:rsid w:val="0046104F"/>
    <w:rsid w:val="00461180"/>
    <w:rsid w:val="004628AC"/>
    <w:rsid w:val="00462A56"/>
    <w:rsid w:val="004631D4"/>
    <w:rsid w:val="004635C5"/>
    <w:rsid w:val="00463AF3"/>
    <w:rsid w:val="00464D23"/>
    <w:rsid w:val="00464E69"/>
    <w:rsid w:val="00466033"/>
    <w:rsid w:val="004665A6"/>
    <w:rsid w:val="004671F4"/>
    <w:rsid w:val="00471F9A"/>
    <w:rsid w:val="0047318F"/>
    <w:rsid w:val="00473445"/>
    <w:rsid w:val="004735B9"/>
    <w:rsid w:val="00473BED"/>
    <w:rsid w:val="00473CFD"/>
    <w:rsid w:val="00473DDE"/>
    <w:rsid w:val="004743A2"/>
    <w:rsid w:val="00474B80"/>
    <w:rsid w:val="0047520F"/>
    <w:rsid w:val="004758F3"/>
    <w:rsid w:val="00475D68"/>
    <w:rsid w:val="00476949"/>
    <w:rsid w:val="00476F12"/>
    <w:rsid w:val="00476F64"/>
    <w:rsid w:val="004772B2"/>
    <w:rsid w:val="00477D34"/>
    <w:rsid w:val="0048004D"/>
    <w:rsid w:val="004809A2"/>
    <w:rsid w:val="00480B58"/>
    <w:rsid w:val="0048139D"/>
    <w:rsid w:val="00481467"/>
    <w:rsid w:val="004819CE"/>
    <w:rsid w:val="00482A86"/>
    <w:rsid w:val="004837A6"/>
    <w:rsid w:val="004837D3"/>
    <w:rsid w:val="00483AE6"/>
    <w:rsid w:val="00483C84"/>
    <w:rsid w:val="004841E7"/>
    <w:rsid w:val="00484230"/>
    <w:rsid w:val="004846AE"/>
    <w:rsid w:val="00484904"/>
    <w:rsid w:val="00485227"/>
    <w:rsid w:val="004854B9"/>
    <w:rsid w:val="00485638"/>
    <w:rsid w:val="0048683F"/>
    <w:rsid w:val="004868C8"/>
    <w:rsid w:val="00486FA9"/>
    <w:rsid w:val="00487521"/>
    <w:rsid w:val="00487AE6"/>
    <w:rsid w:val="00490E37"/>
    <w:rsid w:val="00492560"/>
    <w:rsid w:val="00492BC7"/>
    <w:rsid w:val="00494B9F"/>
    <w:rsid w:val="00495AEC"/>
    <w:rsid w:val="00495D98"/>
    <w:rsid w:val="00496CDB"/>
    <w:rsid w:val="004976E6"/>
    <w:rsid w:val="00497B47"/>
    <w:rsid w:val="004A0150"/>
    <w:rsid w:val="004A1192"/>
    <w:rsid w:val="004A264F"/>
    <w:rsid w:val="004A3FFC"/>
    <w:rsid w:val="004A56AC"/>
    <w:rsid w:val="004A5773"/>
    <w:rsid w:val="004B047E"/>
    <w:rsid w:val="004B0E0D"/>
    <w:rsid w:val="004B1E1E"/>
    <w:rsid w:val="004B2035"/>
    <w:rsid w:val="004B20F4"/>
    <w:rsid w:val="004B22B4"/>
    <w:rsid w:val="004B2518"/>
    <w:rsid w:val="004B25EC"/>
    <w:rsid w:val="004B2929"/>
    <w:rsid w:val="004B2F67"/>
    <w:rsid w:val="004B3619"/>
    <w:rsid w:val="004B3A33"/>
    <w:rsid w:val="004B3AF8"/>
    <w:rsid w:val="004B3BF5"/>
    <w:rsid w:val="004B4C5A"/>
    <w:rsid w:val="004B5238"/>
    <w:rsid w:val="004B5954"/>
    <w:rsid w:val="004B6B68"/>
    <w:rsid w:val="004B6FF3"/>
    <w:rsid w:val="004B7D5F"/>
    <w:rsid w:val="004C0042"/>
    <w:rsid w:val="004C0C19"/>
    <w:rsid w:val="004C0D9E"/>
    <w:rsid w:val="004C100D"/>
    <w:rsid w:val="004C1A27"/>
    <w:rsid w:val="004C20D3"/>
    <w:rsid w:val="004C23DC"/>
    <w:rsid w:val="004C26BF"/>
    <w:rsid w:val="004C3D45"/>
    <w:rsid w:val="004C463D"/>
    <w:rsid w:val="004C5636"/>
    <w:rsid w:val="004C5973"/>
    <w:rsid w:val="004C668C"/>
    <w:rsid w:val="004C690E"/>
    <w:rsid w:val="004C7099"/>
    <w:rsid w:val="004C7B2D"/>
    <w:rsid w:val="004C7BDB"/>
    <w:rsid w:val="004C7D80"/>
    <w:rsid w:val="004D018C"/>
    <w:rsid w:val="004D168E"/>
    <w:rsid w:val="004D1B2E"/>
    <w:rsid w:val="004D2040"/>
    <w:rsid w:val="004D2C8E"/>
    <w:rsid w:val="004D35F7"/>
    <w:rsid w:val="004D3817"/>
    <w:rsid w:val="004D3E2F"/>
    <w:rsid w:val="004D41C3"/>
    <w:rsid w:val="004D5013"/>
    <w:rsid w:val="004D560D"/>
    <w:rsid w:val="004D63B7"/>
    <w:rsid w:val="004D6A6C"/>
    <w:rsid w:val="004D72B5"/>
    <w:rsid w:val="004E0299"/>
    <w:rsid w:val="004E0884"/>
    <w:rsid w:val="004E1159"/>
    <w:rsid w:val="004E1EE4"/>
    <w:rsid w:val="004E209A"/>
    <w:rsid w:val="004E21BD"/>
    <w:rsid w:val="004E23D0"/>
    <w:rsid w:val="004E2445"/>
    <w:rsid w:val="004E394D"/>
    <w:rsid w:val="004E3BBA"/>
    <w:rsid w:val="004E4828"/>
    <w:rsid w:val="004E58A7"/>
    <w:rsid w:val="004E6A9B"/>
    <w:rsid w:val="004E6B7C"/>
    <w:rsid w:val="004E6C71"/>
    <w:rsid w:val="004F15BE"/>
    <w:rsid w:val="004F203F"/>
    <w:rsid w:val="004F2FC2"/>
    <w:rsid w:val="004F36CC"/>
    <w:rsid w:val="004F401A"/>
    <w:rsid w:val="004F442C"/>
    <w:rsid w:val="004F4C1A"/>
    <w:rsid w:val="004F5249"/>
    <w:rsid w:val="004F5813"/>
    <w:rsid w:val="004F5B4F"/>
    <w:rsid w:val="004F5ECA"/>
    <w:rsid w:val="004F6665"/>
    <w:rsid w:val="004F669A"/>
    <w:rsid w:val="00501471"/>
    <w:rsid w:val="0050263D"/>
    <w:rsid w:val="005026C9"/>
    <w:rsid w:val="00502EF5"/>
    <w:rsid w:val="005033B5"/>
    <w:rsid w:val="00503629"/>
    <w:rsid w:val="005038DF"/>
    <w:rsid w:val="005038FF"/>
    <w:rsid w:val="005040A4"/>
    <w:rsid w:val="00504E78"/>
    <w:rsid w:val="005062B5"/>
    <w:rsid w:val="00506512"/>
    <w:rsid w:val="0050674F"/>
    <w:rsid w:val="005067B6"/>
    <w:rsid w:val="0050719C"/>
    <w:rsid w:val="0050735B"/>
    <w:rsid w:val="00507835"/>
    <w:rsid w:val="00510267"/>
    <w:rsid w:val="005108A4"/>
    <w:rsid w:val="00511126"/>
    <w:rsid w:val="00511540"/>
    <w:rsid w:val="005116B6"/>
    <w:rsid w:val="005123EC"/>
    <w:rsid w:val="005124D8"/>
    <w:rsid w:val="0051326F"/>
    <w:rsid w:val="0051328F"/>
    <w:rsid w:val="00513D9B"/>
    <w:rsid w:val="00514167"/>
    <w:rsid w:val="00515145"/>
    <w:rsid w:val="00515726"/>
    <w:rsid w:val="0051759F"/>
    <w:rsid w:val="005206AC"/>
    <w:rsid w:val="005207AB"/>
    <w:rsid w:val="0052096C"/>
    <w:rsid w:val="00522285"/>
    <w:rsid w:val="0052336B"/>
    <w:rsid w:val="00523629"/>
    <w:rsid w:val="0052390B"/>
    <w:rsid w:val="005239CC"/>
    <w:rsid w:val="00524308"/>
    <w:rsid w:val="0052505C"/>
    <w:rsid w:val="0052535D"/>
    <w:rsid w:val="005258BB"/>
    <w:rsid w:val="00525AC2"/>
    <w:rsid w:val="0052672F"/>
    <w:rsid w:val="00527BCF"/>
    <w:rsid w:val="00527C77"/>
    <w:rsid w:val="00527CFC"/>
    <w:rsid w:val="00530C6D"/>
    <w:rsid w:val="00530E79"/>
    <w:rsid w:val="0053155B"/>
    <w:rsid w:val="00531670"/>
    <w:rsid w:val="00531969"/>
    <w:rsid w:val="00532EE4"/>
    <w:rsid w:val="005330B1"/>
    <w:rsid w:val="00533122"/>
    <w:rsid w:val="005331CA"/>
    <w:rsid w:val="00533B67"/>
    <w:rsid w:val="00533DEB"/>
    <w:rsid w:val="00534C86"/>
    <w:rsid w:val="00535438"/>
    <w:rsid w:val="0053597E"/>
    <w:rsid w:val="00535E08"/>
    <w:rsid w:val="00536136"/>
    <w:rsid w:val="00536505"/>
    <w:rsid w:val="0053663C"/>
    <w:rsid w:val="0053737A"/>
    <w:rsid w:val="00537853"/>
    <w:rsid w:val="00540A88"/>
    <w:rsid w:val="00540D74"/>
    <w:rsid w:val="0054135A"/>
    <w:rsid w:val="00541F2F"/>
    <w:rsid w:val="005420A6"/>
    <w:rsid w:val="005423AD"/>
    <w:rsid w:val="00542B08"/>
    <w:rsid w:val="00542FEF"/>
    <w:rsid w:val="005437E8"/>
    <w:rsid w:val="005438AD"/>
    <w:rsid w:val="005441F0"/>
    <w:rsid w:val="005443E0"/>
    <w:rsid w:val="00545431"/>
    <w:rsid w:val="005466E3"/>
    <w:rsid w:val="005477D9"/>
    <w:rsid w:val="00547F16"/>
    <w:rsid w:val="0055049E"/>
    <w:rsid w:val="005506A9"/>
    <w:rsid w:val="005532B1"/>
    <w:rsid w:val="0055342F"/>
    <w:rsid w:val="0055352A"/>
    <w:rsid w:val="005545F7"/>
    <w:rsid w:val="00555011"/>
    <w:rsid w:val="0055547F"/>
    <w:rsid w:val="00555591"/>
    <w:rsid w:val="005559BC"/>
    <w:rsid w:val="00556836"/>
    <w:rsid w:val="005569DA"/>
    <w:rsid w:val="00556C74"/>
    <w:rsid w:val="00557820"/>
    <w:rsid w:val="005579E5"/>
    <w:rsid w:val="00560A30"/>
    <w:rsid w:val="00561943"/>
    <w:rsid w:val="005619CB"/>
    <w:rsid w:val="00562243"/>
    <w:rsid w:val="005623C0"/>
    <w:rsid w:val="00562814"/>
    <w:rsid w:val="00563EF1"/>
    <w:rsid w:val="0056478C"/>
    <w:rsid w:val="00565645"/>
    <w:rsid w:val="00565BA6"/>
    <w:rsid w:val="00565E1C"/>
    <w:rsid w:val="00571740"/>
    <w:rsid w:val="00571957"/>
    <w:rsid w:val="00572A7D"/>
    <w:rsid w:val="005733EB"/>
    <w:rsid w:val="005735C6"/>
    <w:rsid w:val="00574274"/>
    <w:rsid w:val="00574AF6"/>
    <w:rsid w:val="005752AA"/>
    <w:rsid w:val="00575357"/>
    <w:rsid w:val="00575475"/>
    <w:rsid w:val="0057553A"/>
    <w:rsid w:val="005766F0"/>
    <w:rsid w:val="005774B3"/>
    <w:rsid w:val="005809E9"/>
    <w:rsid w:val="00580B24"/>
    <w:rsid w:val="00580F9F"/>
    <w:rsid w:val="00581117"/>
    <w:rsid w:val="005821D4"/>
    <w:rsid w:val="0058248F"/>
    <w:rsid w:val="00584049"/>
    <w:rsid w:val="005840D3"/>
    <w:rsid w:val="005844D7"/>
    <w:rsid w:val="00584D4B"/>
    <w:rsid w:val="00584FFE"/>
    <w:rsid w:val="005850AA"/>
    <w:rsid w:val="00585520"/>
    <w:rsid w:val="00586A2C"/>
    <w:rsid w:val="005870EE"/>
    <w:rsid w:val="005878EF"/>
    <w:rsid w:val="00591B30"/>
    <w:rsid w:val="00591BC0"/>
    <w:rsid w:val="00591D72"/>
    <w:rsid w:val="00593647"/>
    <w:rsid w:val="005939CF"/>
    <w:rsid w:val="00594B14"/>
    <w:rsid w:val="005956B2"/>
    <w:rsid w:val="0059582D"/>
    <w:rsid w:val="00595878"/>
    <w:rsid w:val="00595A6B"/>
    <w:rsid w:val="00595BF3"/>
    <w:rsid w:val="0059701F"/>
    <w:rsid w:val="005970BF"/>
    <w:rsid w:val="00597378"/>
    <w:rsid w:val="005975B5"/>
    <w:rsid w:val="00597FEF"/>
    <w:rsid w:val="005A0219"/>
    <w:rsid w:val="005A02C8"/>
    <w:rsid w:val="005A1FD2"/>
    <w:rsid w:val="005A23D5"/>
    <w:rsid w:val="005A2A30"/>
    <w:rsid w:val="005A348F"/>
    <w:rsid w:val="005A3DDE"/>
    <w:rsid w:val="005A5365"/>
    <w:rsid w:val="005A5C81"/>
    <w:rsid w:val="005A5E28"/>
    <w:rsid w:val="005A6280"/>
    <w:rsid w:val="005A6CF5"/>
    <w:rsid w:val="005B0DC3"/>
    <w:rsid w:val="005B1D2D"/>
    <w:rsid w:val="005B21DD"/>
    <w:rsid w:val="005B29DA"/>
    <w:rsid w:val="005B2D02"/>
    <w:rsid w:val="005B36E8"/>
    <w:rsid w:val="005B36F4"/>
    <w:rsid w:val="005B3750"/>
    <w:rsid w:val="005B392B"/>
    <w:rsid w:val="005B4241"/>
    <w:rsid w:val="005B568B"/>
    <w:rsid w:val="005B6579"/>
    <w:rsid w:val="005B684A"/>
    <w:rsid w:val="005B6938"/>
    <w:rsid w:val="005B7360"/>
    <w:rsid w:val="005B76A6"/>
    <w:rsid w:val="005B78BF"/>
    <w:rsid w:val="005C02B7"/>
    <w:rsid w:val="005C0372"/>
    <w:rsid w:val="005C042A"/>
    <w:rsid w:val="005C04B8"/>
    <w:rsid w:val="005C0755"/>
    <w:rsid w:val="005C0CA8"/>
    <w:rsid w:val="005C0E77"/>
    <w:rsid w:val="005C0E78"/>
    <w:rsid w:val="005C1A3C"/>
    <w:rsid w:val="005C1D07"/>
    <w:rsid w:val="005C2127"/>
    <w:rsid w:val="005C28AB"/>
    <w:rsid w:val="005C3602"/>
    <w:rsid w:val="005C49C5"/>
    <w:rsid w:val="005C4A11"/>
    <w:rsid w:val="005C5502"/>
    <w:rsid w:val="005C5BD8"/>
    <w:rsid w:val="005C5DB0"/>
    <w:rsid w:val="005C6FB8"/>
    <w:rsid w:val="005C716F"/>
    <w:rsid w:val="005C72EC"/>
    <w:rsid w:val="005C7968"/>
    <w:rsid w:val="005C7BA9"/>
    <w:rsid w:val="005D03D4"/>
    <w:rsid w:val="005D0AE9"/>
    <w:rsid w:val="005D1B03"/>
    <w:rsid w:val="005D207F"/>
    <w:rsid w:val="005D212D"/>
    <w:rsid w:val="005D2BB7"/>
    <w:rsid w:val="005D34F3"/>
    <w:rsid w:val="005D562F"/>
    <w:rsid w:val="005D63D2"/>
    <w:rsid w:val="005D69CA"/>
    <w:rsid w:val="005E0B88"/>
    <w:rsid w:val="005E139D"/>
    <w:rsid w:val="005E1A99"/>
    <w:rsid w:val="005E1F14"/>
    <w:rsid w:val="005E37A5"/>
    <w:rsid w:val="005E403F"/>
    <w:rsid w:val="005E43F0"/>
    <w:rsid w:val="005E52B2"/>
    <w:rsid w:val="005E6065"/>
    <w:rsid w:val="005E648D"/>
    <w:rsid w:val="005E7105"/>
    <w:rsid w:val="005E74B5"/>
    <w:rsid w:val="005E758C"/>
    <w:rsid w:val="005E7F45"/>
    <w:rsid w:val="005F0166"/>
    <w:rsid w:val="005F0280"/>
    <w:rsid w:val="005F0996"/>
    <w:rsid w:val="005F0A7B"/>
    <w:rsid w:val="005F0EE7"/>
    <w:rsid w:val="005F23A2"/>
    <w:rsid w:val="005F2B25"/>
    <w:rsid w:val="005F4016"/>
    <w:rsid w:val="005F5257"/>
    <w:rsid w:val="005F5494"/>
    <w:rsid w:val="005F620C"/>
    <w:rsid w:val="005F6755"/>
    <w:rsid w:val="005F6F84"/>
    <w:rsid w:val="00600048"/>
    <w:rsid w:val="0060043C"/>
    <w:rsid w:val="00600655"/>
    <w:rsid w:val="00601109"/>
    <w:rsid w:val="00601A70"/>
    <w:rsid w:val="0060223E"/>
    <w:rsid w:val="0060279A"/>
    <w:rsid w:val="006034C7"/>
    <w:rsid w:val="00604B08"/>
    <w:rsid w:val="006055E0"/>
    <w:rsid w:val="00605D9E"/>
    <w:rsid w:val="00606ACA"/>
    <w:rsid w:val="00606E54"/>
    <w:rsid w:val="00607354"/>
    <w:rsid w:val="006116B0"/>
    <w:rsid w:val="00611815"/>
    <w:rsid w:val="00611D8E"/>
    <w:rsid w:val="00612C16"/>
    <w:rsid w:val="00614046"/>
    <w:rsid w:val="00614BBF"/>
    <w:rsid w:val="00615B82"/>
    <w:rsid w:val="006177A8"/>
    <w:rsid w:val="00621206"/>
    <w:rsid w:val="006214D7"/>
    <w:rsid w:val="006216C7"/>
    <w:rsid w:val="0062193E"/>
    <w:rsid w:val="00621C96"/>
    <w:rsid w:val="006230E7"/>
    <w:rsid w:val="00623191"/>
    <w:rsid w:val="006232B2"/>
    <w:rsid w:val="006233AD"/>
    <w:rsid w:val="0062371D"/>
    <w:rsid w:val="00623969"/>
    <w:rsid w:val="00623F96"/>
    <w:rsid w:val="006248CC"/>
    <w:rsid w:val="00624D2E"/>
    <w:rsid w:val="00624E00"/>
    <w:rsid w:val="0062557E"/>
    <w:rsid w:val="006260A1"/>
    <w:rsid w:val="006263B6"/>
    <w:rsid w:val="00627415"/>
    <w:rsid w:val="006303F0"/>
    <w:rsid w:val="006308E9"/>
    <w:rsid w:val="0063197F"/>
    <w:rsid w:val="00631FF3"/>
    <w:rsid w:val="0063200E"/>
    <w:rsid w:val="006330CB"/>
    <w:rsid w:val="00635C51"/>
    <w:rsid w:val="00636407"/>
    <w:rsid w:val="0064132F"/>
    <w:rsid w:val="00642A0B"/>
    <w:rsid w:val="00642AF3"/>
    <w:rsid w:val="00643462"/>
    <w:rsid w:val="00644D2B"/>
    <w:rsid w:val="00644F87"/>
    <w:rsid w:val="00645973"/>
    <w:rsid w:val="00646B51"/>
    <w:rsid w:val="00646B9E"/>
    <w:rsid w:val="0064715E"/>
    <w:rsid w:val="0064772C"/>
    <w:rsid w:val="00650483"/>
    <w:rsid w:val="00650982"/>
    <w:rsid w:val="00652222"/>
    <w:rsid w:val="0065298E"/>
    <w:rsid w:val="00652D08"/>
    <w:rsid w:val="00653C38"/>
    <w:rsid w:val="0065405F"/>
    <w:rsid w:val="00654668"/>
    <w:rsid w:val="00654840"/>
    <w:rsid w:val="00654C79"/>
    <w:rsid w:val="00655185"/>
    <w:rsid w:val="00655F56"/>
    <w:rsid w:val="00656704"/>
    <w:rsid w:val="0065738B"/>
    <w:rsid w:val="00657499"/>
    <w:rsid w:val="006577FF"/>
    <w:rsid w:val="006607E3"/>
    <w:rsid w:val="006613BC"/>
    <w:rsid w:val="0066223B"/>
    <w:rsid w:val="00663A6C"/>
    <w:rsid w:val="00663BEC"/>
    <w:rsid w:val="006643C0"/>
    <w:rsid w:val="00664D17"/>
    <w:rsid w:val="00664FBF"/>
    <w:rsid w:val="00665333"/>
    <w:rsid w:val="00665346"/>
    <w:rsid w:val="00665720"/>
    <w:rsid w:val="00665C1A"/>
    <w:rsid w:val="00666F3A"/>
    <w:rsid w:val="00667160"/>
    <w:rsid w:val="006677EA"/>
    <w:rsid w:val="006705D1"/>
    <w:rsid w:val="006708E5"/>
    <w:rsid w:val="006709B5"/>
    <w:rsid w:val="00671B52"/>
    <w:rsid w:val="006728DF"/>
    <w:rsid w:val="00673348"/>
    <w:rsid w:val="0067380C"/>
    <w:rsid w:val="00673C51"/>
    <w:rsid w:val="00674498"/>
    <w:rsid w:val="0067483C"/>
    <w:rsid w:val="0067550A"/>
    <w:rsid w:val="0067597F"/>
    <w:rsid w:val="0067609B"/>
    <w:rsid w:val="00676E21"/>
    <w:rsid w:val="00676F16"/>
    <w:rsid w:val="00676F1F"/>
    <w:rsid w:val="006800F8"/>
    <w:rsid w:val="00680A0B"/>
    <w:rsid w:val="00681123"/>
    <w:rsid w:val="006824EF"/>
    <w:rsid w:val="00683B16"/>
    <w:rsid w:val="006843C7"/>
    <w:rsid w:val="006848C3"/>
    <w:rsid w:val="0068527D"/>
    <w:rsid w:val="00685EA9"/>
    <w:rsid w:val="00685F47"/>
    <w:rsid w:val="006876A8"/>
    <w:rsid w:val="006879DD"/>
    <w:rsid w:val="00687B00"/>
    <w:rsid w:val="0069007E"/>
    <w:rsid w:val="0069008A"/>
    <w:rsid w:val="0069032A"/>
    <w:rsid w:val="0069096F"/>
    <w:rsid w:val="00695328"/>
    <w:rsid w:val="00695A0E"/>
    <w:rsid w:val="00695BEF"/>
    <w:rsid w:val="00695D1B"/>
    <w:rsid w:val="00696FD4"/>
    <w:rsid w:val="006A03F3"/>
    <w:rsid w:val="006A11E7"/>
    <w:rsid w:val="006A191E"/>
    <w:rsid w:val="006A1C8E"/>
    <w:rsid w:val="006A24F5"/>
    <w:rsid w:val="006A4D3E"/>
    <w:rsid w:val="006A504F"/>
    <w:rsid w:val="006A6335"/>
    <w:rsid w:val="006A763F"/>
    <w:rsid w:val="006A77D4"/>
    <w:rsid w:val="006A794D"/>
    <w:rsid w:val="006B0654"/>
    <w:rsid w:val="006B06B3"/>
    <w:rsid w:val="006B07D3"/>
    <w:rsid w:val="006B2E92"/>
    <w:rsid w:val="006B2EC9"/>
    <w:rsid w:val="006B3626"/>
    <w:rsid w:val="006B3A3F"/>
    <w:rsid w:val="006B3D17"/>
    <w:rsid w:val="006B500F"/>
    <w:rsid w:val="006B58A7"/>
    <w:rsid w:val="006B59D0"/>
    <w:rsid w:val="006B67A3"/>
    <w:rsid w:val="006B6E32"/>
    <w:rsid w:val="006B70FE"/>
    <w:rsid w:val="006B7A1B"/>
    <w:rsid w:val="006B7AD3"/>
    <w:rsid w:val="006C02C9"/>
    <w:rsid w:val="006C066E"/>
    <w:rsid w:val="006C1A9B"/>
    <w:rsid w:val="006C3F99"/>
    <w:rsid w:val="006C40D4"/>
    <w:rsid w:val="006C463E"/>
    <w:rsid w:val="006C4A9E"/>
    <w:rsid w:val="006C4D0C"/>
    <w:rsid w:val="006C5D50"/>
    <w:rsid w:val="006C5D5E"/>
    <w:rsid w:val="006C633E"/>
    <w:rsid w:val="006C65E0"/>
    <w:rsid w:val="006D0763"/>
    <w:rsid w:val="006D0CF2"/>
    <w:rsid w:val="006D0D94"/>
    <w:rsid w:val="006D41AA"/>
    <w:rsid w:val="006D6464"/>
    <w:rsid w:val="006D6699"/>
    <w:rsid w:val="006D686F"/>
    <w:rsid w:val="006D6962"/>
    <w:rsid w:val="006D71E9"/>
    <w:rsid w:val="006D728F"/>
    <w:rsid w:val="006D72E9"/>
    <w:rsid w:val="006D790A"/>
    <w:rsid w:val="006D7A21"/>
    <w:rsid w:val="006D7C0B"/>
    <w:rsid w:val="006E0799"/>
    <w:rsid w:val="006E082D"/>
    <w:rsid w:val="006E16CC"/>
    <w:rsid w:val="006E200E"/>
    <w:rsid w:val="006E3551"/>
    <w:rsid w:val="006E44B2"/>
    <w:rsid w:val="006E5A88"/>
    <w:rsid w:val="006E67C6"/>
    <w:rsid w:val="006E68E2"/>
    <w:rsid w:val="006E6D24"/>
    <w:rsid w:val="006E7BB1"/>
    <w:rsid w:val="006E7D44"/>
    <w:rsid w:val="006E7F87"/>
    <w:rsid w:val="006F0BD9"/>
    <w:rsid w:val="006F1CD2"/>
    <w:rsid w:val="006F21CC"/>
    <w:rsid w:val="006F473E"/>
    <w:rsid w:val="006F4861"/>
    <w:rsid w:val="006F597E"/>
    <w:rsid w:val="006F5E47"/>
    <w:rsid w:val="006F6509"/>
    <w:rsid w:val="006F7444"/>
    <w:rsid w:val="006F74A7"/>
    <w:rsid w:val="006F74C2"/>
    <w:rsid w:val="006F764C"/>
    <w:rsid w:val="006F76BF"/>
    <w:rsid w:val="007000A5"/>
    <w:rsid w:val="007002DC"/>
    <w:rsid w:val="007014DA"/>
    <w:rsid w:val="00702DF6"/>
    <w:rsid w:val="0070361B"/>
    <w:rsid w:val="00703E03"/>
    <w:rsid w:val="0070506C"/>
    <w:rsid w:val="00707226"/>
    <w:rsid w:val="00710315"/>
    <w:rsid w:val="007104D8"/>
    <w:rsid w:val="00710E9A"/>
    <w:rsid w:val="0071271F"/>
    <w:rsid w:val="00712964"/>
    <w:rsid w:val="00713445"/>
    <w:rsid w:val="00713579"/>
    <w:rsid w:val="00714820"/>
    <w:rsid w:val="00715A90"/>
    <w:rsid w:val="007160EB"/>
    <w:rsid w:val="00716361"/>
    <w:rsid w:val="00716B23"/>
    <w:rsid w:val="007174FE"/>
    <w:rsid w:val="00717B6C"/>
    <w:rsid w:val="00717F67"/>
    <w:rsid w:val="00720720"/>
    <w:rsid w:val="00720E86"/>
    <w:rsid w:val="00720F5E"/>
    <w:rsid w:val="00721815"/>
    <w:rsid w:val="00721B44"/>
    <w:rsid w:val="0072214D"/>
    <w:rsid w:val="00722218"/>
    <w:rsid w:val="00722963"/>
    <w:rsid w:val="007229EA"/>
    <w:rsid w:val="0072319C"/>
    <w:rsid w:val="007235AC"/>
    <w:rsid w:val="00723D31"/>
    <w:rsid w:val="00724061"/>
    <w:rsid w:val="00724E44"/>
    <w:rsid w:val="007253E6"/>
    <w:rsid w:val="00730B62"/>
    <w:rsid w:val="00731DCE"/>
    <w:rsid w:val="007326B9"/>
    <w:rsid w:val="00732E1E"/>
    <w:rsid w:val="007353D3"/>
    <w:rsid w:val="0073693C"/>
    <w:rsid w:val="0073715F"/>
    <w:rsid w:val="007379C2"/>
    <w:rsid w:val="0074002E"/>
    <w:rsid w:val="007400B3"/>
    <w:rsid w:val="00740BAA"/>
    <w:rsid w:val="007418BF"/>
    <w:rsid w:val="00744151"/>
    <w:rsid w:val="00744309"/>
    <w:rsid w:val="007452AC"/>
    <w:rsid w:val="00746BD2"/>
    <w:rsid w:val="00746E78"/>
    <w:rsid w:val="00747523"/>
    <w:rsid w:val="00747535"/>
    <w:rsid w:val="007508AA"/>
    <w:rsid w:val="00750D04"/>
    <w:rsid w:val="00750E70"/>
    <w:rsid w:val="0075137F"/>
    <w:rsid w:val="00751500"/>
    <w:rsid w:val="00751E83"/>
    <w:rsid w:val="0075206C"/>
    <w:rsid w:val="0075312B"/>
    <w:rsid w:val="00754167"/>
    <w:rsid w:val="00754AE5"/>
    <w:rsid w:val="00754C82"/>
    <w:rsid w:val="007553BE"/>
    <w:rsid w:val="007556FC"/>
    <w:rsid w:val="007570AA"/>
    <w:rsid w:val="007574CA"/>
    <w:rsid w:val="00757AD5"/>
    <w:rsid w:val="00760014"/>
    <w:rsid w:val="007604E7"/>
    <w:rsid w:val="0076051F"/>
    <w:rsid w:val="00760756"/>
    <w:rsid w:val="007608F3"/>
    <w:rsid w:val="00761F9B"/>
    <w:rsid w:val="00762485"/>
    <w:rsid w:val="007624C1"/>
    <w:rsid w:val="007629D7"/>
    <w:rsid w:val="007648EA"/>
    <w:rsid w:val="00764D0F"/>
    <w:rsid w:val="00764D9E"/>
    <w:rsid w:val="00765006"/>
    <w:rsid w:val="00765C87"/>
    <w:rsid w:val="00765CAA"/>
    <w:rsid w:val="00765E02"/>
    <w:rsid w:val="00766C9D"/>
    <w:rsid w:val="00766D66"/>
    <w:rsid w:val="0076701B"/>
    <w:rsid w:val="00767D79"/>
    <w:rsid w:val="00767FF9"/>
    <w:rsid w:val="007701E1"/>
    <w:rsid w:val="00770CBE"/>
    <w:rsid w:val="00771344"/>
    <w:rsid w:val="007718CE"/>
    <w:rsid w:val="007723FB"/>
    <w:rsid w:val="007725E7"/>
    <w:rsid w:val="007727BB"/>
    <w:rsid w:val="00772E6A"/>
    <w:rsid w:val="0077382F"/>
    <w:rsid w:val="00773F61"/>
    <w:rsid w:val="0077539C"/>
    <w:rsid w:val="0077580B"/>
    <w:rsid w:val="00775A5E"/>
    <w:rsid w:val="00775B7B"/>
    <w:rsid w:val="00775C07"/>
    <w:rsid w:val="007771F4"/>
    <w:rsid w:val="00777316"/>
    <w:rsid w:val="007773B8"/>
    <w:rsid w:val="00777E9B"/>
    <w:rsid w:val="00780517"/>
    <w:rsid w:val="00780A76"/>
    <w:rsid w:val="00780E92"/>
    <w:rsid w:val="00781AEE"/>
    <w:rsid w:val="00781BC4"/>
    <w:rsid w:val="0078235F"/>
    <w:rsid w:val="007837A5"/>
    <w:rsid w:val="00783BFE"/>
    <w:rsid w:val="00784EDA"/>
    <w:rsid w:val="00785345"/>
    <w:rsid w:val="0078559C"/>
    <w:rsid w:val="00785B61"/>
    <w:rsid w:val="00786AF2"/>
    <w:rsid w:val="00787079"/>
    <w:rsid w:val="00787171"/>
    <w:rsid w:val="007871FA"/>
    <w:rsid w:val="00787CD9"/>
    <w:rsid w:val="00787D31"/>
    <w:rsid w:val="007915E2"/>
    <w:rsid w:val="00791B89"/>
    <w:rsid w:val="00791F55"/>
    <w:rsid w:val="007931A4"/>
    <w:rsid w:val="00793A8D"/>
    <w:rsid w:val="007948E5"/>
    <w:rsid w:val="0079497D"/>
    <w:rsid w:val="00795E02"/>
    <w:rsid w:val="00796784"/>
    <w:rsid w:val="00797196"/>
    <w:rsid w:val="007971A8"/>
    <w:rsid w:val="00797222"/>
    <w:rsid w:val="00797644"/>
    <w:rsid w:val="007978CE"/>
    <w:rsid w:val="00797A29"/>
    <w:rsid w:val="00797DB6"/>
    <w:rsid w:val="00797EA4"/>
    <w:rsid w:val="00797F19"/>
    <w:rsid w:val="007A0187"/>
    <w:rsid w:val="007A037A"/>
    <w:rsid w:val="007A08C5"/>
    <w:rsid w:val="007A0913"/>
    <w:rsid w:val="007A0A9D"/>
    <w:rsid w:val="007A0B40"/>
    <w:rsid w:val="007A10FC"/>
    <w:rsid w:val="007A12B0"/>
    <w:rsid w:val="007A1AEE"/>
    <w:rsid w:val="007A220E"/>
    <w:rsid w:val="007A302A"/>
    <w:rsid w:val="007A306A"/>
    <w:rsid w:val="007A3462"/>
    <w:rsid w:val="007A3D3F"/>
    <w:rsid w:val="007A3F59"/>
    <w:rsid w:val="007A41A4"/>
    <w:rsid w:val="007A499E"/>
    <w:rsid w:val="007A5724"/>
    <w:rsid w:val="007A5983"/>
    <w:rsid w:val="007A63E4"/>
    <w:rsid w:val="007A6B50"/>
    <w:rsid w:val="007A787C"/>
    <w:rsid w:val="007B01C9"/>
    <w:rsid w:val="007B08A5"/>
    <w:rsid w:val="007B112C"/>
    <w:rsid w:val="007B1AD4"/>
    <w:rsid w:val="007B1C63"/>
    <w:rsid w:val="007B1FF9"/>
    <w:rsid w:val="007B2754"/>
    <w:rsid w:val="007B2FD6"/>
    <w:rsid w:val="007B3188"/>
    <w:rsid w:val="007B34E2"/>
    <w:rsid w:val="007B3C00"/>
    <w:rsid w:val="007B3F50"/>
    <w:rsid w:val="007B4447"/>
    <w:rsid w:val="007B4B82"/>
    <w:rsid w:val="007B51C0"/>
    <w:rsid w:val="007B525D"/>
    <w:rsid w:val="007B5340"/>
    <w:rsid w:val="007B5D65"/>
    <w:rsid w:val="007B5D94"/>
    <w:rsid w:val="007B6718"/>
    <w:rsid w:val="007B6801"/>
    <w:rsid w:val="007C0823"/>
    <w:rsid w:val="007C0953"/>
    <w:rsid w:val="007C1AAC"/>
    <w:rsid w:val="007C21A4"/>
    <w:rsid w:val="007C2296"/>
    <w:rsid w:val="007C29C7"/>
    <w:rsid w:val="007C3116"/>
    <w:rsid w:val="007C3483"/>
    <w:rsid w:val="007C403B"/>
    <w:rsid w:val="007C4D0B"/>
    <w:rsid w:val="007C51C9"/>
    <w:rsid w:val="007C523F"/>
    <w:rsid w:val="007C537B"/>
    <w:rsid w:val="007C54E3"/>
    <w:rsid w:val="007C638F"/>
    <w:rsid w:val="007C690D"/>
    <w:rsid w:val="007D059E"/>
    <w:rsid w:val="007D0750"/>
    <w:rsid w:val="007D0B6C"/>
    <w:rsid w:val="007D0DAB"/>
    <w:rsid w:val="007D1A23"/>
    <w:rsid w:val="007D1D18"/>
    <w:rsid w:val="007D1F18"/>
    <w:rsid w:val="007D2BE4"/>
    <w:rsid w:val="007D405C"/>
    <w:rsid w:val="007D41D0"/>
    <w:rsid w:val="007D4470"/>
    <w:rsid w:val="007D6A61"/>
    <w:rsid w:val="007D73B9"/>
    <w:rsid w:val="007D7D16"/>
    <w:rsid w:val="007E051F"/>
    <w:rsid w:val="007E0628"/>
    <w:rsid w:val="007E0906"/>
    <w:rsid w:val="007E0FA0"/>
    <w:rsid w:val="007E10FE"/>
    <w:rsid w:val="007E1547"/>
    <w:rsid w:val="007E1731"/>
    <w:rsid w:val="007E195E"/>
    <w:rsid w:val="007E28AD"/>
    <w:rsid w:val="007E4590"/>
    <w:rsid w:val="007E4935"/>
    <w:rsid w:val="007E4C82"/>
    <w:rsid w:val="007E519E"/>
    <w:rsid w:val="007E5416"/>
    <w:rsid w:val="007E60F0"/>
    <w:rsid w:val="007E636A"/>
    <w:rsid w:val="007E6675"/>
    <w:rsid w:val="007E683F"/>
    <w:rsid w:val="007E6D3D"/>
    <w:rsid w:val="007E7445"/>
    <w:rsid w:val="007E7C21"/>
    <w:rsid w:val="007F0130"/>
    <w:rsid w:val="007F01B5"/>
    <w:rsid w:val="007F0252"/>
    <w:rsid w:val="007F12E0"/>
    <w:rsid w:val="007F1588"/>
    <w:rsid w:val="007F3A47"/>
    <w:rsid w:val="007F3B94"/>
    <w:rsid w:val="007F3CF0"/>
    <w:rsid w:val="007F3F2A"/>
    <w:rsid w:val="007F46C6"/>
    <w:rsid w:val="007F4DA3"/>
    <w:rsid w:val="007F4FAA"/>
    <w:rsid w:val="007F5688"/>
    <w:rsid w:val="007F6559"/>
    <w:rsid w:val="007F6846"/>
    <w:rsid w:val="007F7A04"/>
    <w:rsid w:val="008006B4"/>
    <w:rsid w:val="008010BF"/>
    <w:rsid w:val="00801314"/>
    <w:rsid w:val="0080168E"/>
    <w:rsid w:val="00802378"/>
    <w:rsid w:val="00802968"/>
    <w:rsid w:val="0080407A"/>
    <w:rsid w:val="00804653"/>
    <w:rsid w:val="00804798"/>
    <w:rsid w:val="00805272"/>
    <w:rsid w:val="0080582B"/>
    <w:rsid w:val="00805A56"/>
    <w:rsid w:val="00806055"/>
    <w:rsid w:val="00806E7F"/>
    <w:rsid w:val="00807B00"/>
    <w:rsid w:val="00807E8E"/>
    <w:rsid w:val="0081009E"/>
    <w:rsid w:val="00811022"/>
    <w:rsid w:val="00811AE1"/>
    <w:rsid w:val="0081276E"/>
    <w:rsid w:val="008131FC"/>
    <w:rsid w:val="00813202"/>
    <w:rsid w:val="00814117"/>
    <w:rsid w:val="00814187"/>
    <w:rsid w:val="0081478D"/>
    <w:rsid w:val="00815465"/>
    <w:rsid w:val="00815D4E"/>
    <w:rsid w:val="00816442"/>
    <w:rsid w:val="008175F3"/>
    <w:rsid w:val="00820260"/>
    <w:rsid w:val="00820CC8"/>
    <w:rsid w:val="00821A00"/>
    <w:rsid w:val="00821BF3"/>
    <w:rsid w:val="00821FD1"/>
    <w:rsid w:val="0082201A"/>
    <w:rsid w:val="00822AC4"/>
    <w:rsid w:val="008239B3"/>
    <w:rsid w:val="00823F32"/>
    <w:rsid w:val="008240AA"/>
    <w:rsid w:val="008250D2"/>
    <w:rsid w:val="008262DE"/>
    <w:rsid w:val="00826F65"/>
    <w:rsid w:val="0082710D"/>
    <w:rsid w:val="008274DF"/>
    <w:rsid w:val="00827659"/>
    <w:rsid w:val="00827DD3"/>
    <w:rsid w:val="0083011D"/>
    <w:rsid w:val="0083031F"/>
    <w:rsid w:val="00831203"/>
    <w:rsid w:val="0083170F"/>
    <w:rsid w:val="0083189E"/>
    <w:rsid w:val="00831DA8"/>
    <w:rsid w:val="00832870"/>
    <w:rsid w:val="00832C64"/>
    <w:rsid w:val="0083321E"/>
    <w:rsid w:val="008332B2"/>
    <w:rsid w:val="00833937"/>
    <w:rsid w:val="00833D25"/>
    <w:rsid w:val="00833EFE"/>
    <w:rsid w:val="008344FD"/>
    <w:rsid w:val="00837516"/>
    <w:rsid w:val="00837A84"/>
    <w:rsid w:val="00837F91"/>
    <w:rsid w:val="0084105D"/>
    <w:rsid w:val="00841F75"/>
    <w:rsid w:val="00842391"/>
    <w:rsid w:val="00842B1B"/>
    <w:rsid w:val="00842CB8"/>
    <w:rsid w:val="00844832"/>
    <w:rsid w:val="008459F3"/>
    <w:rsid w:val="00845AFF"/>
    <w:rsid w:val="00846159"/>
    <w:rsid w:val="008467B2"/>
    <w:rsid w:val="008474BC"/>
    <w:rsid w:val="00847A8B"/>
    <w:rsid w:val="00847EF1"/>
    <w:rsid w:val="00850742"/>
    <w:rsid w:val="008510E3"/>
    <w:rsid w:val="00851322"/>
    <w:rsid w:val="00851881"/>
    <w:rsid w:val="00851DDA"/>
    <w:rsid w:val="00852151"/>
    <w:rsid w:val="00852317"/>
    <w:rsid w:val="008530CE"/>
    <w:rsid w:val="008541CC"/>
    <w:rsid w:val="008542E9"/>
    <w:rsid w:val="00854F83"/>
    <w:rsid w:val="008557CC"/>
    <w:rsid w:val="008557F2"/>
    <w:rsid w:val="00856860"/>
    <w:rsid w:val="00857CA8"/>
    <w:rsid w:val="00860294"/>
    <w:rsid w:val="00860F0A"/>
    <w:rsid w:val="008616E6"/>
    <w:rsid w:val="00865CAA"/>
    <w:rsid w:val="00867B6A"/>
    <w:rsid w:val="00867B8F"/>
    <w:rsid w:val="00867BC0"/>
    <w:rsid w:val="00867DBF"/>
    <w:rsid w:val="0087023A"/>
    <w:rsid w:val="00870571"/>
    <w:rsid w:val="00870AB3"/>
    <w:rsid w:val="00870FD3"/>
    <w:rsid w:val="00872464"/>
    <w:rsid w:val="00872E71"/>
    <w:rsid w:val="00873B0A"/>
    <w:rsid w:val="00875D2B"/>
    <w:rsid w:val="00875D9D"/>
    <w:rsid w:val="00875E1B"/>
    <w:rsid w:val="008764F2"/>
    <w:rsid w:val="00877005"/>
    <w:rsid w:val="00877040"/>
    <w:rsid w:val="00880543"/>
    <w:rsid w:val="008809C2"/>
    <w:rsid w:val="00880C87"/>
    <w:rsid w:val="00881343"/>
    <w:rsid w:val="008817A5"/>
    <w:rsid w:val="0088215A"/>
    <w:rsid w:val="00883338"/>
    <w:rsid w:val="00884418"/>
    <w:rsid w:val="008845EC"/>
    <w:rsid w:val="008864D8"/>
    <w:rsid w:val="00886DFA"/>
    <w:rsid w:val="0088722C"/>
    <w:rsid w:val="008875E3"/>
    <w:rsid w:val="00887858"/>
    <w:rsid w:val="00887D32"/>
    <w:rsid w:val="00887E9A"/>
    <w:rsid w:val="00890518"/>
    <w:rsid w:val="008909C0"/>
    <w:rsid w:val="00890B8E"/>
    <w:rsid w:val="00890DC9"/>
    <w:rsid w:val="008910A3"/>
    <w:rsid w:val="008925BE"/>
    <w:rsid w:val="00892E6A"/>
    <w:rsid w:val="00893632"/>
    <w:rsid w:val="00894994"/>
    <w:rsid w:val="008949B1"/>
    <w:rsid w:val="00895FD7"/>
    <w:rsid w:val="008967F9"/>
    <w:rsid w:val="008971A6"/>
    <w:rsid w:val="00897A09"/>
    <w:rsid w:val="00897FD7"/>
    <w:rsid w:val="008A013F"/>
    <w:rsid w:val="008A0899"/>
    <w:rsid w:val="008A08C7"/>
    <w:rsid w:val="008A12B1"/>
    <w:rsid w:val="008A1A19"/>
    <w:rsid w:val="008A1A31"/>
    <w:rsid w:val="008A2507"/>
    <w:rsid w:val="008A2764"/>
    <w:rsid w:val="008A288E"/>
    <w:rsid w:val="008A2C10"/>
    <w:rsid w:val="008A2E49"/>
    <w:rsid w:val="008A3867"/>
    <w:rsid w:val="008A3A4A"/>
    <w:rsid w:val="008A3DC9"/>
    <w:rsid w:val="008A41BE"/>
    <w:rsid w:val="008A58EA"/>
    <w:rsid w:val="008A5922"/>
    <w:rsid w:val="008A644B"/>
    <w:rsid w:val="008A6505"/>
    <w:rsid w:val="008A746C"/>
    <w:rsid w:val="008A7746"/>
    <w:rsid w:val="008A77FC"/>
    <w:rsid w:val="008A7A54"/>
    <w:rsid w:val="008A7BE2"/>
    <w:rsid w:val="008B0AD5"/>
    <w:rsid w:val="008B1061"/>
    <w:rsid w:val="008B1CE5"/>
    <w:rsid w:val="008B3B7D"/>
    <w:rsid w:val="008B3C37"/>
    <w:rsid w:val="008B4A8F"/>
    <w:rsid w:val="008B509A"/>
    <w:rsid w:val="008B55E6"/>
    <w:rsid w:val="008B6142"/>
    <w:rsid w:val="008B6178"/>
    <w:rsid w:val="008B61C2"/>
    <w:rsid w:val="008B6376"/>
    <w:rsid w:val="008B6D78"/>
    <w:rsid w:val="008B71B7"/>
    <w:rsid w:val="008B76AB"/>
    <w:rsid w:val="008B7E5E"/>
    <w:rsid w:val="008C0305"/>
    <w:rsid w:val="008C1A4F"/>
    <w:rsid w:val="008C271F"/>
    <w:rsid w:val="008C28B2"/>
    <w:rsid w:val="008C2CFE"/>
    <w:rsid w:val="008C3585"/>
    <w:rsid w:val="008C3824"/>
    <w:rsid w:val="008C3E0A"/>
    <w:rsid w:val="008C4FD9"/>
    <w:rsid w:val="008C66D5"/>
    <w:rsid w:val="008C6FC3"/>
    <w:rsid w:val="008C787D"/>
    <w:rsid w:val="008D1395"/>
    <w:rsid w:val="008D17C4"/>
    <w:rsid w:val="008D1E16"/>
    <w:rsid w:val="008D4425"/>
    <w:rsid w:val="008D5453"/>
    <w:rsid w:val="008D5C03"/>
    <w:rsid w:val="008D5E6B"/>
    <w:rsid w:val="008D6050"/>
    <w:rsid w:val="008D670E"/>
    <w:rsid w:val="008D76E3"/>
    <w:rsid w:val="008E050F"/>
    <w:rsid w:val="008E1141"/>
    <w:rsid w:val="008E11B9"/>
    <w:rsid w:val="008E20EA"/>
    <w:rsid w:val="008E23A6"/>
    <w:rsid w:val="008E3064"/>
    <w:rsid w:val="008E39E9"/>
    <w:rsid w:val="008E442C"/>
    <w:rsid w:val="008E44BA"/>
    <w:rsid w:val="008E4C44"/>
    <w:rsid w:val="008E5CF3"/>
    <w:rsid w:val="008E6A0D"/>
    <w:rsid w:val="008E733D"/>
    <w:rsid w:val="008E7D68"/>
    <w:rsid w:val="008F0945"/>
    <w:rsid w:val="008F0A03"/>
    <w:rsid w:val="008F1309"/>
    <w:rsid w:val="008F1563"/>
    <w:rsid w:val="008F2017"/>
    <w:rsid w:val="008F3270"/>
    <w:rsid w:val="008F3A8C"/>
    <w:rsid w:val="008F3DC4"/>
    <w:rsid w:val="008F42E9"/>
    <w:rsid w:val="008F55AC"/>
    <w:rsid w:val="008F5644"/>
    <w:rsid w:val="008F5948"/>
    <w:rsid w:val="008F6E1C"/>
    <w:rsid w:val="00900E4E"/>
    <w:rsid w:val="009022AC"/>
    <w:rsid w:val="00902724"/>
    <w:rsid w:val="009032DB"/>
    <w:rsid w:val="0090334B"/>
    <w:rsid w:val="0090356F"/>
    <w:rsid w:val="00903B92"/>
    <w:rsid w:val="0090412E"/>
    <w:rsid w:val="00904C35"/>
    <w:rsid w:val="0090543B"/>
    <w:rsid w:val="0090613E"/>
    <w:rsid w:val="0090655F"/>
    <w:rsid w:val="0090682F"/>
    <w:rsid w:val="0090684B"/>
    <w:rsid w:val="00906953"/>
    <w:rsid w:val="009069AC"/>
    <w:rsid w:val="009073C3"/>
    <w:rsid w:val="009074B9"/>
    <w:rsid w:val="00907522"/>
    <w:rsid w:val="00907D5C"/>
    <w:rsid w:val="00907E37"/>
    <w:rsid w:val="00907F98"/>
    <w:rsid w:val="00910410"/>
    <w:rsid w:val="00910C35"/>
    <w:rsid w:val="00910F44"/>
    <w:rsid w:val="0091158A"/>
    <w:rsid w:val="009119EA"/>
    <w:rsid w:val="00911A72"/>
    <w:rsid w:val="009134F0"/>
    <w:rsid w:val="00913ABD"/>
    <w:rsid w:val="00913D76"/>
    <w:rsid w:val="00914298"/>
    <w:rsid w:val="00914A3F"/>
    <w:rsid w:val="00916F66"/>
    <w:rsid w:val="009172C7"/>
    <w:rsid w:val="00917880"/>
    <w:rsid w:val="00917D95"/>
    <w:rsid w:val="009201E2"/>
    <w:rsid w:val="009202E1"/>
    <w:rsid w:val="0092039F"/>
    <w:rsid w:val="00920E59"/>
    <w:rsid w:val="00920FCD"/>
    <w:rsid w:val="009212F5"/>
    <w:rsid w:val="00921954"/>
    <w:rsid w:val="00921B2A"/>
    <w:rsid w:val="00921FFE"/>
    <w:rsid w:val="009222EB"/>
    <w:rsid w:val="00922693"/>
    <w:rsid w:val="00923274"/>
    <w:rsid w:val="00923CAF"/>
    <w:rsid w:val="00923E76"/>
    <w:rsid w:val="009253D4"/>
    <w:rsid w:val="00925649"/>
    <w:rsid w:val="00925A80"/>
    <w:rsid w:val="00926603"/>
    <w:rsid w:val="0093091B"/>
    <w:rsid w:val="00930EE1"/>
    <w:rsid w:val="00931311"/>
    <w:rsid w:val="00931B21"/>
    <w:rsid w:val="0093277A"/>
    <w:rsid w:val="00932D9C"/>
    <w:rsid w:val="00932E07"/>
    <w:rsid w:val="00933655"/>
    <w:rsid w:val="0093457F"/>
    <w:rsid w:val="00934A4A"/>
    <w:rsid w:val="0093697B"/>
    <w:rsid w:val="009379FB"/>
    <w:rsid w:val="00942385"/>
    <w:rsid w:val="009429EC"/>
    <w:rsid w:val="00943068"/>
    <w:rsid w:val="00943298"/>
    <w:rsid w:val="00943A79"/>
    <w:rsid w:val="009442AC"/>
    <w:rsid w:val="00944EB7"/>
    <w:rsid w:val="00945ADD"/>
    <w:rsid w:val="0094629A"/>
    <w:rsid w:val="009466A0"/>
    <w:rsid w:val="00946A79"/>
    <w:rsid w:val="00946AFA"/>
    <w:rsid w:val="00946F5C"/>
    <w:rsid w:val="00947CEF"/>
    <w:rsid w:val="00950AE2"/>
    <w:rsid w:val="00951006"/>
    <w:rsid w:val="00951F64"/>
    <w:rsid w:val="00952FB9"/>
    <w:rsid w:val="009539CB"/>
    <w:rsid w:val="00953E90"/>
    <w:rsid w:val="00953ECF"/>
    <w:rsid w:val="009541B4"/>
    <w:rsid w:val="00954D03"/>
    <w:rsid w:val="009552A7"/>
    <w:rsid w:val="009554D8"/>
    <w:rsid w:val="00956995"/>
    <w:rsid w:val="00956C03"/>
    <w:rsid w:val="00956DFA"/>
    <w:rsid w:val="009570D4"/>
    <w:rsid w:val="00957243"/>
    <w:rsid w:val="00957806"/>
    <w:rsid w:val="00957AB1"/>
    <w:rsid w:val="00960576"/>
    <w:rsid w:val="00960693"/>
    <w:rsid w:val="0096113E"/>
    <w:rsid w:val="00961287"/>
    <w:rsid w:val="00961472"/>
    <w:rsid w:val="0096147E"/>
    <w:rsid w:val="00962777"/>
    <w:rsid w:val="00963349"/>
    <w:rsid w:val="009665E3"/>
    <w:rsid w:val="00966756"/>
    <w:rsid w:val="009702E3"/>
    <w:rsid w:val="00970511"/>
    <w:rsid w:val="009711ED"/>
    <w:rsid w:val="0097176E"/>
    <w:rsid w:val="00972CB4"/>
    <w:rsid w:val="00972FDC"/>
    <w:rsid w:val="00973D04"/>
    <w:rsid w:val="0097460D"/>
    <w:rsid w:val="00974681"/>
    <w:rsid w:val="00974998"/>
    <w:rsid w:val="0097518B"/>
    <w:rsid w:val="00975640"/>
    <w:rsid w:val="00975B6E"/>
    <w:rsid w:val="009764AD"/>
    <w:rsid w:val="00976C7F"/>
    <w:rsid w:val="009811B3"/>
    <w:rsid w:val="009825E6"/>
    <w:rsid w:val="009827C7"/>
    <w:rsid w:val="00982A45"/>
    <w:rsid w:val="00982ED0"/>
    <w:rsid w:val="00983995"/>
    <w:rsid w:val="009849F5"/>
    <w:rsid w:val="00984EF8"/>
    <w:rsid w:val="00985E03"/>
    <w:rsid w:val="00986580"/>
    <w:rsid w:val="009868ED"/>
    <w:rsid w:val="00987390"/>
    <w:rsid w:val="0098752F"/>
    <w:rsid w:val="0098767E"/>
    <w:rsid w:val="00990533"/>
    <w:rsid w:val="00990983"/>
    <w:rsid w:val="00990A7F"/>
    <w:rsid w:val="00990B5A"/>
    <w:rsid w:val="00991D72"/>
    <w:rsid w:val="00991FA8"/>
    <w:rsid w:val="0099273D"/>
    <w:rsid w:val="00992E83"/>
    <w:rsid w:val="00992F36"/>
    <w:rsid w:val="009934A6"/>
    <w:rsid w:val="009938D1"/>
    <w:rsid w:val="009938FB"/>
    <w:rsid w:val="009942F7"/>
    <w:rsid w:val="009943FF"/>
    <w:rsid w:val="00994C4E"/>
    <w:rsid w:val="00995C17"/>
    <w:rsid w:val="00995CB3"/>
    <w:rsid w:val="00997878"/>
    <w:rsid w:val="009A0094"/>
    <w:rsid w:val="009A1DA8"/>
    <w:rsid w:val="009A1DB9"/>
    <w:rsid w:val="009A20C4"/>
    <w:rsid w:val="009A3414"/>
    <w:rsid w:val="009A38FB"/>
    <w:rsid w:val="009A3CDE"/>
    <w:rsid w:val="009A3EA0"/>
    <w:rsid w:val="009A428E"/>
    <w:rsid w:val="009A4595"/>
    <w:rsid w:val="009A4FB3"/>
    <w:rsid w:val="009A547D"/>
    <w:rsid w:val="009A5594"/>
    <w:rsid w:val="009A5C95"/>
    <w:rsid w:val="009A619B"/>
    <w:rsid w:val="009A6ACA"/>
    <w:rsid w:val="009A77C0"/>
    <w:rsid w:val="009B1133"/>
    <w:rsid w:val="009B1A50"/>
    <w:rsid w:val="009B1ED2"/>
    <w:rsid w:val="009B1FE1"/>
    <w:rsid w:val="009B22B3"/>
    <w:rsid w:val="009B3331"/>
    <w:rsid w:val="009B3762"/>
    <w:rsid w:val="009B4B2C"/>
    <w:rsid w:val="009B509B"/>
    <w:rsid w:val="009B588D"/>
    <w:rsid w:val="009B5A5A"/>
    <w:rsid w:val="009B5FD7"/>
    <w:rsid w:val="009B634F"/>
    <w:rsid w:val="009B6F2C"/>
    <w:rsid w:val="009C079C"/>
    <w:rsid w:val="009C0AE9"/>
    <w:rsid w:val="009C15AD"/>
    <w:rsid w:val="009C15B1"/>
    <w:rsid w:val="009C1686"/>
    <w:rsid w:val="009C1D5D"/>
    <w:rsid w:val="009C33C9"/>
    <w:rsid w:val="009C3543"/>
    <w:rsid w:val="009C408D"/>
    <w:rsid w:val="009C452A"/>
    <w:rsid w:val="009C4EB3"/>
    <w:rsid w:val="009C4EB8"/>
    <w:rsid w:val="009C54EA"/>
    <w:rsid w:val="009C565C"/>
    <w:rsid w:val="009C586C"/>
    <w:rsid w:val="009C59BA"/>
    <w:rsid w:val="009C59D5"/>
    <w:rsid w:val="009C6132"/>
    <w:rsid w:val="009C6694"/>
    <w:rsid w:val="009C6771"/>
    <w:rsid w:val="009C6EE4"/>
    <w:rsid w:val="009C7073"/>
    <w:rsid w:val="009C77A1"/>
    <w:rsid w:val="009C781B"/>
    <w:rsid w:val="009C7959"/>
    <w:rsid w:val="009C7EB1"/>
    <w:rsid w:val="009D04A7"/>
    <w:rsid w:val="009D0A3F"/>
    <w:rsid w:val="009D0A44"/>
    <w:rsid w:val="009D0C89"/>
    <w:rsid w:val="009D112E"/>
    <w:rsid w:val="009D1349"/>
    <w:rsid w:val="009D3B97"/>
    <w:rsid w:val="009D3E9B"/>
    <w:rsid w:val="009D4A20"/>
    <w:rsid w:val="009D4CAA"/>
    <w:rsid w:val="009D5C66"/>
    <w:rsid w:val="009D6E76"/>
    <w:rsid w:val="009D7920"/>
    <w:rsid w:val="009D7CD1"/>
    <w:rsid w:val="009E0339"/>
    <w:rsid w:val="009E041D"/>
    <w:rsid w:val="009E1EBB"/>
    <w:rsid w:val="009E21F4"/>
    <w:rsid w:val="009E2B4C"/>
    <w:rsid w:val="009E3288"/>
    <w:rsid w:val="009E4305"/>
    <w:rsid w:val="009E441D"/>
    <w:rsid w:val="009E4E53"/>
    <w:rsid w:val="009E4EA2"/>
    <w:rsid w:val="009E52DD"/>
    <w:rsid w:val="009E609D"/>
    <w:rsid w:val="009E647F"/>
    <w:rsid w:val="009E6CCE"/>
    <w:rsid w:val="009E6DB9"/>
    <w:rsid w:val="009E7095"/>
    <w:rsid w:val="009E75DD"/>
    <w:rsid w:val="009F04C9"/>
    <w:rsid w:val="009F06EF"/>
    <w:rsid w:val="009F14E6"/>
    <w:rsid w:val="009F1A76"/>
    <w:rsid w:val="009F1BB3"/>
    <w:rsid w:val="009F21D5"/>
    <w:rsid w:val="009F2402"/>
    <w:rsid w:val="009F2AF1"/>
    <w:rsid w:val="009F3ECF"/>
    <w:rsid w:val="009F5970"/>
    <w:rsid w:val="009F5DB2"/>
    <w:rsid w:val="009F628F"/>
    <w:rsid w:val="009F6465"/>
    <w:rsid w:val="009F6D05"/>
    <w:rsid w:val="009F753E"/>
    <w:rsid w:val="009F7C59"/>
    <w:rsid w:val="00A00014"/>
    <w:rsid w:val="00A0028B"/>
    <w:rsid w:val="00A003FA"/>
    <w:rsid w:val="00A00B17"/>
    <w:rsid w:val="00A00C88"/>
    <w:rsid w:val="00A00F3B"/>
    <w:rsid w:val="00A01D09"/>
    <w:rsid w:val="00A02475"/>
    <w:rsid w:val="00A0323E"/>
    <w:rsid w:val="00A03AC2"/>
    <w:rsid w:val="00A049BC"/>
    <w:rsid w:val="00A04F4C"/>
    <w:rsid w:val="00A05784"/>
    <w:rsid w:val="00A05F29"/>
    <w:rsid w:val="00A06879"/>
    <w:rsid w:val="00A0702A"/>
    <w:rsid w:val="00A10CA2"/>
    <w:rsid w:val="00A11D55"/>
    <w:rsid w:val="00A127E8"/>
    <w:rsid w:val="00A12872"/>
    <w:rsid w:val="00A131E9"/>
    <w:rsid w:val="00A13BEC"/>
    <w:rsid w:val="00A13DC9"/>
    <w:rsid w:val="00A14A61"/>
    <w:rsid w:val="00A15027"/>
    <w:rsid w:val="00A150CF"/>
    <w:rsid w:val="00A158F6"/>
    <w:rsid w:val="00A15C85"/>
    <w:rsid w:val="00A160A1"/>
    <w:rsid w:val="00A167EF"/>
    <w:rsid w:val="00A16DB2"/>
    <w:rsid w:val="00A20143"/>
    <w:rsid w:val="00A2080D"/>
    <w:rsid w:val="00A214A3"/>
    <w:rsid w:val="00A21CDC"/>
    <w:rsid w:val="00A21D24"/>
    <w:rsid w:val="00A228BA"/>
    <w:rsid w:val="00A22B39"/>
    <w:rsid w:val="00A235FD"/>
    <w:rsid w:val="00A23A38"/>
    <w:rsid w:val="00A23A8E"/>
    <w:rsid w:val="00A23CB3"/>
    <w:rsid w:val="00A23D89"/>
    <w:rsid w:val="00A243C6"/>
    <w:rsid w:val="00A248F5"/>
    <w:rsid w:val="00A24D78"/>
    <w:rsid w:val="00A26CD6"/>
    <w:rsid w:val="00A27049"/>
    <w:rsid w:val="00A27626"/>
    <w:rsid w:val="00A27BA1"/>
    <w:rsid w:val="00A27D76"/>
    <w:rsid w:val="00A30091"/>
    <w:rsid w:val="00A31916"/>
    <w:rsid w:val="00A31A4A"/>
    <w:rsid w:val="00A31A77"/>
    <w:rsid w:val="00A31A79"/>
    <w:rsid w:val="00A31EDD"/>
    <w:rsid w:val="00A32223"/>
    <w:rsid w:val="00A33841"/>
    <w:rsid w:val="00A3460D"/>
    <w:rsid w:val="00A35C61"/>
    <w:rsid w:val="00A362F0"/>
    <w:rsid w:val="00A36740"/>
    <w:rsid w:val="00A36A59"/>
    <w:rsid w:val="00A40BBA"/>
    <w:rsid w:val="00A414F4"/>
    <w:rsid w:val="00A417BC"/>
    <w:rsid w:val="00A420A3"/>
    <w:rsid w:val="00A437CE"/>
    <w:rsid w:val="00A43F42"/>
    <w:rsid w:val="00A44757"/>
    <w:rsid w:val="00A44B0E"/>
    <w:rsid w:val="00A44BAC"/>
    <w:rsid w:val="00A44C36"/>
    <w:rsid w:val="00A4511B"/>
    <w:rsid w:val="00A453FE"/>
    <w:rsid w:val="00A4568F"/>
    <w:rsid w:val="00A45CE6"/>
    <w:rsid w:val="00A46423"/>
    <w:rsid w:val="00A46CBD"/>
    <w:rsid w:val="00A46EFC"/>
    <w:rsid w:val="00A47740"/>
    <w:rsid w:val="00A478A2"/>
    <w:rsid w:val="00A50EA2"/>
    <w:rsid w:val="00A52F6F"/>
    <w:rsid w:val="00A544B8"/>
    <w:rsid w:val="00A54C5A"/>
    <w:rsid w:val="00A54ED1"/>
    <w:rsid w:val="00A54F37"/>
    <w:rsid w:val="00A56798"/>
    <w:rsid w:val="00A56815"/>
    <w:rsid w:val="00A56961"/>
    <w:rsid w:val="00A56CC1"/>
    <w:rsid w:val="00A61759"/>
    <w:rsid w:val="00A61A25"/>
    <w:rsid w:val="00A6207B"/>
    <w:rsid w:val="00A6318C"/>
    <w:rsid w:val="00A641FF"/>
    <w:rsid w:val="00A642BE"/>
    <w:rsid w:val="00A6472C"/>
    <w:rsid w:val="00A648CA"/>
    <w:rsid w:val="00A64953"/>
    <w:rsid w:val="00A6522D"/>
    <w:rsid w:val="00A6532D"/>
    <w:rsid w:val="00A65C9E"/>
    <w:rsid w:val="00A65DA5"/>
    <w:rsid w:val="00A667BD"/>
    <w:rsid w:val="00A6717F"/>
    <w:rsid w:val="00A6731D"/>
    <w:rsid w:val="00A67360"/>
    <w:rsid w:val="00A6775D"/>
    <w:rsid w:val="00A71720"/>
    <w:rsid w:val="00A72B05"/>
    <w:rsid w:val="00A72C8B"/>
    <w:rsid w:val="00A73AFC"/>
    <w:rsid w:val="00A743F8"/>
    <w:rsid w:val="00A74558"/>
    <w:rsid w:val="00A746B9"/>
    <w:rsid w:val="00A75F88"/>
    <w:rsid w:val="00A76350"/>
    <w:rsid w:val="00A76463"/>
    <w:rsid w:val="00A76BDF"/>
    <w:rsid w:val="00A76D78"/>
    <w:rsid w:val="00A774FC"/>
    <w:rsid w:val="00A77C7E"/>
    <w:rsid w:val="00A77DC8"/>
    <w:rsid w:val="00A77DDA"/>
    <w:rsid w:val="00A77E75"/>
    <w:rsid w:val="00A8035F"/>
    <w:rsid w:val="00A803C7"/>
    <w:rsid w:val="00A81723"/>
    <w:rsid w:val="00A81830"/>
    <w:rsid w:val="00A82363"/>
    <w:rsid w:val="00A82DAE"/>
    <w:rsid w:val="00A836BC"/>
    <w:rsid w:val="00A83A88"/>
    <w:rsid w:val="00A84257"/>
    <w:rsid w:val="00A845EE"/>
    <w:rsid w:val="00A85359"/>
    <w:rsid w:val="00A85618"/>
    <w:rsid w:val="00A8654D"/>
    <w:rsid w:val="00A86979"/>
    <w:rsid w:val="00A86981"/>
    <w:rsid w:val="00A86C05"/>
    <w:rsid w:val="00A86FDD"/>
    <w:rsid w:val="00A902A6"/>
    <w:rsid w:val="00A9035D"/>
    <w:rsid w:val="00A90F6E"/>
    <w:rsid w:val="00A913BA"/>
    <w:rsid w:val="00A92448"/>
    <w:rsid w:val="00A932E0"/>
    <w:rsid w:val="00A935E3"/>
    <w:rsid w:val="00A93615"/>
    <w:rsid w:val="00A9399B"/>
    <w:rsid w:val="00A93E32"/>
    <w:rsid w:val="00A9499D"/>
    <w:rsid w:val="00A94E32"/>
    <w:rsid w:val="00A95572"/>
    <w:rsid w:val="00A95706"/>
    <w:rsid w:val="00A9573A"/>
    <w:rsid w:val="00A95D1B"/>
    <w:rsid w:val="00A966AF"/>
    <w:rsid w:val="00A96FD6"/>
    <w:rsid w:val="00A973AF"/>
    <w:rsid w:val="00A97BD6"/>
    <w:rsid w:val="00AA03DC"/>
    <w:rsid w:val="00AA1007"/>
    <w:rsid w:val="00AA1A90"/>
    <w:rsid w:val="00AA1D8E"/>
    <w:rsid w:val="00AA1F41"/>
    <w:rsid w:val="00AA2359"/>
    <w:rsid w:val="00AA2982"/>
    <w:rsid w:val="00AA3518"/>
    <w:rsid w:val="00AA3AF5"/>
    <w:rsid w:val="00AA48CD"/>
    <w:rsid w:val="00AA502C"/>
    <w:rsid w:val="00AA6F1D"/>
    <w:rsid w:val="00AA7D82"/>
    <w:rsid w:val="00AA7E08"/>
    <w:rsid w:val="00AB00A0"/>
    <w:rsid w:val="00AB12FE"/>
    <w:rsid w:val="00AB14FD"/>
    <w:rsid w:val="00AB1E73"/>
    <w:rsid w:val="00AB2461"/>
    <w:rsid w:val="00AB25DB"/>
    <w:rsid w:val="00AB2E17"/>
    <w:rsid w:val="00AB3DC8"/>
    <w:rsid w:val="00AB550E"/>
    <w:rsid w:val="00AB5839"/>
    <w:rsid w:val="00AB5EFD"/>
    <w:rsid w:val="00AB60D4"/>
    <w:rsid w:val="00AB71F0"/>
    <w:rsid w:val="00AB73D4"/>
    <w:rsid w:val="00AB788D"/>
    <w:rsid w:val="00AC0D8D"/>
    <w:rsid w:val="00AC116F"/>
    <w:rsid w:val="00AC1A5A"/>
    <w:rsid w:val="00AC24BD"/>
    <w:rsid w:val="00AC2C33"/>
    <w:rsid w:val="00AC2E99"/>
    <w:rsid w:val="00AC3844"/>
    <w:rsid w:val="00AC39D1"/>
    <w:rsid w:val="00AC3CC5"/>
    <w:rsid w:val="00AC446F"/>
    <w:rsid w:val="00AC4C69"/>
    <w:rsid w:val="00AC504E"/>
    <w:rsid w:val="00AC6207"/>
    <w:rsid w:val="00AC6516"/>
    <w:rsid w:val="00AC6FE2"/>
    <w:rsid w:val="00AC772D"/>
    <w:rsid w:val="00AD0183"/>
    <w:rsid w:val="00AD0809"/>
    <w:rsid w:val="00AD0A6F"/>
    <w:rsid w:val="00AD157D"/>
    <w:rsid w:val="00AD1683"/>
    <w:rsid w:val="00AD1852"/>
    <w:rsid w:val="00AD23D8"/>
    <w:rsid w:val="00AD3494"/>
    <w:rsid w:val="00AD34BA"/>
    <w:rsid w:val="00AD4823"/>
    <w:rsid w:val="00AD4DF5"/>
    <w:rsid w:val="00AD4E03"/>
    <w:rsid w:val="00AD5F22"/>
    <w:rsid w:val="00AE0792"/>
    <w:rsid w:val="00AE0955"/>
    <w:rsid w:val="00AE0CFB"/>
    <w:rsid w:val="00AE0D53"/>
    <w:rsid w:val="00AE0EF7"/>
    <w:rsid w:val="00AE15C5"/>
    <w:rsid w:val="00AE1668"/>
    <w:rsid w:val="00AE201E"/>
    <w:rsid w:val="00AE350D"/>
    <w:rsid w:val="00AE3CD4"/>
    <w:rsid w:val="00AE43A2"/>
    <w:rsid w:val="00AE5620"/>
    <w:rsid w:val="00AE5804"/>
    <w:rsid w:val="00AE5C8A"/>
    <w:rsid w:val="00AE601A"/>
    <w:rsid w:val="00AE64F2"/>
    <w:rsid w:val="00AE6708"/>
    <w:rsid w:val="00AE6EA0"/>
    <w:rsid w:val="00AF04CE"/>
    <w:rsid w:val="00AF0825"/>
    <w:rsid w:val="00AF0EB7"/>
    <w:rsid w:val="00AF1462"/>
    <w:rsid w:val="00AF16C2"/>
    <w:rsid w:val="00AF1708"/>
    <w:rsid w:val="00AF1866"/>
    <w:rsid w:val="00AF22BC"/>
    <w:rsid w:val="00AF29B7"/>
    <w:rsid w:val="00AF36B6"/>
    <w:rsid w:val="00AF3AE4"/>
    <w:rsid w:val="00AF528E"/>
    <w:rsid w:val="00AF5308"/>
    <w:rsid w:val="00AF5320"/>
    <w:rsid w:val="00AF536D"/>
    <w:rsid w:val="00AF546C"/>
    <w:rsid w:val="00AF61B6"/>
    <w:rsid w:val="00AF6CAC"/>
    <w:rsid w:val="00AF7F6D"/>
    <w:rsid w:val="00B008B0"/>
    <w:rsid w:val="00B01525"/>
    <w:rsid w:val="00B0296F"/>
    <w:rsid w:val="00B03550"/>
    <w:rsid w:val="00B03735"/>
    <w:rsid w:val="00B03B92"/>
    <w:rsid w:val="00B03D71"/>
    <w:rsid w:val="00B050AB"/>
    <w:rsid w:val="00B053A2"/>
    <w:rsid w:val="00B0568D"/>
    <w:rsid w:val="00B05F20"/>
    <w:rsid w:val="00B0614F"/>
    <w:rsid w:val="00B1048F"/>
    <w:rsid w:val="00B1085B"/>
    <w:rsid w:val="00B1085E"/>
    <w:rsid w:val="00B118B7"/>
    <w:rsid w:val="00B12BFA"/>
    <w:rsid w:val="00B1338C"/>
    <w:rsid w:val="00B13549"/>
    <w:rsid w:val="00B1374F"/>
    <w:rsid w:val="00B14AFB"/>
    <w:rsid w:val="00B156F1"/>
    <w:rsid w:val="00B15784"/>
    <w:rsid w:val="00B158CB"/>
    <w:rsid w:val="00B15F81"/>
    <w:rsid w:val="00B15FFD"/>
    <w:rsid w:val="00B16868"/>
    <w:rsid w:val="00B16AC7"/>
    <w:rsid w:val="00B20B02"/>
    <w:rsid w:val="00B22589"/>
    <w:rsid w:val="00B22D5E"/>
    <w:rsid w:val="00B24065"/>
    <w:rsid w:val="00B241B0"/>
    <w:rsid w:val="00B2470C"/>
    <w:rsid w:val="00B24C48"/>
    <w:rsid w:val="00B25390"/>
    <w:rsid w:val="00B25518"/>
    <w:rsid w:val="00B264E3"/>
    <w:rsid w:val="00B27141"/>
    <w:rsid w:val="00B2726B"/>
    <w:rsid w:val="00B2744D"/>
    <w:rsid w:val="00B274B1"/>
    <w:rsid w:val="00B27995"/>
    <w:rsid w:val="00B279DC"/>
    <w:rsid w:val="00B27D9D"/>
    <w:rsid w:val="00B30022"/>
    <w:rsid w:val="00B30044"/>
    <w:rsid w:val="00B3028B"/>
    <w:rsid w:val="00B304D3"/>
    <w:rsid w:val="00B30806"/>
    <w:rsid w:val="00B31BE2"/>
    <w:rsid w:val="00B31CEA"/>
    <w:rsid w:val="00B31E12"/>
    <w:rsid w:val="00B37A06"/>
    <w:rsid w:val="00B37A78"/>
    <w:rsid w:val="00B37A92"/>
    <w:rsid w:val="00B40114"/>
    <w:rsid w:val="00B40C08"/>
    <w:rsid w:val="00B40D9E"/>
    <w:rsid w:val="00B412BE"/>
    <w:rsid w:val="00B4140C"/>
    <w:rsid w:val="00B41A2C"/>
    <w:rsid w:val="00B41DB1"/>
    <w:rsid w:val="00B41EB8"/>
    <w:rsid w:val="00B41F3F"/>
    <w:rsid w:val="00B4333B"/>
    <w:rsid w:val="00B43D72"/>
    <w:rsid w:val="00B44050"/>
    <w:rsid w:val="00B44485"/>
    <w:rsid w:val="00B4487A"/>
    <w:rsid w:val="00B44B05"/>
    <w:rsid w:val="00B44C87"/>
    <w:rsid w:val="00B44D99"/>
    <w:rsid w:val="00B4673E"/>
    <w:rsid w:val="00B46C9D"/>
    <w:rsid w:val="00B46E27"/>
    <w:rsid w:val="00B47725"/>
    <w:rsid w:val="00B500BF"/>
    <w:rsid w:val="00B51071"/>
    <w:rsid w:val="00B51895"/>
    <w:rsid w:val="00B51B1D"/>
    <w:rsid w:val="00B51E13"/>
    <w:rsid w:val="00B524F5"/>
    <w:rsid w:val="00B532D4"/>
    <w:rsid w:val="00B54AD9"/>
    <w:rsid w:val="00B550BF"/>
    <w:rsid w:val="00B556F3"/>
    <w:rsid w:val="00B55752"/>
    <w:rsid w:val="00B55F8C"/>
    <w:rsid w:val="00B5684D"/>
    <w:rsid w:val="00B56A53"/>
    <w:rsid w:val="00B575AD"/>
    <w:rsid w:val="00B57740"/>
    <w:rsid w:val="00B579E4"/>
    <w:rsid w:val="00B6075C"/>
    <w:rsid w:val="00B612E5"/>
    <w:rsid w:val="00B61338"/>
    <w:rsid w:val="00B627E9"/>
    <w:rsid w:val="00B65401"/>
    <w:rsid w:val="00B66A8F"/>
    <w:rsid w:val="00B67BBD"/>
    <w:rsid w:val="00B72600"/>
    <w:rsid w:val="00B727CB"/>
    <w:rsid w:val="00B72853"/>
    <w:rsid w:val="00B7293F"/>
    <w:rsid w:val="00B730E9"/>
    <w:rsid w:val="00B73845"/>
    <w:rsid w:val="00B7526E"/>
    <w:rsid w:val="00B759FE"/>
    <w:rsid w:val="00B764D4"/>
    <w:rsid w:val="00B776EB"/>
    <w:rsid w:val="00B800E7"/>
    <w:rsid w:val="00B802A9"/>
    <w:rsid w:val="00B8080D"/>
    <w:rsid w:val="00B80C33"/>
    <w:rsid w:val="00B82C83"/>
    <w:rsid w:val="00B82FF9"/>
    <w:rsid w:val="00B8364F"/>
    <w:rsid w:val="00B8461A"/>
    <w:rsid w:val="00B84E03"/>
    <w:rsid w:val="00B8572E"/>
    <w:rsid w:val="00B861FD"/>
    <w:rsid w:val="00B86478"/>
    <w:rsid w:val="00B875D7"/>
    <w:rsid w:val="00B90BF8"/>
    <w:rsid w:val="00B9129F"/>
    <w:rsid w:val="00B92817"/>
    <w:rsid w:val="00B928B2"/>
    <w:rsid w:val="00B928C4"/>
    <w:rsid w:val="00B92D7C"/>
    <w:rsid w:val="00B93A9C"/>
    <w:rsid w:val="00B9449B"/>
    <w:rsid w:val="00B944F3"/>
    <w:rsid w:val="00B94959"/>
    <w:rsid w:val="00B94A63"/>
    <w:rsid w:val="00B9617E"/>
    <w:rsid w:val="00B96730"/>
    <w:rsid w:val="00B96861"/>
    <w:rsid w:val="00B97785"/>
    <w:rsid w:val="00B97DF5"/>
    <w:rsid w:val="00BA060F"/>
    <w:rsid w:val="00BA0B68"/>
    <w:rsid w:val="00BA13EF"/>
    <w:rsid w:val="00BA14F3"/>
    <w:rsid w:val="00BA1549"/>
    <w:rsid w:val="00BA22C2"/>
    <w:rsid w:val="00BA2C89"/>
    <w:rsid w:val="00BA34C6"/>
    <w:rsid w:val="00BA3D4B"/>
    <w:rsid w:val="00BA66CE"/>
    <w:rsid w:val="00BA71DF"/>
    <w:rsid w:val="00BA71E9"/>
    <w:rsid w:val="00BA7348"/>
    <w:rsid w:val="00BB08FB"/>
    <w:rsid w:val="00BB18A1"/>
    <w:rsid w:val="00BB1CCE"/>
    <w:rsid w:val="00BB1ED6"/>
    <w:rsid w:val="00BB2088"/>
    <w:rsid w:val="00BB2834"/>
    <w:rsid w:val="00BB33FC"/>
    <w:rsid w:val="00BB38FE"/>
    <w:rsid w:val="00BB3AC0"/>
    <w:rsid w:val="00BB4178"/>
    <w:rsid w:val="00BB49B0"/>
    <w:rsid w:val="00BB51C2"/>
    <w:rsid w:val="00BB621D"/>
    <w:rsid w:val="00BB6548"/>
    <w:rsid w:val="00BB7C48"/>
    <w:rsid w:val="00BC01D3"/>
    <w:rsid w:val="00BC11EE"/>
    <w:rsid w:val="00BC1D5E"/>
    <w:rsid w:val="00BC29F3"/>
    <w:rsid w:val="00BC2A0F"/>
    <w:rsid w:val="00BC2E38"/>
    <w:rsid w:val="00BC33E4"/>
    <w:rsid w:val="00BC345F"/>
    <w:rsid w:val="00BC3AE2"/>
    <w:rsid w:val="00BC4360"/>
    <w:rsid w:val="00BC47F9"/>
    <w:rsid w:val="00BC5941"/>
    <w:rsid w:val="00BC5973"/>
    <w:rsid w:val="00BC59F3"/>
    <w:rsid w:val="00BC690D"/>
    <w:rsid w:val="00BD0C55"/>
    <w:rsid w:val="00BD1128"/>
    <w:rsid w:val="00BD18CA"/>
    <w:rsid w:val="00BD2E17"/>
    <w:rsid w:val="00BD2E76"/>
    <w:rsid w:val="00BD3883"/>
    <w:rsid w:val="00BD3A89"/>
    <w:rsid w:val="00BD3AEC"/>
    <w:rsid w:val="00BD4AA9"/>
    <w:rsid w:val="00BD530C"/>
    <w:rsid w:val="00BD568D"/>
    <w:rsid w:val="00BD5E6E"/>
    <w:rsid w:val="00BD5F45"/>
    <w:rsid w:val="00BD6FD3"/>
    <w:rsid w:val="00BD7062"/>
    <w:rsid w:val="00BD781E"/>
    <w:rsid w:val="00BE02A1"/>
    <w:rsid w:val="00BE0602"/>
    <w:rsid w:val="00BE0BDF"/>
    <w:rsid w:val="00BE0F3F"/>
    <w:rsid w:val="00BE144F"/>
    <w:rsid w:val="00BE19EE"/>
    <w:rsid w:val="00BE2D1C"/>
    <w:rsid w:val="00BE3137"/>
    <w:rsid w:val="00BE3556"/>
    <w:rsid w:val="00BE3E90"/>
    <w:rsid w:val="00BE5DE3"/>
    <w:rsid w:val="00BE6285"/>
    <w:rsid w:val="00BE7669"/>
    <w:rsid w:val="00BE767E"/>
    <w:rsid w:val="00BF05A0"/>
    <w:rsid w:val="00BF0913"/>
    <w:rsid w:val="00BF1719"/>
    <w:rsid w:val="00BF28BA"/>
    <w:rsid w:val="00BF2A58"/>
    <w:rsid w:val="00BF3F93"/>
    <w:rsid w:val="00BF4E79"/>
    <w:rsid w:val="00BF4F14"/>
    <w:rsid w:val="00BF4FAB"/>
    <w:rsid w:val="00BF5ACD"/>
    <w:rsid w:val="00BF5D10"/>
    <w:rsid w:val="00BF6A79"/>
    <w:rsid w:val="00BF7292"/>
    <w:rsid w:val="00BF7536"/>
    <w:rsid w:val="00C00108"/>
    <w:rsid w:val="00C003C8"/>
    <w:rsid w:val="00C011CF"/>
    <w:rsid w:val="00C019AD"/>
    <w:rsid w:val="00C01A55"/>
    <w:rsid w:val="00C01CB2"/>
    <w:rsid w:val="00C02420"/>
    <w:rsid w:val="00C02D80"/>
    <w:rsid w:val="00C05BDB"/>
    <w:rsid w:val="00C066E3"/>
    <w:rsid w:val="00C06C0E"/>
    <w:rsid w:val="00C07474"/>
    <w:rsid w:val="00C077B0"/>
    <w:rsid w:val="00C07FAC"/>
    <w:rsid w:val="00C10E40"/>
    <w:rsid w:val="00C10FC9"/>
    <w:rsid w:val="00C11747"/>
    <w:rsid w:val="00C1209F"/>
    <w:rsid w:val="00C1214B"/>
    <w:rsid w:val="00C122A9"/>
    <w:rsid w:val="00C12AE1"/>
    <w:rsid w:val="00C12C17"/>
    <w:rsid w:val="00C1301F"/>
    <w:rsid w:val="00C13ADC"/>
    <w:rsid w:val="00C143C2"/>
    <w:rsid w:val="00C1446C"/>
    <w:rsid w:val="00C16D74"/>
    <w:rsid w:val="00C17425"/>
    <w:rsid w:val="00C203B0"/>
    <w:rsid w:val="00C20A74"/>
    <w:rsid w:val="00C22084"/>
    <w:rsid w:val="00C2266C"/>
    <w:rsid w:val="00C22946"/>
    <w:rsid w:val="00C2327F"/>
    <w:rsid w:val="00C232FA"/>
    <w:rsid w:val="00C236AC"/>
    <w:rsid w:val="00C23862"/>
    <w:rsid w:val="00C23CA3"/>
    <w:rsid w:val="00C24315"/>
    <w:rsid w:val="00C2433B"/>
    <w:rsid w:val="00C25308"/>
    <w:rsid w:val="00C2562B"/>
    <w:rsid w:val="00C25DDD"/>
    <w:rsid w:val="00C26057"/>
    <w:rsid w:val="00C27294"/>
    <w:rsid w:val="00C27332"/>
    <w:rsid w:val="00C3116E"/>
    <w:rsid w:val="00C32088"/>
    <w:rsid w:val="00C3301C"/>
    <w:rsid w:val="00C3358E"/>
    <w:rsid w:val="00C34295"/>
    <w:rsid w:val="00C34651"/>
    <w:rsid w:val="00C349A6"/>
    <w:rsid w:val="00C36BC4"/>
    <w:rsid w:val="00C37009"/>
    <w:rsid w:val="00C37818"/>
    <w:rsid w:val="00C424F6"/>
    <w:rsid w:val="00C441F3"/>
    <w:rsid w:val="00C443A0"/>
    <w:rsid w:val="00C446DE"/>
    <w:rsid w:val="00C44912"/>
    <w:rsid w:val="00C44A7B"/>
    <w:rsid w:val="00C456D5"/>
    <w:rsid w:val="00C45DA2"/>
    <w:rsid w:val="00C461BB"/>
    <w:rsid w:val="00C47683"/>
    <w:rsid w:val="00C50C40"/>
    <w:rsid w:val="00C50E8B"/>
    <w:rsid w:val="00C50F5E"/>
    <w:rsid w:val="00C51346"/>
    <w:rsid w:val="00C524B8"/>
    <w:rsid w:val="00C529F8"/>
    <w:rsid w:val="00C52B2E"/>
    <w:rsid w:val="00C52BD5"/>
    <w:rsid w:val="00C52E4D"/>
    <w:rsid w:val="00C536D1"/>
    <w:rsid w:val="00C536FF"/>
    <w:rsid w:val="00C53A2D"/>
    <w:rsid w:val="00C544E1"/>
    <w:rsid w:val="00C54B29"/>
    <w:rsid w:val="00C55BBA"/>
    <w:rsid w:val="00C55BFF"/>
    <w:rsid w:val="00C560CE"/>
    <w:rsid w:val="00C562B2"/>
    <w:rsid w:val="00C5673E"/>
    <w:rsid w:val="00C56E27"/>
    <w:rsid w:val="00C573EE"/>
    <w:rsid w:val="00C574B2"/>
    <w:rsid w:val="00C57D15"/>
    <w:rsid w:val="00C60333"/>
    <w:rsid w:val="00C617EB"/>
    <w:rsid w:val="00C61A37"/>
    <w:rsid w:val="00C61E34"/>
    <w:rsid w:val="00C62ED0"/>
    <w:rsid w:val="00C64256"/>
    <w:rsid w:val="00C6428F"/>
    <w:rsid w:val="00C665C9"/>
    <w:rsid w:val="00C66E1B"/>
    <w:rsid w:val="00C671D2"/>
    <w:rsid w:val="00C676EC"/>
    <w:rsid w:val="00C7079A"/>
    <w:rsid w:val="00C707F0"/>
    <w:rsid w:val="00C70AAA"/>
    <w:rsid w:val="00C71163"/>
    <w:rsid w:val="00C7166D"/>
    <w:rsid w:val="00C71954"/>
    <w:rsid w:val="00C725CC"/>
    <w:rsid w:val="00C72BCD"/>
    <w:rsid w:val="00C7321F"/>
    <w:rsid w:val="00C7437E"/>
    <w:rsid w:val="00C75378"/>
    <w:rsid w:val="00C75AF4"/>
    <w:rsid w:val="00C7654B"/>
    <w:rsid w:val="00C77222"/>
    <w:rsid w:val="00C80497"/>
    <w:rsid w:val="00C808FD"/>
    <w:rsid w:val="00C81DA2"/>
    <w:rsid w:val="00C820DD"/>
    <w:rsid w:val="00C82379"/>
    <w:rsid w:val="00C82560"/>
    <w:rsid w:val="00C83200"/>
    <w:rsid w:val="00C83754"/>
    <w:rsid w:val="00C83BA2"/>
    <w:rsid w:val="00C8451B"/>
    <w:rsid w:val="00C84552"/>
    <w:rsid w:val="00C84FA3"/>
    <w:rsid w:val="00C85835"/>
    <w:rsid w:val="00C85E0A"/>
    <w:rsid w:val="00C87615"/>
    <w:rsid w:val="00C918A7"/>
    <w:rsid w:val="00C91D79"/>
    <w:rsid w:val="00C91E83"/>
    <w:rsid w:val="00C92F38"/>
    <w:rsid w:val="00C93CB8"/>
    <w:rsid w:val="00C94AE0"/>
    <w:rsid w:val="00C94AEB"/>
    <w:rsid w:val="00C955D8"/>
    <w:rsid w:val="00C9767C"/>
    <w:rsid w:val="00CA0E26"/>
    <w:rsid w:val="00CA0EB6"/>
    <w:rsid w:val="00CA17F7"/>
    <w:rsid w:val="00CA21F0"/>
    <w:rsid w:val="00CA2246"/>
    <w:rsid w:val="00CA36A6"/>
    <w:rsid w:val="00CA3999"/>
    <w:rsid w:val="00CA3B58"/>
    <w:rsid w:val="00CA4A5A"/>
    <w:rsid w:val="00CA4BCD"/>
    <w:rsid w:val="00CA4C10"/>
    <w:rsid w:val="00CA5229"/>
    <w:rsid w:val="00CA5CB6"/>
    <w:rsid w:val="00CA67A5"/>
    <w:rsid w:val="00CA7A4B"/>
    <w:rsid w:val="00CA7D20"/>
    <w:rsid w:val="00CB1296"/>
    <w:rsid w:val="00CB19E3"/>
    <w:rsid w:val="00CB1BC1"/>
    <w:rsid w:val="00CB201C"/>
    <w:rsid w:val="00CB2A34"/>
    <w:rsid w:val="00CB2D96"/>
    <w:rsid w:val="00CB331C"/>
    <w:rsid w:val="00CB35A8"/>
    <w:rsid w:val="00CB36E6"/>
    <w:rsid w:val="00CB4B36"/>
    <w:rsid w:val="00CB4FBE"/>
    <w:rsid w:val="00CB59AE"/>
    <w:rsid w:val="00CB5BB0"/>
    <w:rsid w:val="00CB650F"/>
    <w:rsid w:val="00CB7B45"/>
    <w:rsid w:val="00CB7B4A"/>
    <w:rsid w:val="00CB7C0F"/>
    <w:rsid w:val="00CB7E17"/>
    <w:rsid w:val="00CC0137"/>
    <w:rsid w:val="00CC06B3"/>
    <w:rsid w:val="00CC0EE4"/>
    <w:rsid w:val="00CC131E"/>
    <w:rsid w:val="00CC1488"/>
    <w:rsid w:val="00CC28C6"/>
    <w:rsid w:val="00CC2C83"/>
    <w:rsid w:val="00CC335E"/>
    <w:rsid w:val="00CC3FF9"/>
    <w:rsid w:val="00CC4593"/>
    <w:rsid w:val="00CC4978"/>
    <w:rsid w:val="00CC51AD"/>
    <w:rsid w:val="00CC51CE"/>
    <w:rsid w:val="00CC57CA"/>
    <w:rsid w:val="00CC5E37"/>
    <w:rsid w:val="00CC684C"/>
    <w:rsid w:val="00CC7899"/>
    <w:rsid w:val="00CD02AC"/>
    <w:rsid w:val="00CD130C"/>
    <w:rsid w:val="00CD202A"/>
    <w:rsid w:val="00CD3184"/>
    <w:rsid w:val="00CD440F"/>
    <w:rsid w:val="00CD4A72"/>
    <w:rsid w:val="00CD4C8D"/>
    <w:rsid w:val="00CD5234"/>
    <w:rsid w:val="00CD6085"/>
    <w:rsid w:val="00CD6EB9"/>
    <w:rsid w:val="00CE0E07"/>
    <w:rsid w:val="00CE124D"/>
    <w:rsid w:val="00CE12E1"/>
    <w:rsid w:val="00CE1552"/>
    <w:rsid w:val="00CE1A90"/>
    <w:rsid w:val="00CE2AA8"/>
    <w:rsid w:val="00CE382F"/>
    <w:rsid w:val="00CE4168"/>
    <w:rsid w:val="00CE44C6"/>
    <w:rsid w:val="00CE4B37"/>
    <w:rsid w:val="00CE4B7F"/>
    <w:rsid w:val="00CE5799"/>
    <w:rsid w:val="00CE592B"/>
    <w:rsid w:val="00CE631C"/>
    <w:rsid w:val="00CE636E"/>
    <w:rsid w:val="00CE7C5F"/>
    <w:rsid w:val="00CE7E64"/>
    <w:rsid w:val="00CF0285"/>
    <w:rsid w:val="00CF0965"/>
    <w:rsid w:val="00CF0AE3"/>
    <w:rsid w:val="00CF0E90"/>
    <w:rsid w:val="00CF1E68"/>
    <w:rsid w:val="00CF422E"/>
    <w:rsid w:val="00CF5179"/>
    <w:rsid w:val="00CF5237"/>
    <w:rsid w:val="00CF5964"/>
    <w:rsid w:val="00D00299"/>
    <w:rsid w:val="00D003B8"/>
    <w:rsid w:val="00D00B87"/>
    <w:rsid w:val="00D01E28"/>
    <w:rsid w:val="00D01F9F"/>
    <w:rsid w:val="00D033E0"/>
    <w:rsid w:val="00D03794"/>
    <w:rsid w:val="00D046FF"/>
    <w:rsid w:val="00D04E3C"/>
    <w:rsid w:val="00D055FA"/>
    <w:rsid w:val="00D05E14"/>
    <w:rsid w:val="00D06BCB"/>
    <w:rsid w:val="00D06FE7"/>
    <w:rsid w:val="00D07E5F"/>
    <w:rsid w:val="00D100E2"/>
    <w:rsid w:val="00D11C9E"/>
    <w:rsid w:val="00D123BC"/>
    <w:rsid w:val="00D1259B"/>
    <w:rsid w:val="00D13049"/>
    <w:rsid w:val="00D141F0"/>
    <w:rsid w:val="00D1437E"/>
    <w:rsid w:val="00D14433"/>
    <w:rsid w:val="00D14556"/>
    <w:rsid w:val="00D153F4"/>
    <w:rsid w:val="00D1606D"/>
    <w:rsid w:val="00D1656E"/>
    <w:rsid w:val="00D16612"/>
    <w:rsid w:val="00D16F92"/>
    <w:rsid w:val="00D17434"/>
    <w:rsid w:val="00D174A6"/>
    <w:rsid w:val="00D17FCE"/>
    <w:rsid w:val="00D20346"/>
    <w:rsid w:val="00D2082C"/>
    <w:rsid w:val="00D20E71"/>
    <w:rsid w:val="00D2115D"/>
    <w:rsid w:val="00D21A93"/>
    <w:rsid w:val="00D22AAB"/>
    <w:rsid w:val="00D2362A"/>
    <w:rsid w:val="00D245CB"/>
    <w:rsid w:val="00D2474F"/>
    <w:rsid w:val="00D24D87"/>
    <w:rsid w:val="00D25476"/>
    <w:rsid w:val="00D25ACD"/>
    <w:rsid w:val="00D26BB7"/>
    <w:rsid w:val="00D27F1C"/>
    <w:rsid w:val="00D30CB4"/>
    <w:rsid w:val="00D31F1C"/>
    <w:rsid w:val="00D32F58"/>
    <w:rsid w:val="00D33079"/>
    <w:rsid w:val="00D34BA3"/>
    <w:rsid w:val="00D35E8E"/>
    <w:rsid w:val="00D3601E"/>
    <w:rsid w:val="00D36099"/>
    <w:rsid w:val="00D401D5"/>
    <w:rsid w:val="00D40FCA"/>
    <w:rsid w:val="00D4157C"/>
    <w:rsid w:val="00D419A6"/>
    <w:rsid w:val="00D43709"/>
    <w:rsid w:val="00D43BCE"/>
    <w:rsid w:val="00D43BEA"/>
    <w:rsid w:val="00D443DB"/>
    <w:rsid w:val="00D443ED"/>
    <w:rsid w:val="00D4559E"/>
    <w:rsid w:val="00D45755"/>
    <w:rsid w:val="00D45997"/>
    <w:rsid w:val="00D45EFD"/>
    <w:rsid w:val="00D462E0"/>
    <w:rsid w:val="00D471B9"/>
    <w:rsid w:val="00D47AD7"/>
    <w:rsid w:val="00D51374"/>
    <w:rsid w:val="00D51840"/>
    <w:rsid w:val="00D51A57"/>
    <w:rsid w:val="00D52671"/>
    <w:rsid w:val="00D530EA"/>
    <w:rsid w:val="00D531AA"/>
    <w:rsid w:val="00D5332B"/>
    <w:rsid w:val="00D536CD"/>
    <w:rsid w:val="00D54B73"/>
    <w:rsid w:val="00D55AAE"/>
    <w:rsid w:val="00D55D5F"/>
    <w:rsid w:val="00D57412"/>
    <w:rsid w:val="00D574A5"/>
    <w:rsid w:val="00D5794B"/>
    <w:rsid w:val="00D57ACF"/>
    <w:rsid w:val="00D57D5B"/>
    <w:rsid w:val="00D60769"/>
    <w:rsid w:val="00D60988"/>
    <w:rsid w:val="00D617B0"/>
    <w:rsid w:val="00D623A7"/>
    <w:rsid w:val="00D63132"/>
    <w:rsid w:val="00D631CB"/>
    <w:rsid w:val="00D63778"/>
    <w:rsid w:val="00D6380D"/>
    <w:rsid w:val="00D638B5"/>
    <w:rsid w:val="00D64572"/>
    <w:rsid w:val="00D64E68"/>
    <w:rsid w:val="00D6523D"/>
    <w:rsid w:val="00D66216"/>
    <w:rsid w:val="00D66373"/>
    <w:rsid w:val="00D67A25"/>
    <w:rsid w:val="00D67BA4"/>
    <w:rsid w:val="00D70571"/>
    <w:rsid w:val="00D71A44"/>
    <w:rsid w:val="00D71D94"/>
    <w:rsid w:val="00D7214D"/>
    <w:rsid w:val="00D73235"/>
    <w:rsid w:val="00D73CD7"/>
    <w:rsid w:val="00D73CF3"/>
    <w:rsid w:val="00D742E3"/>
    <w:rsid w:val="00D7464A"/>
    <w:rsid w:val="00D74997"/>
    <w:rsid w:val="00D74A0C"/>
    <w:rsid w:val="00D74D31"/>
    <w:rsid w:val="00D75028"/>
    <w:rsid w:val="00D7503D"/>
    <w:rsid w:val="00D76B4E"/>
    <w:rsid w:val="00D771B2"/>
    <w:rsid w:val="00D8124A"/>
    <w:rsid w:val="00D82B16"/>
    <w:rsid w:val="00D833B3"/>
    <w:rsid w:val="00D83436"/>
    <w:rsid w:val="00D83E3E"/>
    <w:rsid w:val="00D85F27"/>
    <w:rsid w:val="00D862AC"/>
    <w:rsid w:val="00D879AE"/>
    <w:rsid w:val="00D87FAB"/>
    <w:rsid w:val="00D902A6"/>
    <w:rsid w:val="00D903D4"/>
    <w:rsid w:val="00D90B47"/>
    <w:rsid w:val="00D92504"/>
    <w:rsid w:val="00D92E9A"/>
    <w:rsid w:val="00D9302E"/>
    <w:rsid w:val="00D93930"/>
    <w:rsid w:val="00D94748"/>
    <w:rsid w:val="00D96A95"/>
    <w:rsid w:val="00D97216"/>
    <w:rsid w:val="00D9779F"/>
    <w:rsid w:val="00D97AA5"/>
    <w:rsid w:val="00DA0092"/>
    <w:rsid w:val="00DA11D7"/>
    <w:rsid w:val="00DA3513"/>
    <w:rsid w:val="00DA41EE"/>
    <w:rsid w:val="00DA43D8"/>
    <w:rsid w:val="00DA511F"/>
    <w:rsid w:val="00DA5364"/>
    <w:rsid w:val="00DA69A1"/>
    <w:rsid w:val="00DA7286"/>
    <w:rsid w:val="00DB067A"/>
    <w:rsid w:val="00DB081F"/>
    <w:rsid w:val="00DB09DF"/>
    <w:rsid w:val="00DB10E0"/>
    <w:rsid w:val="00DB131A"/>
    <w:rsid w:val="00DB17B5"/>
    <w:rsid w:val="00DB1A29"/>
    <w:rsid w:val="00DB2445"/>
    <w:rsid w:val="00DB2807"/>
    <w:rsid w:val="00DB3E36"/>
    <w:rsid w:val="00DB468F"/>
    <w:rsid w:val="00DB4F86"/>
    <w:rsid w:val="00DB50B9"/>
    <w:rsid w:val="00DB544B"/>
    <w:rsid w:val="00DB5AE1"/>
    <w:rsid w:val="00DB6A8C"/>
    <w:rsid w:val="00DB7695"/>
    <w:rsid w:val="00DB7759"/>
    <w:rsid w:val="00DB7DA2"/>
    <w:rsid w:val="00DC0108"/>
    <w:rsid w:val="00DC0128"/>
    <w:rsid w:val="00DC2106"/>
    <w:rsid w:val="00DC21EC"/>
    <w:rsid w:val="00DC2AEA"/>
    <w:rsid w:val="00DC2DBB"/>
    <w:rsid w:val="00DC39D8"/>
    <w:rsid w:val="00DC4147"/>
    <w:rsid w:val="00DC4409"/>
    <w:rsid w:val="00DC4823"/>
    <w:rsid w:val="00DC6557"/>
    <w:rsid w:val="00DC75AF"/>
    <w:rsid w:val="00DD02AD"/>
    <w:rsid w:val="00DD0A1F"/>
    <w:rsid w:val="00DD1769"/>
    <w:rsid w:val="00DD210A"/>
    <w:rsid w:val="00DD2E22"/>
    <w:rsid w:val="00DD4701"/>
    <w:rsid w:val="00DD5105"/>
    <w:rsid w:val="00DD5265"/>
    <w:rsid w:val="00DD5CEA"/>
    <w:rsid w:val="00DD7776"/>
    <w:rsid w:val="00DD7986"/>
    <w:rsid w:val="00DE1DAC"/>
    <w:rsid w:val="00DE1EAF"/>
    <w:rsid w:val="00DE2D88"/>
    <w:rsid w:val="00DE5B63"/>
    <w:rsid w:val="00DE5F85"/>
    <w:rsid w:val="00DE7C56"/>
    <w:rsid w:val="00DF059F"/>
    <w:rsid w:val="00DF0F90"/>
    <w:rsid w:val="00DF1139"/>
    <w:rsid w:val="00DF1FD8"/>
    <w:rsid w:val="00DF30C8"/>
    <w:rsid w:val="00DF3F96"/>
    <w:rsid w:val="00DF4396"/>
    <w:rsid w:val="00DF4CE3"/>
    <w:rsid w:val="00DF59C4"/>
    <w:rsid w:val="00DF77CB"/>
    <w:rsid w:val="00E00182"/>
    <w:rsid w:val="00E00453"/>
    <w:rsid w:val="00E00621"/>
    <w:rsid w:val="00E01417"/>
    <w:rsid w:val="00E014FA"/>
    <w:rsid w:val="00E01528"/>
    <w:rsid w:val="00E01A0B"/>
    <w:rsid w:val="00E01C8C"/>
    <w:rsid w:val="00E01E3A"/>
    <w:rsid w:val="00E02759"/>
    <w:rsid w:val="00E02D8F"/>
    <w:rsid w:val="00E033FA"/>
    <w:rsid w:val="00E035F9"/>
    <w:rsid w:val="00E037E9"/>
    <w:rsid w:val="00E038A9"/>
    <w:rsid w:val="00E03AE9"/>
    <w:rsid w:val="00E0526E"/>
    <w:rsid w:val="00E05536"/>
    <w:rsid w:val="00E05803"/>
    <w:rsid w:val="00E05B22"/>
    <w:rsid w:val="00E0782A"/>
    <w:rsid w:val="00E1002D"/>
    <w:rsid w:val="00E10A45"/>
    <w:rsid w:val="00E10B31"/>
    <w:rsid w:val="00E10E84"/>
    <w:rsid w:val="00E114B7"/>
    <w:rsid w:val="00E11E47"/>
    <w:rsid w:val="00E12ADD"/>
    <w:rsid w:val="00E12CC6"/>
    <w:rsid w:val="00E12F26"/>
    <w:rsid w:val="00E130EA"/>
    <w:rsid w:val="00E132A0"/>
    <w:rsid w:val="00E1345E"/>
    <w:rsid w:val="00E149EA"/>
    <w:rsid w:val="00E14A54"/>
    <w:rsid w:val="00E153AE"/>
    <w:rsid w:val="00E1544A"/>
    <w:rsid w:val="00E165D9"/>
    <w:rsid w:val="00E167F3"/>
    <w:rsid w:val="00E173AC"/>
    <w:rsid w:val="00E20586"/>
    <w:rsid w:val="00E20C11"/>
    <w:rsid w:val="00E21997"/>
    <w:rsid w:val="00E226A9"/>
    <w:rsid w:val="00E22C1D"/>
    <w:rsid w:val="00E243C9"/>
    <w:rsid w:val="00E25336"/>
    <w:rsid w:val="00E25A77"/>
    <w:rsid w:val="00E25B6D"/>
    <w:rsid w:val="00E26E75"/>
    <w:rsid w:val="00E27E69"/>
    <w:rsid w:val="00E303AA"/>
    <w:rsid w:val="00E30665"/>
    <w:rsid w:val="00E30755"/>
    <w:rsid w:val="00E309C1"/>
    <w:rsid w:val="00E30D76"/>
    <w:rsid w:val="00E31D30"/>
    <w:rsid w:val="00E325E2"/>
    <w:rsid w:val="00E34BE0"/>
    <w:rsid w:val="00E34CA7"/>
    <w:rsid w:val="00E35ECB"/>
    <w:rsid w:val="00E3667F"/>
    <w:rsid w:val="00E366E7"/>
    <w:rsid w:val="00E366EE"/>
    <w:rsid w:val="00E36A42"/>
    <w:rsid w:val="00E37805"/>
    <w:rsid w:val="00E41742"/>
    <w:rsid w:val="00E421E5"/>
    <w:rsid w:val="00E4247C"/>
    <w:rsid w:val="00E42B6F"/>
    <w:rsid w:val="00E43FF0"/>
    <w:rsid w:val="00E444FB"/>
    <w:rsid w:val="00E4455B"/>
    <w:rsid w:val="00E44DC5"/>
    <w:rsid w:val="00E45635"/>
    <w:rsid w:val="00E46492"/>
    <w:rsid w:val="00E465CF"/>
    <w:rsid w:val="00E47801"/>
    <w:rsid w:val="00E500F3"/>
    <w:rsid w:val="00E504BF"/>
    <w:rsid w:val="00E50DA1"/>
    <w:rsid w:val="00E50EAB"/>
    <w:rsid w:val="00E514A6"/>
    <w:rsid w:val="00E5202C"/>
    <w:rsid w:val="00E5219D"/>
    <w:rsid w:val="00E52894"/>
    <w:rsid w:val="00E53945"/>
    <w:rsid w:val="00E53BE8"/>
    <w:rsid w:val="00E53C77"/>
    <w:rsid w:val="00E5484B"/>
    <w:rsid w:val="00E54D39"/>
    <w:rsid w:val="00E56524"/>
    <w:rsid w:val="00E570DF"/>
    <w:rsid w:val="00E57AA0"/>
    <w:rsid w:val="00E60828"/>
    <w:rsid w:val="00E6098D"/>
    <w:rsid w:val="00E609B0"/>
    <w:rsid w:val="00E6164C"/>
    <w:rsid w:val="00E61A72"/>
    <w:rsid w:val="00E62A8D"/>
    <w:rsid w:val="00E634D9"/>
    <w:rsid w:val="00E63B04"/>
    <w:rsid w:val="00E64CD3"/>
    <w:rsid w:val="00E65D3A"/>
    <w:rsid w:val="00E662C0"/>
    <w:rsid w:val="00E6687F"/>
    <w:rsid w:val="00E66A23"/>
    <w:rsid w:val="00E67C8C"/>
    <w:rsid w:val="00E700C3"/>
    <w:rsid w:val="00E70BAC"/>
    <w:rsid w:val="00E71206"/>
    <w:rsid w:val="00E713B4"/>
    <w:rsid w:val="00E71B91"/>
    <w:rsid w:val="00E72D0F"/>
    <w:rsid w:val="00E72D6D"/>
    <w:rsid w:val="00E73308"/>
    <w:rsid w:val="00E73AF9"/>
    <w:rsid w:val="00E73DEB"/>
    <w:rsid w:val="00E74CDD"/>
    <w:rsid w:val="00E74EFC"/>
    <w:rsid w:val="00E751EC"/>
    <w:rsid w:val="00E7583A"/>
    <w:rsid w:val="00E765D6"/>
    <w:rsid w:val="00E7695E"/>
    <w:rsid w:val="00E7698F"/>
    <w:rsid w:val="00E76AF1"/>
    <w:rsid w:val="00E776EB"/>
    <w:rsid w:val="00E81314"/>
    <w:rsid w:val="00E81805"/>
    <w:rsid w:val="00E81F7F"/>
    <w:rsid w:val="00E82573"/>
    <w:rsid w:val="00E829D4"/>
    <w:rsid w:val="00E82D02"/>
    <w:rsid w:val="00E82E64"/>
    <w:rsid w:val="00E82F01"/>
    <w:rsid w:val="00E83A7A"/>
    <w:rsid w:val="00E83B8A"/>
    <w:rsid w:val="00E8476D"/>
    <w:rsid w:val="00E8538C"/>
    <w:rsid w:val="00E85E0C"/>
    <w:rsid w:val="00E861D4"/>
    <w:rsid w:val="00E8752A"/>
    <w:rsid w:val="00E90BFE"/>
    <w:rsid w:val="00E91493"/>
    <w:rsid w:val="00E91BBE"/>
    <w:rsid w:val="00E91C1D"/>
    <w:rsid w:val="00E91E1E"/>
    <w:rsid w:val="00E92547"/>
    <w:rsid w:val="00E942B7"/>
    <w:rsid w:val="00E94E8C"/>
    <w:rsid w:val="00E9522A"/>
    <w:rsid w:val="00E95339"/>
    <w:rsid w:val="00E955B9"/>
    <w:rsid w:val="00E95868"/>
    <w:rsid w:val="00E95D1D"/>
    <w:rsid w:val="00E967A9"/>
    <w:rsid w:val="00E97C51"/>
    <w:rsid w:val="00EA0001"/>
    <w:rsid w:val="00EA015E"/>
    <w:rsid w:val="00EA028B"/>
    <w:rsid w:val="00EA03DE"/>
    <w:rsid w:val="00EA128C"/>
    <w:rsid w:val="00EA12CA"/>
    <w:rsid w:val="00EA1545"/>
    <w:rsid w:val="00EA1FE9"/>
    <w:rsid w:val="00EA22A9"/>
    <w:rsid w:val="00EA2468"/>
    <w:rsid w:val="00EA2CF2"/>
    <w:rsid w:val="00EA347C"/>
    <w:rsid w:val="00EA3D77"/>
    <w:rsid w:val="00EA3F0F"/>
    <w:rsid w:val="00EA4877"/>
    <w:rsid w:val="00EA7BB9"/>
    <w:rsid w:val="00EA7CC3"/>
    <w:rsid w:val="00EA7FE0"/>
    <w:rsid w:val="00EB05B6"/>
    <w:rsid w:val="00EB06C5"/>
    <w:rsid w:val="00EB12DC"/>
    <w:rsid w:val="00EB1F96"/>
    <w:rsid w:val="00EB30A6"/>
    <w:rsid w:val="00EB35F9"/>
    <w:rsid w:val="00EB371E"/>
    <w:rsid w:val="00EB4092"/>
    <w:rsid w:val="00EB46E8"/>
    <w:rsid w:val="00EB4860"/>
    <w:rsid w:val="00EB586F"/>
    <w:rsid w:val="00EB5998"/>
    <w:rsid w:val="00EB5B2D"/>
    <w:rsid w:val="00EB6575"/>
    <w:rsid w:val="00EB71BA"/>
    <w:rsid w:val="00EB7D22"/>
    <w:rsid w:val="00EC0019"/>
    <w:rsid w:val="00EC0F4D"/>
    <w:rsid w:val="00EC1314"/>
    <w:rsid w:val="00EC18F3"/>
    <w:rsid w:val="00EC1CA1"/>
    <w:rsid w:val="00EC2770"/>
    <w:rsid w:val="00EC3493"/>
    <w:rsid w:val="00EC396A"/>
    <w:rsid w:val="00EC4F1E"/>
    <w:rsid w:val="00EC5515"/>
    <w:rsid w:val="00EC5567"/>
    <w:rsid w:val="00EC623A"/>
    <w:rsid w:val="00EC7113"/>
    <w:rsid w:val="00EC7D59"/>
    <w:rsid w:val="00ED07BE"/>
    <w:rsid w:val="00ED14C3"/>
    <w:rsid w:val="00ED180B"/>
    <w:rsid w:val="00ED1A0B"/>
    <w:rsid w:val="00ED1BBD"/>
    <w:rsid w:val="00ED1C6C"/>
    <w:rsid w:val="00ED21B3"/>
    <w:rsid w:val="00ED2AAA"/>
    <w:rsid w:val="00ED3E9E"/>
    <w:rsid w:val="00ED4222"/>
    <w:rsid w:val="00ED51D9"/>
    <w:rsid w:val="00ED5331"/>
    <w:rsid w:val="00ED5930"/>
    <w:rsid w:val="00ED61A4"/>
    <w:rsid w:val="00ED6C0D"/>
    <w:rsid w:val="00ED781A"/>
    <w:rsid w:val="00ED7DC9"/>
    <w:rsid w:val="00EE05E6"/>
    <w:rsid w:val="00EE1CA6"/>
    <w:rsid w:val="00EE1CD7"/>
    <w:rsid w:val="00EE1DE0"/>
    <w:rsid w:val="00EE23DB"/>
    <w:rsid w:val="00EE2769"/>
    <w:rsid w:val="00EE33B1"/>
    <w:rsid w:val="00EE33FF"/>
    <w:rsid w:val="00EE37FA"/>
    <w:rsid w:val="00EE45B0"/>
    <w:rsid w:val="00EE6B64"/>
    <w:rsid w:val="00EE6DEC"/>
    <w:rsid w:val="00EE72FC"/>
    <w:rsid w:val="00EE7789"/>
    <w:rsid w:val="00EE78E8"/>
    <w:rsid w:val="00EF1258"/>
    <w:rsid w:val="00EF1DC9"/>
    <w:rsid w:val="00EF1E81"/>
    <w:rsid w:val="00EF3C5C"/>
    <w:rsid w:val="00EF42E8"/>
    <w:rsid w:val="00EF4604"/>
    <w:rsid w:val="00F00730"/>
    <w:rsid w:val="00F01B68"/>
    <w:rsid w:val="00F03E9E"/>
    <w:rsid w:val="00F04210"/>
    <w:rsid w:val="00F04363"/>
    <w:rsid w:val="00F04EC3"/>
    <w:rsid w:val="00F04F7E"/>
    <w:rsid w:val="00F05107"/>
    <w:rsid w:val="00F06593"/>
    <w:rsid w:val="00F07346"/>
    <w:rsid w:val="00F07B90"/>
    <w:rsid w:val="00F07BFE"/>
    <w:rsid w:val="00F07DA9"/>
    <w:rsid w:val="00F10642"/>
    <w:rsid w:val="00F10E61"/>
    <w:rsid w:val="00F11855"/>
    <w:rsid w:val="00F11F1B"/>
    <w:rsid w:val="00F1245F"/>
    <w:rsid w:val="00F13712"/>
    <w:rsid w:val="00F139A9"/>
    <w:rsid w:val="00F146A3"/>
    <w:rsid w:val="00F14C92"/>
    <w:rsid w:val="00F14D85"/>
    <w:rsid w:val="00F151EF"/>
    <w:rsid w:val="00F15D41"/>
    <w:rsid w:val="00F16A17"/>
    <w:rsid w:val="00F17978"/>
    <w:rsid w:val="00F17D68"/>
    <w:rsid w:val="00F2045E"/>
    <w:rsid w:val="00F205E9"/>
    <w:rsid w:val="00F219D4"/>
    <w:rsid w:val="00F2239E"/>
    <w:rsid w:val="00F22AF1"/>
    <w:rsid w:val="00F22FF0"/>
    <w:rsid w:val="00F24D4B"/>
    <w:rsid w:val="00F252B0"/>
    <w:rsid w:val="00F25CE3"/>
    <w:rsid w:val="00F26686"/>
    <w:rsid w:val="00F27011"/>
    <w:rsid w:val="00F2794E"/>
    <w:rsid w:val="00F27C7C"/>
    <w:rsid w:val="00F27E55"/>
    <w:rsid w:val="00F27F91"/>
    <w:rsid w:val="00F27FAB"/>
    <w:rsid w:val="00F304F2"/>
    <w:rsid w:val="00F31DA0"/>
    <w:rsid w:val="00F322EC"/>
    <w:rsid w:val="00F32A7C"/>
    <w:rsid w:val="00F32C9A"/>
    <w:rsid w:val="00F33889"/>
    <w:rsid w:val="00F33B56"/>
    <w:rsid w:val="00F34FEA"/>
    <w:rsid w:val="00F42D53"/>
    <w:rsid w:val="00F43165"/>
    <w:rsid w:val="00F446D9"/>
    <w:rsid w:val="00F449C3"/>
    <w:rsid w:val="00F44D17"/>
    <w:rsid w:val="00F4637B"/>
    <w:rsid w:val="00F46C96"/>
    <w:rsid w:val="00F47147"/>
    <w:rsid w:val="00F4755C"/>
    <w:rsid w:val="00F47E27"/>
    <w:rsid w:val="00F50C69"/>
    <w:rsid w:val="00F511B7"/>
    <w:rsid w:val="00F513B4"/>
    <w:rsid w:val="00F5193E"/>
    <w:rsid w:val="00F519F9"/>
    <w:rsid w:val="00F51D1C"/>
    <w:rsid w:val="00F521F2"/>
    <w:rsid w:val="00F53210"/>
    <w:rsid w:val="00F53922"/>
    <w:rsid w:val="00F5482D"/>
    <w:rsid w:val="00F54FA0"/>
    <w:rsid w:val="00F552B0"/>
    <w:rsid w:val="00F56578"/>
    <w:rsid w:val="00F56BE4"/>
    <w:rsid w:val="00F5797D"/>
    <w:rsid w:val="00F60616"/>
    <w:rsid w:val="00F6068B"/>
    <w:rsid w:val="00F60A29"/>
    <w:rsid w:val="00F60C75"/>
    <w:rsid w:val="00F60C76"/>
    <w:rsid w:val="00F61432"/>
    <w:rsid w:val="00F6145F"/>
    <w:rsid w:val="00F61772"/>
    <w:rsid w:val="00F620E6"/>
    <w:rsid w:val="00F627BB"/>
    <w:rsid w:val="00F62964"/>
    <w:rsid w:val="00F62B08"/>
    <w:rsid w:val="00F635B4"/>
    <w:rsid w:val="00F64147"/>
    <w:rsid w:val="00F643F3"/>
    <w:rsid w:val="00F645B7"/>
    <w:rsid w:val="00F64A77"/>
    <w:rsid w:val="00F66B7B"/>
    <w:rsid w:val="00F66BCE"/>
    <w:rsid w:val="00F66C72"/>
    <w:rsid w:val="00F66DCE"/>
    <w:rsid w:val="00F67115"/>
    <w:rsid w:val="00F67152"/>
    <w:rsid w:val="00F672D2"/>
    <w:rsid w:val="00F67A17"/>
    <w:rsid w:val="00F70240"/>
    <w:rsid w:val="00F704A8"/>
    <w:rsid w:val="00F70A9D"/>
    <w:rsid w:val="00F7214B"/>
    <w:rsid w:val="00F72B72"/>
    <w:rsid w:val="00F739F0"/>
    <w:rsid w:val="00F74517"/>
    <w:rsid w:val="00F74524"/>
    <w:rsid w:val="00F74F93"/>
    <w:rsid w:val="00F7696D"/>
    <w:rsid w:val="00F77537"/>
    <w:rsid w:val="00F775AC"/>
    <w:rsid w:val="00F778FB"/>
    <w:rsid w:val="00F806FE"/>
    <w:rsid w:val="00F80CD8"/>
    <w:rsid w:val="00F81C77"/>
    <w:rsid w:val="00F81E44"/>
    <w:rsid w:val="00F8272A"/>
    <w:rsid w:val="00F82973"/>
    <w:rsid w:val="00F849BE"/>
    <w:rsid w:val="00F85998"/>
    <w:rsid w:val="00F85EC3"/>
    <w:rsid w:val="00F861DB"/>
    <w:rsid w:val="00F8651C"/>
    <w:rsid w:val="00F86AEA"/>
    <w:rsid w:val="00F86C83"/>
    <w:rsid w:val="00F8756D"/>
    <w:rsid w:val="00F8780A"/>
    <w:rsid w:val="00F90C06"/>
    <w:rsid w:val="00F91D26"/>
    <w:rsid w:val="00F91E54"/>
    <w:rsid w:val="00F92660"/>
    <w:rsid w:val="00F9373F"/>
    <w:rsid w:val="00F939DE"/>
    <w:rsid w:val="00F93AB8"/>
    <w:rsid w:val="00F93D8F"/>
    <w:rsid w:val="00F93EC6"/>
    <w:rsid w:val="00F93F63"/>
    <w:rsid w:val="00F94219"/>
    <w:rsid w:val="00F94BD5"/>
    <w:rsid w:val="00F95391"/>
    <w:rsid w:val="00F968D8"/>
    <w:rsid w:val="00FA0BB2"/>
    <w:rsid w:val="00FA0E9F"/>
    <w:rsid w:val="00FA13E2"/>
    <w:rsid w:val="00FA1B7E"/>
    <w:rsid w:val="00FA2D93"/>
    <w:rsid w:val="00FA31C1"/>
    <w:rsid w:val="00FA44D1"/>
    <w:rsid w:val="00FA4907"/>
    <w:rsid w:val="00FA7508"/>
    <w:rsid w:val="00FA786D"/>
    <w:rsid w:val="00FB0303"/>
    <w:rsid w:val="00FB0D99"/>
    <w:rsid w:val="00FB18D0"/>
    <w:rsid w:val="00FB1CAE"/>
    <w:rsid w:val="00FB3611"/>
    <w:rsid w:val="00FB4A2B"/>
    <w:rsid w:val="00FB4F18"/>
    <w:rsid w:val="00FB53E3"/>
    <w:rsid w:val="00FB688D"/>
    <w:rsid w:val="00FB6A7A"/>
    <w:rsid w:val="00FB6FE3"/>
    <w:rsid w:val="00FB7BB4"/>
    <w:rsid w:val="00FC06A1"/>
    <w:rsid w:val="00FC1076"/>
    <w:rsid w:val="00FC1142"/>
    <w:rsid w:val="00FC1571"/>
    <w:rsid w:val="00FC15BA"/>
    <w:rsid w:val="00FC1AAF"/>
    <w:rsid w:val="00FC2FF3"/>
    <w:rsid w:val="00FC35C3"/>
    <w:rsid w:val="00FC3CFD"/>
    <w:rsid w:val="00FC3EA4"/>
    <w:rsid w:val="00FC3FD4"/>
    <w:rsid w:val="00FC4604"/>
    <w:rsid w:val="00FC4E5E"/>
    <w:rsid w:val="00FC4EA9"/>
    <w:rsid w:val="00FC55BA"/>
    <w:rsid w:val="00FC58C3"/>
    <w:rsid w:val="00FC5971"/>
    <w:rsid w:val="00FC6F71"/>
    <w:rsid w:val="00FC724E"/>
    <w:rsid w:val="00FC79B8"/>
    <w:rsid w:val="00FC7D9F"/>
    <w:rsid w:val="00FD03D9"/>
    <w:rsid w:val="00FD05F9"/>
    <w:rsid w:val="00FD0DD2"/>
    <w:rsid w:val="00FD2260"/>
    <w:rsid w:val="00FD2CB5"/>
    <w:rsid w:val="00FD3407"/>
    <w:rsid w:val="00FD398D"/>
    <w:rsid w:val="00FD3DF2"/>
    <w:rsid w:val="00FD3F46"/>
    <w:rsid w:val="00FD47D5"/>
    <w:rsid w:val="00FD4CD9"/>
    <w:rsid w:val="00FD4E0F"/>
    <w:rsid w:val="00FD5B6E"/>
    <w:rsid w:val="00FD5E0A"/>
    <w:rsid w:val="00FD6E85"/>
    <w:rsid w:val="00FD7CD2"/>
    <w:rsid w:val="00FD7F0E"/>
    <w:rsid w:val="00FE01C4"/>
    <w:rsid w:val="00FE11D5"/>
    <w:rsid w:val="00FE1952"/>
    <w:rsid w:val="00FE1FA0"/>
    <w:rsid w:val="00FE20D7"/>
    <w:rsid w:val="00FE22C3"/>
    <w:rsid w:val="00FE37BB"/>
    <w:rsid w:val="00FE3AFF"/>
    <w:rsid w:val="00FE40CD"/>
    <w:rsid w:val="00FE46BD"/>
    <w:rsid w:val="00FE49D2"/>
    <w:rsid w:val="00FE49D8"/>
    <w:rsid w:val="00FE4C74"/>
    <w:rsid w:val="00FE5DAC"/>
    <w:rsid w:val="00FE6532"/>
    <w:rsid w:val="00FE68C2"/>
    <w:rsid w:val="00FE6B74"/>
    <w:rsid w:val="00FE6C03"/>
    <w:rsid w:val="00FE76C4"/>
    <w:rsid w:val="00FF018D"/>
    <w:rsid w:val="00FF0241"/>
    <w:rsid w:val="00FF031E"/>
    <w:rsid w:val="00FF15E5"/>
    <w:rsid w:val="00FF21D9"/>
    <w:rsid w:val="00FF2940"/>
    <w:rsid w:val="00FF29DD"/>
    <w:rsid w:val="00FF34F1"/>
    <w:rsid w:val="00FF37C2"/>
    <w:rsid w:val="00FF3C13"/>
    <w:rsid w:val="00FF40BB"/>
    <w:rsid w:val="00FF47D0"/>
    <w:rsid w:val="00FF47FD"/>
    <w:rsid w:val="00FF496D"/>
    <w:rsid w:val="00FF49B9"/>
    <w:rsid w:val="00FF4AC5"/>
    <w:rsid w:val="00FF5052"/>
    <w:rsid w:val="00FF57BA"/>
    <w:rsid w:val="00FF6084"/>
    <w:rsid w:val="00FF61B5"/>
    <w:rsid w:val="00FF7133"/>
    <w:rsid w:val="00FF7184"/>
    <w:rsid w:val="00FF7916"/>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6653F3F7"/>
  <w15:docId w15:val="{9177CED1-1F97-4CB6-9AC1-207E7024F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36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4556"/>
    <w:pPr>
      <w:ind w:left="720"/>
      <w:contextualSpacing/>
    </w:pPr>
  </w:style>
  <w:style w:type="paragraph" w:styleId="Header">
    <w:name w:val="header"/>
    <w:basedOn w:val="Normal"/>
    <w:link w:val="HeaderChar"/>
    <w:uiPriority w:val="99"/>
    <w:unhideWhenUsed/>
    <w:rsid w:val="00473C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3CFD"/>
  </w:style>
  <w:style w:type="paragraph" w:styleId="Footer">
    <w:name w:val="footer"/>
    <w:basedOn w:val="Normal"/>
    <w:link w:val="FooterChar"/>
    <w:uiPriority w:val="99"/>
    <w:unhideWhenUsed/>
    <w:rsid w:val="00473C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3CFD"/>
  </w:style>
  <w:style w:type="paragraph" w:styleId="BalloonText">
    <w:name w:val="Balloon Text"/>
    <w:basedOn w:val="Normal"/>
    <w:link w:val="BalloonTextChar"/>
    <w:uiPriority w:val="99"/>
    <w:semiHidden/>
    <w:unhideWhenUsed/>
    <w:rsid w:val="00C272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7294"/>
    <w:rPr>
      <w:rFonts w:ascii="Tahoma" w:hAnsi="Tahoma" w:cs="Tahoma"/>
      <w:sz w:val="16"/>
      <w:szCs w:val="16"/>
    </w:rPr>
  </w:style>
  <w:style w:type="table" w:styleId="TableGrid">
    <w:name w:val="Table Grid"/>
    <w:basedOn w:val="TableNormal"/>
    <w:rsid w:val="00C272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24D00"/>
    <w:rPr>
      <w:sz w:val="16"/>
      <w:szCs w:val="16"/>
    </w:rPr>
  </w:style>
  <w:style w:type="paragraph" w:styleId="CommentText">
    <w:name w:val="annotation text"/>
    <w:basedOn w:val="Normal"/>
    <w:link w:val="CommentTextChar"/>
    <w:uiPriority w:val="99"/>
    <w:semiHidden/>
    <w:unhideWhenUsed/>
    <w:rsid w:val="00324D00"/>
    <w:pPr>
      <w:spacing w:line="240" w:lineRule="auto"/>
    </w:pPr>
    <w:rPr>
      <w:sz w:val="20"/>
      <w:szCs w:val="20"/>
    </w:rPr>
  </w:style>
  <w:style w:type="character" w:customStyle="1" w:styleId="CommentTextChar">
    <w:name w:val="Comment Text Char"/>
    <w:basedOn w:val="DefaultParagraphFont"/>
    <w:link w:val="CommentText"/>
    <w:uiPriority w:val="99"/>
    <w:semiHidden/>
    <w:rsid w:val="00324D00"/>
    <w:rPr>
      <w:sz w:val="20"/>
      <w:szCs w:val="20"/>
    </w:rPr>
  </w:style>
  <w:style w:type="paragraph" w:styleId="CommentSubject">
    <w:name w:val="annotation subject"/>
    <w:basedOn w:val="CommentText"/>
    <w:next w:val="CommentText"/>
    <w:link w:val="CommentSubjectChar"/>
    <w:uiPriority w:val="99"/>
    <w:semiHidden/>
    <w:unhideWhenUsed/>
    <w:rsid w:val="00324D00"/>
    <w:rPr>
      <w:b/>
      <w:bCs/>
    </w:rPr>
  </w:style>
  <w:style w:type="character" w:customStyle="1" w:styleId="CommentSubjectChar">
    <w:name w:val="Comment Subject Char"/>
    <w:basedOn w:val="CommentTextChar"/>
    <w:link w:val="CommentSubject"/>
    <w:uiPriority w:val="99"/>
    <w:semiHidden/>
    <w:rsid w:val="00324D00"/>
    <w:rPr>
      <w:b/>
      <w:bCs/>
      <w:sz w:val="20"/>
      <w:szCs w:val="20"/>
    </w:rPr>
  </w:style>
  <w:style w:type="paragraph" w:styleId="NoSpacing">
    <w:name w:val="No Spacing"/>
    <w:uiPriority w:val="1"/>
    <w:qFormat/>
    <w:rsid w:val="00F00730"/>
    <w:pPr>
      <w:spacing w:after="0" w:line="240" w:lineRule="auto"/>
    </w:pPr>
    <w:rPr>
      <w:rFonts w:eastAsia="Times New Roman" w:cs="Times New Roman"/>
      <w:szCs w:val="20"/>
      <w:lang w:eastAsia="en-GB"/>
    </w:rPr>
  </w:style>
  <w:style w:type="character" w:styleId="Hyperlink">
    <w:name w:val="Hyperlink"/>
    <w:basedOn w:val="DefaultParagraphFont"/>
    <w:uiPriority w:val="99"/>
    <w:unhideWhenUsed/>
    <w:rsid w:val="00007326"/>
    <w:rPr>
      <w:color w:val="0000FF"/>
      <w:u w:val="single"/>
    </w:rPr>
  </w:style>
  <w:style w:type="paragraph" w:customStyle="1" w:styleId="Default">
    <w:name w:val="Default"/>
    <w:rsid w:val="001A34D8"/>
    <w:pPr>
      <w:autoSpaceDE w:val="0"/>
      <w:autoSpaceDN w:val="0"/>
      <w:adjustRightInd w:val="0"/>
      <w:spacing w:after="0" w:line="240" w:lineRule="auto"/>
    </w:pPr>
    <w:rPr>
      <w:color w:val="000000"/>
      <w:sz w:val="24"/>
      <w:szCs w:val="24"/>
    </w:rPr>
  </w:style>
  <w:style w:type="character" w:styleId="Emphasis">
    <w:name w:val="Emphasis"/>
    <w:basedOn w:val="DefaultParagraphFont"/>
    <w:uiPriority w:val="20"/>
    <w:qFormat/>
    <w:rsid w:val="000B29AC"/>
    <w:rPr>
      <w:b/>
      <w:bCs/>
      <w:i w:val="0"/>
      <w:iCs w:val="0"/>
    </w:rPr>
  </w:style>
  <w:style w:type="character" w:customStyle="1" w:styleId="st">
    <w:name w:val="st"/>
    <w:basedOn w:val="DefaultParagraphFont"/>
    <w:rsid w:val="000B29AC"/>
  </w:style>
  <w:style w:type="paragraph" w:styleId="Revision">
    <w:name w:val="Revision"/>
    <w:hidden/>
    <w:uiPriority w:val="99"/>
    <w:semiHidden/>
    <w:rsid w:val="0081276E"/>
    <w:pPr>
      <w:spacing w:after="0" w:line="240" w:lineRule="auto"/>
    </w:pPr>
  </w:style>
  <w:style w:type="character" w:customStyle="1" w:styleId="st1">
    <w:name w:val="st1"/>
    <w:basedOn w:val="DefaultParagraphFont"/>
    <w:rsid w:val="00EA2468"/>
  </w:style>
  <w:style w:type="paragraph" w:styleId="PlainText">
    <w:name w:val="Plain Text"/>
    <w:basedOn w:val="Normal"/>
    <w:link w:val="PlainTextChar"/>
    <w:uiPriority w:val="99"/>
    <w:semiHidden/>
    <w:unhideWhenUsed/>
    <w:rsid w:val="00CA0E26"/>
    <w:pPr>
      <w:spacing w:after="0" w:line="240" w:lineRule="auto"/>
    </w:pPr>
    <w:rPr>
      <w:rFonts w:ascii="Calibri" w:hAnsi="Calibri" w:cs="Times New Roman"/>
      <w:lang w:eastAsia="en-NZ"/>
    </w:rPr>
  </w:style>
  <w:style w:type="character" w:customStyle="1" w:styleId="PlainTextChar">
    <w:name w:val="Plain Text Char"/>
    <w:basedOn w:val="DefaultParagraphFont"/>
    <w:link w:val="PlainText"/>
    <w:uiPriority w:val="99"/>
    <w:semiHidden/>
    <w:rsid w:val="00CA0E26"/>
    <w:rPr>
      <w:rFonts w:ascii="Calibri" w:hAnsi="Calibri" w:cs="Times New Roman"/>
      <w:lang w:eastAsia="en-NZ"/>
    </w:rPr>
  </w:style>
  <w:style w:type="character" w:styleId="FollowedHyperlink">
    <w:name w:val="FollowedHyperlink"/>
    <w:basedOn w:val="DefaultParagraphFont"/>
    <w:uiPriority w:val="99"/>
    <w:semiHidden/>
    <w:unhideWhenUsed/>
    <w:rsid w:val="00F620E6"/>
    <w:rPr>
      <w:color w:val="800080" w:themeColor="followedHyperlink"/>
      <w:u w:val="single"/>
    </w:rPr>
  </w:style>
  <w:style w:type="table" w:customStyle="1" w:styleId="TableGrid1">
    <w:name w:val="Table Grid1"/>
    <w:basedOn w:val="TableNormal"/>
    <w:next w:val="TableGrid"/>
    <w:rsid w:val="0006034E"/>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938D1"/>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3F547A"/>
    <w:pPr>
      <w:spacing w:after="0" w:line="240" w:lineRule="auto"/>
    </w:pPr>
    <w:rPr>
      <w:rFonts w:asciiTheme="minorHAnsi" w:eastAsiaTheme="minorEastAsia" w:hAnsiTheme="minorHAnsi" w:cstheme="minorBidi"/>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1405A"/>
    <w:pPr>
      <w:spacing w:before="150" w:after="150" w:line="330" w:lineRule="atLeast"/>
    </w:pPr>
    <w:rPr>
      <w:rFonts w:ascii="Times New Roman" w:eastAsia="Times New Roman" w:hAnsi="Times New Roman" w:cs="Times New Roman"/>
      <w:color w:val="666666"/>
      <w:sz w:val="21"/>
      <w:szCs w:val="21"/>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189455">
      <w:bodyDiv w:val="1"/>
      <w:marLeft w:val="0"/>
      <w:marRight w:val="0"/>
      <w:marTop w:val="0"/>
      <w:marBottom w:val="0"/>
      <w:divBdr>
        <w:top w:val="none" w:sz="0" w:space="0" w:color="auto"/>
        <w:left w:val="none" w:sz="0" w:space="0" w:color="auto"/>
        <w:bottom w:val="none" w:sz="0" w:space="0" w:color="auto"/>
        <w:right w:val="none" w:sz="0" w:space="0" w:color="auto"/>
      </w:divBdr>
    </w:div>
    <w:div w:id="146240839">
      <w:bodyDiv w:val="1"/>
      <w:marLeft w:val="0"/>
      <w:marRight w:val="0"/>
      <w:marTop w:val="0"/>
      <w:marBottom w:val="0"/>
      <w:divBdr>
        <w:top w:val="none" w:sz="0" w:space="0" w:color="auto"/>
        <w:left w:val="none" w:sz="0" w:space="0" w:color="auto"/>
        <w:bottom w:val="none" w:sz="0" w:space="0" w:color="auto"/>
        <w:right w:val="none" w:sz="0" w:space="0" w:color="auto"/>
      </w:divBdr>
    </w:div>
    <w:div w:id="154997898">
      <w:bodyDiv w:val="1"/>
      <w:marLeft w:val="0"/>
      <w:marRight w:val="0"/>
      <w:marTop w:val="0"/>
      <w:marBottom w:val="0"/>
      <w:divBdr>
        <w:top w:val="none" w:sz="0" w:space="0" w:color="auto"/>
        <w:left w:val="none" w:sz="0" w:space="0" w:color="auto"/>
        <w:bottom w:val="none" w:sz="0" w:space="0" w:color="auto"/>
        <w:right w:val="none" w:sz="0" w:space="0" w:color="auto"/>
      </w:divBdr>
    </w:div>
    <w:div w:id="223686575">
      <w:bodyDiv w:val="1"/>
      <w:marLeft w:val="0"/>
      <w:marRight w:val="0"/>
      <w:marTop w:val="0"/>
      <w:marBottom w:val="0"/>
      <w:divBdr>
        <w:top w:val="none" w:sz="0" w:space="0" w:color="auto"/>
        <w:left w:val="none" w:sz="0" w:space="0" w:color="auto"/>
        <w:bottom w:val="none" w:sz="0" w:space="0" w:color="auto"/>
        <w:right w:val="none" w:sz="0" w:space="0" w:color="auto"/>
      </w:divBdr>
    </w:div>
    <w:div w:id="325061027">
      <w:bodyDiv w:val="1"/>
      <w:marLeft w:val="0"/>
      <w:marRight w:val="0"/>
      <w:marTop w:val="0"/>
      <w:marBottom w:val="0"/>
      <w:divBdr>
        <w:top w:val="none" w:sz="0" w:space="0" w:color="auto"/>
        <w:left w:val="none" w:sz="0" w:space="0" w:color="auto"/>
        <w:bottom w:val="none" w:sz="0" w:space="0" w:color="auto"/>
        <w:right w:val="none" w:sz="0" w:space="0" w:color="auto"/>
      </w:divBdr>
      <w:divsChild>
        <w:div w:id="1786272187">
          <w:marLeft w:val="547"/>
          <w:marRight w:val="0"/>
          <w:marTop w:val="154"/>
          <w:marBottom w:val="0"/>
          <w:divBdr>
            <w:top w:val="none" w:sz="0" w:space="0" w:color="auto"/>
            <w:left w:val="none" w:sz="0" w:space="0" w:color="auto"/>
            <w:bottom w:val="none" w:sz="0" w:space="0" w:color="auto"/>
            <w:right w:val="none" w:sz="0" w:space="0" w:color="auto"/>
          </w:divBdr>
        </w:div>
        <w:div w:id="1081564070">
          <w:marLeft w:val="547"/>
          <w:marRight w:val="0"/>
          <w:marTop w:val="154"/>
          <w:marBottom w:val="0"/>
          <w:divBdr>
            <w:top w:val="none" w:sz="0" w:space="0" w:color="auto"/>
            <w:left w:val="none" w:sz="0" w:space="0" w:color="auto"/>
            <w:bottom w:val="none" w:sz="0" w:space="0" w:color="auto"/>
            <w:right w:val="none" w:sz="0" w:space="0" w:color="auto"/>
          </w:divBdr>
        </w:div>
      </w:divsChild>
    </w:div>
    <w:div w:id="346905172">
      <w:bodyDiv w:val="1"/>
      <w:marLeft w:val="0"/>
      <w:marRight w:val="0"/>
      <w:marTop w:val="0"/>
      <w:marBottom w:val="0"/>
      <w:divBdr>
        <w:top w:val="none" w:sz="0" w:space="0" w:color="auto"/>
        <w:left w:val="none" w:sz="0" w:space="0" w:color="auto"/>
        <w:bottom w:val="none" w:sz="0" w:space="0" w:color="auto"/>
        <w:right w:val="none" w:sz="0" w:space="0" w:color="auto"/>
      </w:divBdr>
    </w:div>
    <w:div w:id="391778636">
      <w:bodyDiv w:val="1"/>
      <w:marLeft w:val="0"/>
      <w:marRight w:val="0"/>
      <w:marTop w:val="0"/>
      <w:marBottom w:val="0"/>
      <w:divBdr>
        <w:top w:val="none" w:sz="0" w:space="0" w:color="auto"/>
        <w:left w:val="none" w:sz="0" w:space="0" w:color="auto"/>
        <w:bottom w:val="none" w:sz="0" w:space="0" w:color="auto"/>
        <w:right w:val="none" w:sz="0" w:space="0" w:color="auto"/>
      </w:divBdr>
      <w:divsChild>
        <w:div w:id="1540430470">
          <w:marLeft w:val="0"/>
          <w:marRight w:val="0"/>
          <w:marTop w:val="0"/>
          <w:marBottom w:val="0"/>
          <w:divBdr>
            <w:top w:val="none" w:sz="0" w:space="0" w:color="auto"/>
            <w:left w:val="none" w:sz="0" w:space="0" w:color="auto"/>
            <w:bottom w:val="none" w:sz="0" w:space="0" w:color="auto"/>
            <w:right w:val="none" w:sz="0" w:space="0" w:color="auto"/>
          </w:divBdr>
          <w:divsChild>
            <w:div w:id="43800694">
              <w:marLeft w:val="0"/>
              <w:marRight w:val="0"/>
              <w:marTop w:val="0"/>
              <w:marBottom w:val="0"/>
              <w:divBdr>
                <w:top w:val="none" w:sz="0" w:space="0" w:color="auto"/>
                <w:left w:val="none" w:sz="0" w:space="0" w:color="auto"/>
                <w:bottom w:val="none" w:sz="0" w:space="0" w:color="auto"/>
                <w:right w:val="none" w:sz="0" w:space="0" w:color="auto"/>
              </w:divBdr>
              <w:divsChild>
                <w:div w:id="154495404">
                  <w:marLeft w:val="0"/>
                  <w:marRight w:val="0"/>
                  <w:marTop w:val="0"/>
                  <w:marBottom w:val="0"/>
                  <w:divBdr>
                    <w:top w:val="none" w:sz="0" w:space="0" w:color="auto"/>
                    <w:left w:val="none" w:sz="0" w:space="0" w:color="auto"/>
                    <w:bottom w:val="none" w:sz="0" w:space="0" w:color="auto"/>
                    <w:right w:val="none" w:sz="0" w:space="0" w:color="auto"/>
                  </w:divBdr>
                  <w:divsChild>
                    <w:div w:id="201677897">
                      <w:marLeft w:val="-169"/>
                      <w:marRight w:val="-169"/>
                      <w:marTop w:val="0"/>
                      <w:marBottom w:val="0"/>
                      <w:divBdr>
                        <w:top w:val="none" w:sz="0" w:space="0" w:color="auto"/>
                        <w:left w:val="none" w:sz="0" w:space="0" w:color="auto"/>
                        <w:bottom w:val="none" w:sz="0" w:space="0" w:color="auto"/>
                        <w:right w:val="none" w:sz="0" w:space="0" w:color="auto"/>
                      </w:divBdr>
                      <w:divsChild>
                        <w:div w:id="2086678648">
                          <w:marLeft w:val="0"/>
                          <w:marRight w:val="0"/>
                          <w:marTop w:val="0"/>
                          <w:marBottom w:val="0"/>
                          <w:divBdr>
                            <w:top w:val="none" w:sz="0" w:space="0" w:color="auto"/>
                            <w:left w:val="none" w:sz="0" w:space="0" w:color="auto"/>
                            <w:bottom w:val="none" w:sz="0" w:space="0" w:color="auto"/>
                            <w:right w:val="none" w:sz="0" w:space="0" w:color="auto"/>
                          </w:divBdr>
                          <w:divsChild>
                            <w:div w:id="96675539">
                              <w:marLeft w:val="0"/>
                              <w:marRight w:val="0"/>
                              <w:marTop w:val="0"/>
                              <w:marBottom w:val="0"/>
                              <w:divBdr>
                                <w:top w:val="none" w:sz="0" w:space="0" w:color="auto"/>
                                <w:left w:val="none" w:sz="0" w:space="0" w:color="auto"/>
                                <w:bottom w:val="none" w:sz="0" w:space="0" w:color="auto"/>
                                <w:right w:val="none" w:sz="0" w:space="0" w:color="auto"/>
                              </w:divBdr>
                              <w:divsChild>
                                <w:div w:id="17646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6637805">
      <w:bodyDiv w:val="1"/>
      <w:marLeft w:val="0"/>
      <w:marRight w:val="0"/>
      <w:marTop w:val="0"/>
      <w:marBottom w:val="0"/>
      <w:divBdr>
        <w:top w:val="none" w:sz="0" w:space="0" w:color="auto"/>
        <w:left w:val="none" w:sz="0" w:space="0" w:color="auto"/>
        <w:bottom w:val="none" w:sz="0" w:space="0" w:color="auto"/>
        <w:right w:val="none" w:sz="0" w:space="0" w:color="auto"/>
      </w:divBdr>
      <w:divsChild>
        <w:div w:id="590165912">
          <w:marLeft w:val="547"/>
          <w:marRight w:val="0"/>
          <w:marTop w:val="154"/>
          <w:marBottom w:val="0"/>
          <w:divBdr>
            <w:top w:val="none" w:sz="0" w:space="0" w:color="auto"/>
            <w:left w:val="none" w:sz="0" w:space="0" w:color="auto"/>
            <w:bottom w:val="none" w:sz="0" w:space="0" w:color="auto"/>
            <w:right w:val="none" w:sz="0" w:space="0" w:color="auto"/>
          </w:divBdr>
        </w:div>
        <w:div w:id="142433033">
          <w:marLeft w:val="547"/>
          <w:marRight w:val="0"/>
          <w:marTop w:val="154"/>
          <w:marBottom w:val="0"/>
          <w:divBdr>
            <w:top w:val="none" w:sz="0" w:space="0" w:color="auto"/>
            <w:left w:val="none" w:sz="0" w:space="0" w:color="auto"/>
            <w:bottom w:val="none" w:sz="0" w:space="0" w:color="auto"/>
            <w:right w:val="none" w:sz="0" w:space="0" w:color="auto"/>
          </w:divBdr>
        </w:div>
      </w:divsChild>
    </w:div>
    <w:div w:id="534774662">
      <w:bodyDiv w:val="1"/>
      <w:marLeft w:val="0"/>
      <w:marRight w:val="0"/>
      <w:marTop w:val="0"/>
      <w:marBottom w:val="0"/>
      <w:divBdr>
        <w:top w:val="none" w:sz="0" w:space="0" w:color="auto"/>
        <w:left w:val="none" w:sz="0" w:space="0" w:color="auto"/>
        <w:bottom w:val="none" w:sz="0" w:space="0" w:color="auto"/>
        <w:right w:val="none" w:sz="0" w:space="0" w:color="auto"/>
      </w:divBdr>
    </w:div>
    <w:div w:id="645937240">
      <w:bodyDiv w:val="1"/>
      <w:marLeft w:val="0"/>
      <w:marRight w:val="0"/>
      <w:marTop w:val="0"/>
      <w:marBottom w:val="0"/>
      <w:divBdr>
        <w:top w:val="none" w:sz="0" w:space="0" w:color="auto"/>
        <w:left w:val="none" w:sz="0" w:space="0" w:color="auto"/>
        <w:bottom w:val="none" w:sz="0" w:space="0" w:color="auto"/>
        <w:right w:val="none" w:sz="0" w:space="0" w:color="auto"/>
      </w:divBdr>
    </w:div>
    <w:div w:id="657612056">
      <w:bodyDiv w:val="1"/>
      <w:marLeft w:val="0"/>
      <w:marRight w:val="0"/>
      <w:marTop w:val="0"/>
      <w:marBottom w:val="0"/>
      <w:divBdr>
        <w:top w:val="none" w:sz="0" w:space="0" w:color="auto"/>
        <w:left w:val="none" w:sz="0" w:space="0" w:color="auto"/>
        <w:bottom w:val="none" w:sz="0" w:space="0" w:color="auto"/>
        <w:right w:val="none" w:sz="0" w:space="0" w:color="auto"/>
      </w:divBdr>
    </w:div>
    <w:div w:id="723798925">
      <w:bodyDiv w:val="1"/>
      <w:marLeft w:val="0"/>
      <w:marRight w:val="0"/>
      <w:marTop w:val="0"/>
      <w:marBottom w:val="0"/>
      <w:divBdr>
        <w:top w:val="none" w:sz="0" w:space="0" w:color="auto"/>
        <w:left w:val="none" w:sz="0" w:space="0" w:color="auto"/>
        <w:bottom w:val="none" w:sz="0" w:space="0" w:color="auto"/>
        <w:right w:val="none" w:sz="0" w:space="0" w:color="auto"/>
      </w:divBdr>
    </w:div>
    <w:div w:id="827289369">
      <w:bodyDiv w:val="1"/>
      <w:marLeft w:val="0"/>
      <w:marRight w:val="0"/>
      <w:marTop w:val="0"/>
      <w:marBottom w:val="0"/>
      <w:divBdr>
        <w:top w:val="none" w:sz="0" w:space="0" w:color="auto"/>
        <w:left w:val="none" w:sz="0" w:space="0" w:color="auto"/>
        <w:bottom w:val="none" w:sz="0" w:space="0" w:color="auto"/>
        <w:right w:val="none" w:sz="0" w:space="0" w:color="auto"/>
      </w:divBdr>
      <w:divsChild>
        <w:div w:id="2144886898">
          <w:marLeft w:val="547"/>
          <w:marRight w:val="0"/>
          <w:marTop w:val="154"/>
          <w:marBottom w:val="0"/>
          <w:divBdr>
            <w:top w:val="none" w:sz="0" w:space="0" w:color="auto"/>
            <w:left w:val="none" w:sz="0" w:space="0" w:color="auto"/>
            <w:bottom w:val="none" w:sz="0" w:space="0" w:color="auto"/>
            <w:right w:val="none" w:sz="0" w:space="0" w:color="auto"/>
          </w:divBdr>
        </w:div>
        <w:div w:id="1299728222">
          <w:marLeft w:val="1166"/>
          <w:marRight w:val="0"/>
          <w:marTop w:val="134"/>
          <w:marBottom w:val="0"/>
          <w:divBdr>
            <w:top w:val="none" w:sz="0" w:space="0" w:color="auto"/>
            <w:left w:val="none" w:sz="0" w:space="0" w:color="auto"/>
            <w:bottom w:val="none" w:sz="0" w:space="0" w:color="auto"/>
            <w:right w:val="none" w:sz="0" w:space="0" w:color="auto"/>
          </w:divBdr>
        </w:div>
        <w:div w:id="971397611">
          <w:marLeft w:val="1166"/>
          <w:marRight w:val="0"/>
          <w:marTop w:val="134"/>
          <w:marBottom w:val="0"/>
          <w:divBdr>
            <w:top w:val="none" w:sz="0" w:space="0" w:color="auto"/>
            <w:left w:val="none" w:sz="0" w:space="0" w:color="auto"/>
            <w:bottom w:val="none" w:sz="0" w:space="0" w:color="auto"/>
            <w:right w:val="none" w:sz="0" w:space="0" w:color="auto"/>
          </w:divBdr>
        </w:div>
        <w:div w:id="1805079125">
          <w:marLeft w:val="1166"/>
          <w:marRight w:val="0"/>
          <w:marTop w:val="134"/>
          <w:marBottom w:val="0"/>
          <w:divBdr>
            <w:top w:val="none" w:sz="0" w:space="0" w:color="auto"/>
            <w:left w:val="none" w:sz="0" w:space="0" w:color="auto"/>
            <w:bottom w:val="none" w:sz="0" w:space="0" w:color="auto"/>
            <w:right w:val="none" w:sz="0" w:space="0" w:color="auto"/>
          </w:divBdr>
        </w:div>
        <w:div w:id="2139717470">
          <w:marLeft w:val="1166"/>
          <w:marRight w:val="0"/>
          <w:marTop w:val="134"/>
          <w:marBottom w:val="0"/>
          <w:divBdr>
            <w:top w:val="none" w:sz="0" w:space="0" w:color="auto"/>
            <w:left w:val="none" w:sz="0" w:space="0" w:color="auto"/>
            <w:bottom w:val="none" w:sz="0" w:space="0" w:color="auto"/>
            <w:right w:val="none" w:sz="0" w:space="0" w:color="auto"/>
          </w:divBdr>
        </w:div>
        <w:div w:id="1861622278">
          <w:marLeft w:val="547"/>
          <w:marRight w:val="0"/>
          <w:marTop w:val="154"/>
          <w:marBottom w:val="0"/>
          <w:divBdr>
            <w:top w:val="none" w:sz="0" w:space="0" w:color="auto"/>
            <w:left w:val="none" w:sz="0" w:space="0" w:color="auto"/>
            <w:bottom w:val="none" w:sz="0" w:space="0" w:color="auto"/>
            <w:right w:val="none" w:sz="0" w:space="0" w:color="auto"/>
          </w:divBdr>
        </w:div>
        <w:div w:id="1851986082">
          <w:marLeft w:val="547"/>
          <w:marRight w:val="0"/>
          <w:marTop w:val="154"/>
          <w:marBottom w:val="0"/>
          <w:divBdr>
            <w:top w:val="none" w:sz="0" w:space="0" w:color="auto"/>
            <w:left w:val="none" w:sz="0" w:space="0" w:color="auto"/>
            <w:bottom w:val="none" w:sz="0" w:space="0" w:color="auto"/>
            <w:right w:val="none" w:sz="0" w:space="0" w:color="auto"/>
          </w:divBdr>
        </w:div>
      </w:divsChild>
    </w:div>
    <w:div w:id="866260520">
      <w:bodyDiv w:val="1"/>
      <w:marLeft w:val="0"/>
      <w:marRight w:val="0"/>
      <w:marTop w:val="0"/>
      <w:marBottom w:val="0"/>
      <w:divBdr>
        <w:top w:val="none" w:sz="0" w:space="0" w:color="auto"/>
        <w:left w:val="none" w:sz="0" w:space="0" w:color="auto"/>
        <w:bottom w:val="none" w:sz="0" w:space="0" w:color="auto"/>
        <w:right w:val="none" w:sz="0" w:space="0" w:color="auto"/>
      </w:divBdr>
    </w:div>
    <w:div w:id="970401755">
      <w:bodyDiv w:val="1"/>
      <w:marLeft w:val="0"/>
      <w:marRight w:val="0"/>
      <w:marTop w:val="0"/>
      <w:marBottom w:val="0"/>
      <w:divBdr>
        <w:top w:val="none" w:sz="0" w:space="0" w:color="auto"/>
        <w:left w:val="none" w:sz="0" w:space="0" w:color="auto"/>
        <w:bottom w:val="none" w:sz="0" w:space="0" w:color="auto"/>
        <w:right w:val="none" w:sz="0" w:space="0" w:color="auto"/>
      </w:divBdr>
    </w:div>
    <w:div w:id="982738262">
      <w:bodyDiv w:val="1"/>
      <w:marLeft w:val="0"/>
      <w:marRight w:val="0"/>
      <w:marTop w:val="0"/>
      <w:marBottom w:val="0"/>
      <w:divBdr>
        <w:top w:val="none" w:sz="0" w:space="0" w:color="auto"/>
        <w:left w:val="none" w:sz="0" w:space="0" w:color="auto"/>
        <w:bottom w:val="none" w:sz="0" w:space="0" w:color="auto"/>
        <w:right w:val="none" w:sz="0" w:space="0" w:color="auto"/>
      </w:divBdr>
    </w:div>
    <w:div w:id="1142892353">
      <w:bodyDiv w:val="1"/>
      <w:marLeft w:val="0"/>
      <w:marRight w:val="0"/>
      <w:marTop w:val="0"/>
      <w:marBottom w:val="0"/>
      <w:divBdr>
        <w:top w:val="none" w:sz="0" w:space="0" w:color="auto"/>
        <w:left w:val="none" w:sz="0" w:space="0" w:color="auto"/>
        <w:bottom w:val="none" w:sz="0" w:space="0" w:color="auto"/>
        <w:right w:val="none" w:sz="0" w:space="0" w:color="auto"/>
      </w:divBdr>
    </w:div>
    <w:div w:id="1156917729">
      <w:bodyDiv w:val="1"/>
      <w:marLeft w:val="0"/>
      <w:marRight w:val="0"/>
      <w:marTop w:val="0"/>
      <w:marBottom w:val="0"/>
      <w:divBdr>
        <w:top w:val="none" w:sz="0" w:space="0" w:color="auto"/>
        <w:left w:val="none" w:sz="0" w:space="0" w:color="auto"/>
        <w:bottom w:val="none" w:sz="0" w:space="0" w:color="auto"/>
        <w:right w:val="none" w:sz="0" w:space="0" w:color="auto"/>
      </w:divBdr>
      <w:divsChild>
        <w:div w:id="177549681">
          <w:marLeft w:val="547"/>
          <w:marRight w:val="0"/>
          <w:marTop w:val="154"/>
          <w:marBottom w:val="0"/>
          <w:divBdr>
            <w:top w:val="none" w:sz="0" w:space="0" w:color="auto"/>
            <w:left w:val="none" w:sz="0" w:space="0" w:color="auto"/>
            <w:bottom w:val="none" w:sz="0" w:space="0" w:color="auto"/>
            <w:right w:val="none" w:sz="0" w:space="0" w:color="auto"/>
          </w:divBdr>
        </w:div>
      </w:divsChild>
    </w:div>
    <w:div w:id="1506704625">
      <w:bodyDiv w:val="1"/>
      <w:marLeft w:val="0"/>
      <w:marRight w:val="0"/>
      <w:marTop w:val="0"/>
      <w:marBottom w:val="0"/>
      <w:divBdr>
        <w:top w:val="none" w:sz="0" w:space="0" w:color="auto"/>
        <w:left w:val="none" w:sz="0" w:space="0" w:color="auto"/>
        <w:bottom w:val="none" w:sz="0" w:space="0" w:color="auto"/>
        <w:right w:val="none" w:sz="0" w:space="0" w:color="auto"/>
      </w:divBdr>
    </w:div>
    <w:div w:id="1698697237">
      <w:bodyDiv w:val="1"/>
      <w:marLeft w:val="0"/>
      <w:marRight w:val="0"/>
      <w:marTop w:val="0"/>
      <w:marBottom w:val="0"/>
      <w:divBdr>
        <w:top w:val="none" w:sz="0" w:space="0" w:color="auto"/>
        <w:left w:val="none" w:sz="0" w:space="0" w:color="auto"/>
        <w:bottom w:val="none" w:sz="0" w:space="0" w:color="auto"/>
        <w:right w:val="none" w:sz="0" w:space="0" w:color="auto"/>
      </w:divBdr>
      <w:divsChild>
        <w:div w:id="2123645335">
          <w:marLeft w:val="547"/>
          <w:marRight w:val="0"/>
          <w:marTop w:val="154"/>
          <w:marBottom w:val="0"/>
          <w:divBdr>
            <w:top w:val="none" w:sz="0" w:space="0" w:color="auto"/>
            <w:left w:val="none" w:sz="0" w:space="0" w:color="auto"/>
            <w:bottom w:val="none" w:sz="0" w:space="0" w:color="auto"/>
            <w:right w:val="none" w:sz="0" w:space="0" w:color="auto"/>
          </w:divBdr>
        </w:div>
        <w:div w:id="209729125">
          <w:marLeft w:val="547"/>
          <w:marRight w:val="0"/>
          <w:marTop w:val="154"/>
          <w:marBottom w:val="0"/>
          <w:divBdr>
            <w:top w:val="none" w:sz="0" w:space="0" w:color="auto"/>
            <w:left w:val="none" w:sz="0" w:space="0" w:color="auto"/>
            <w:bottom w:val="none" w:sz="0" w:space="0" w:color="auto"/>
            <w:right w:val="none" w:sz="0" w:space="0" w:color="auto"/>
          </w:divBdr>
        </w:div>
        <w:div w:id="168910739">
          <w:marLeft w:val="547"/>
          <w:marRight w:val="0"/>
          <w:marTop w:val="154"/>
          <w:marBottom w:val="0"/>
          <w:divBdr>
            <w:top w:val="none" w:sz="0" w:space="0" w:color="auto"/>
            <w:left w:val="none" w:sz="0" w:space="0" w:color="auto"/>
            <w:bottom w:val="none" w:sz="0" w:space="0" w:color="auto"/>
            <w:right w:val="none" w:sz="0" w:space="0" w:color="auto"/>
          </w:divBdr>
        </w:div>
        <w:div w:id="1306399021">
          <w:marLeft w:val="547"/>
          <w:marRight w:val="0"/>
          <w:marTop w:val="154"/>
          <w:marBottom w:val="0"/>
          <w:divBdr>
            <w:top w:val="none" w:sz="0" w:space="0" w:color="auto"/>
            <w:left w:val="none" w:sz="0" w:space="0" w:color="auto"/>
            <w:bottom w:val="none" w:sz="0" w:space="0" w:color="auto"/>
            <w:right w:val="none" w:sz="0" w:space="0" w:color="auto"/>
          </w:divBdr>
        </w:div>
        <w:div w:id="261182112">
          <w:marLeft w:val="547"/>
          <w:marRight w:val="0"/>
          <w:marTop w:val="154"/>
          <w:marBottom w:val="0"/>
          <w:divBdr>
            <w:top w:val="none" w:sz="0" w:space="0" w:color="auto"/>
            <w:left w:val="none" w:sz="0" w:space="0" w:color="auto"/>
            <w:bottom w:val="none" w:sz="0" w:space="0" w:color="auto"/>
            <w:right w:val="none" w:sz="0" w:space="0" w:color="auto"/>
          </w:divBdr>
        </w:div>
      </w:divsChild>
    </w:div>
    <w:div w:id="1881239763">
      <w:bodyDiv w:val="1"/>
      <w:marLeft w:val="0"/>
      <w:marRight w:val="0"/>
      <w:marTop w:val="0"/>
      <w:marBottom w:val="0"/>
      <w:divBdr>
        <w:top w:val="none" w:sz="0" w:space="0" w:color="auto"/>
        <w:left w:val="none" w:sz="0" w:space="0" w:color="auto"/>
        <w:bottom w:val="none" w:sz="0" w:space="0" w:color="auto"/>
        <w:right w:val="none" w:sz="0" w:space="0" w:color="auto"/>
      </w:divBdr>
    </w:div>
    <w:div w:id="2031372242">
      <w:bodyDiv w:val="1"/>
      <w:marLeft w:val="0"/>
      <w:marRight w:val="0"/>
      <w:marTop w:val="0"/>
      <w:marBottom w:val="0"/>
      <w:divBdr>
        <w:top w:val="none" w:sz="0" w:space="0" w:color="auto"/>
        <w:left w:val="none" w:sz="0" w:space="0" w:color="auto"/>
        <w:bottom w:val="none" w:sz="0" w:space="0" w:color="auto"/>
        <w:right w:val="none" w:sz="0" w:space="0" w:color="auto"/>
      </w:divBdr>
    </w:div>
    <w:div w:id="2126381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oleObject" Target="embeddings/oleObject1.bin"/><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package" Target="embeddings/Microsoft_PowerPoint_Presentation.pptx"/><Relationship Id="rId23" Type="http://schemas.openxmlformats.org/officeDocument/2006/relationships/oleObject" Target="embeddings/Microsoft_PowerPoint_97-2003_Presentation.ppt"/><Relationship Id="rId10" Type="http://schemas.openxmlformats.org/officeDocument/2006/relationships/webSettings" Target="webSetting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69bfa16a-a3a9-440c-9133-c4aec73b974f">HQSC-337-3178</_dlc_DocId>
    <_dlc_DocIdUrl xmlns="69bfa16a-a3a9-440c-9133-c4aec73b974f">
      <Url>http://intranet.hqsc.local/DMS/Programmes/_layouts/DocIdRedir.aspx?ID=HQSC-337-3178</Url>
      <Description>HQSC-337-3178</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MS document" ma:contentTypeID="0x0101000CDCA907424BAC4488B93C6F45323752003DFB7F9CF8FDA049AD8B23B9220D46CD00A08F59E40B70164DBBF5F0134B0E6B90" ma:contentTypeVersion="4" ma:contentTypeDescription="Use this content type to classify and store documents on HQSC DMS website" ma:contentTypeScope="" ma:versionID="56879d6425d5b4384a63e758cf217a01">
  <xsd:schema xmlns:xsd="http://www.w3.org/2001/XMLSchema" xmlns:xs="http://www.w3.org/2001/XMLSchema" xmlns:p="http://schemas.microsoft.com/office/2006/metadata/properties" xmlns:ns2="69bfa16a-a3a9-440c-9133-c4aec73b974f" targetNamespace="http://schemas.microsoft.com/office/2006/metadata/properties" ma:root="true" ma:fieldsID="d468d2f430544629a1d021b04664f5a8" ns2:_="">
    <xsd:import namespace="69bfa16a-a3a9-440c-9133-c4aec73b974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bfa16a-a3a9-440c-9133-c4aec73b974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1"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0f5f3592-6945-4c22-808a-f55b4355eea4" ContentTypeId="0x0101000CDCA907424BAC4488B93C6F45323752"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52A75-CA2C-4DCB-A9B8-E11258C5C801}"/>
</file>

<file path=customXml/itemProps2.xml><?xml version="1.0" encoding="utf-8"?>
<ds:datastoreItem xmlns:ds="http://schemas.openxmlformats.org/officeDocument/2006/customXml" ds:itemID="{CF5EC754-8E76-4450-AA50-D6FC513E00AF}"/>
</file>

<file path=customXml/itemProps3.xml><?xml version="1.0" encoding="utf-8"?>
<ds:datastoreItem xmlns:ds="http://schemas.openxmlformats.org/officeDocument/2006/customXml" ds:itemID="{AB046B8E-DF1F-4BEC-97EB-D14270B44B66}"/>
</file>

<file path=customXml/itemProps4.xml><?xml version="1.0" encoding="utf-8"?>
<ds:datastoreItem xmlns:ds="http://schemas.openxmlformats.org/officeDocument/2006/customXml" ds:itemID="{F65F16BD-0498-40B4-814E-2437852CBC48}"/>
</file>

<file path=customXml/itemProps5.xml><?xml version="1.0" encoding="utf-8"?>
<ds:datastoreItem xmlns:ds="http://schemas.openxmlformats.org/officeDocument/2006/customXml" ds:itemID="{36E566D5-82F1-4DF7-9DB1-86C23BC19511}"/>
</file>

<file path=customXml/itemProps6.xml><?xml version="1.0" encoding="utf-8"?>
<ds:datastoreItem xmlns:ds="http://schemas.openxmlformats.org/officeDocument/2006/customXml" ds:itemID="{91FEB269-0327-4FDF-8290-1F83B8E01779}"/>
</file>

<file path=docProps/app.xml><?xml version="1.0" encoding="utf-8"?>
<Properties xmlns="http://schemas.openxmlformats.org/officeDocument/2006/extended-properties" xmlns:vt="http://schemas.openxmlformats.org/officeDocument/2006/docPropsVTypes">
  <Template>Normal</Template>
  <TotalTime>3</TotalTime>
  <Pages>5</Pages>
  <Words>2073</Words>
  <Characters>11817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PHAG meeting minutes - Dec 2014</vt:lpstr>
    </vt:vector>
  </TitlesOfParts>
  <Company>Toshiba</Company>
  <LinksUpToDate>false</LinksUpToDate>
  <CharactersWithSpaces>13863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PHAG meeting minutes - Dec 2014</dc:title>
  <dc:creator>Emma Forbes</dc:creator>
  <cp:lastModifiedBy>Maree Meehan-Berge</cp:lastModifiedBy>
  <cp:revision>3</cp:revision>
  <cp:lastPrinted>2016-08-24T01:49:00Z</cp:lastPrinted>
  <dcterms:created xsi:type="dcterms:W3CDTF">2017-03-21T03:17:00Z</dcterms:created>
  <dcterms:modified xsi:type="dcterms:W3CDTF">2017-03-21T03:20:00Z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5defde09-3bf3-46e3-b239-76439f67ccc7</vt:lpwstr>
  </property>
  <property fmtid="{D5CDD505-2E9C-101B-9397-08002B2CF9AE}" pid="3" name="ContentTypeId">
    <vt:lpwstr>0x0101000CDCA907424BAC4488B93C6F45323752003DFB7F9CF8FDA049AD8B23B9220D46CD00A08F59E40B70164DBBF5F0134B0E6B90</vt:lpwstr>
  </property>
  <property fmtid="{D5CDD505-2E9C-101B-9397-08002B2CF9AE}" pid="4" name="Order">
    <vt:r8>143000</vt:r8>
  </property>
  <property fmtid="{D5CDD505-2E9C-101B-9397-08002B2CF9AE}" pid="5" name="Name">
    <vt:lpwstr>Board minutes  29 November final draft.docx</vt:lpwstr>
  </property>
</Properties>
</file>