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C459D" w14:textId="7C76E9CA" w:rsidR="005A1E5D" w:rsidRDefault="00967670" w:rsidP="000B4FBD">
      <w:pPr>
        <w:pStyle w:val="TeThHauorahead1"/>
      </w:pPr>
      <w:r>
        <w:rPr>
          <w:noProof/>
        </w:rPr>
        <w:drawing>
          <wp:anchor distT="0" distB="0" distL="114300" distR="114300" simplePos="0" relativeHeight="251659264" behindDoc="0" locked="0" layoutInCell="1" allowOverlap="1" wp14:anchorId="534BD6AB" wp14:editId="592540A6">
            <wp:simplePos x="0" y="0"/>
            <wp:positionH relativeFrom="column">
              <wp:posOffset>-2399665</wp:posOffset>
            </wp:positionH>
            <wp:positionV relativeFrom="paragraph">
              <wp:posOffset>-388620</wp:posOffset>
            </wp:positionV>
            <wp:extent cx="4959350" cy="1239520"/>
            <wp:effectExtent l="0" t="0" r="0" b="0"/>
            <wp:wrapNone/>
            <wp:docPr id="1624866043" name="Picture 1" descr="A colorful swirls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866043" name="Picture 1" descr="A colorful swirls on a black background&#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959350" cy="123952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DC151FC" wp14:editId="39000827">
            <wp:simplePos x="0" y="0"/>
            <wp:positionH relativeFrom="column">
              <wp:posOffset>4650427</wp:posOffset>
            </wp:positionH>
            <wp:positionV relativeFrom="paragraph">
              <wp:posOffset>-654685</wp:posOffset>
            </wp:positionV>
            <wp:extent cx="1678305" cy="1497330"/>
            <wp:effectExtent l="0" t="0" r="0" b="7620"/>
            <wp:wrapNone/>
            <wp:docPr id="1231422393" name="Picture 2"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1422393" name="Picture 2" descr="A black and white logo&#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8305" cy="1497330"/>
                    </a:xfrm>
                    <a:prstGeom prst="rect">
                      <a:avLst/>
                    </a:prstGeom>
                  </pic:spPr>
                </pic:pic>
              </a:graphicData>
            </a:graphic>
          </wp:anchor>
        </w:drawing>
      </w:r>
    </w:p>
    <w:p w14:paraId="30C41453" w14:textId="77777777" w:rsidR="005A1E5D" w:rsidRDefault="005A1E5D" w:rsidP="000B4FBD">
      <w:pPr>
        <w:pStyle w:val="TeThHauorahead1"/>
      </w:pPr>
    </w:p>
    <w:p w14:paraId="71D1680C" w14:textId="3369FCC5" w:rsidR="00E566F5" w:rsidRPr="000B4FBD" w:rsidRDefault="00E566F5" w:rsidP="000B4FBD">
      <w:pPr>
        <w:pStyle w:val="TeThHauorahead1"/>
      </w:pPr>
      <w:r w:rsidRPr="000B4FBD">
        <w:t xml:space="preserve">Strengthening connections </w:t>
      </w:r>
      <w:r w:rsidR="00C357C7">
        <w:t>–</w:t>
      </w:r>
      <w:r w:rsidRPr="000B4FBD">
        <w:t xml:space="preserve"> the new landscape for reducing preventable deaths</w:t>
      </w:r>
    </w:p>
    <w:p w14:paraId="17645350" w14:textId="50B5E25D" w:rsidR="00D12FC1" w:rsidRPr="00D52AB8" w:rsidRDefault="009B60E1" w:rsidP="000B4FBD">
      <w:pPr>
        <w:pStyle w:val="TeThHauorahead2"/>
      </w:pPr>
      <w:r w:rsidRPr="00D52AB8">
        <w:t>Te Tāhū Hauora</w:t>
      </w:r>
      <w:r w:rsidR="00DA0163" w:rsidRPr="00D52AB8">
        <w:t xml:space="preserve"> </w:t>
      </w:r>
      <w:r w:rsidR="00354049">
        <w:t>Health Quality &amp; Safety Commission r</w:t>
      </w:r>
      <w:r w:rsidR="00DA0163" w:rsidRPr="00D52AB8">
        <w:t xml:space="preserve">eport on </w:t>
      </w:r>
      <w:r w:rsidR="00354049">
        <w:t xml:space="preserve">the </w:t>
      </w:r>
      <w:r w:rsidR="007B3B6F" w:rsidRPr="00D52AB8">
        <w:t xml:space="preserve">mortality review </w:t>
      </w:r>
      <w:r w:rsidR="00DA0163" w:rsidRPr="00D52AB8">
        <w:t>workshop</w:t>
      </w:r>
      <w:r w:rsidR="00C625D8">
        <w:t>,</w:t>
      </w:r>
      <w:r w:rsidR="00DA0163" w:rsidRPr="00D52AB8">
        <w:t xml:space="preserve"> 17 October 2023</w:t>
      </w:r>
    </w:p>
    <w:p w14:paraId="10A65BF5" w14:textId="6CB9E8B8" w:rsidR="0023068A" w:rsidRPr="0023068A" w:rsidRDefault="0023068A" w:rsidP="000B4FBD">
      <w:pPr>
        <w:pStyle w:val="TeThHauorahead3"/>
      </w:pPr>
      <w:r w:rsidRPr="0023068A">
        <w:t>Overview</w:t>
      </w:r>
    </w:p>
    <w:p w14:paraId="59228CE3" w14:textId="01FC95D7" w:rsidR="0023068A" w:rsidRPr="0023068A" w:rsidRDefault="00D521A5" w:rsidP="009E2C22">
      <w:pPr>
        <w:pStyle w:val="TeThHauorabodytext"/>
        <w:spacing w:after="120" w:line="276" w:lineRule="auto"/>
        <w:rPr>
          <w:b/>
        </w:rPr>
      </w:pPr>
      <w:r>
        <w:t>On 17 October 2023, a</w:t>
      </w:r>
      <w:r w:rsidR="0023068A" w:rsidRPr="0023068A">
        <w:t xml:space="preserve"> workshop </w:t>
      </w:r>
      <w:r>
        <w:t xml:space="preserve">was held </w:t>
      </w:r>
      <w:r w:rsidR="0023068A" w:rsidRPr="0023068A">
        <w:t xml:space="preserve">for </w:t>
      </w:r>
      <w:r w:rsidR="00907935">
        <w:t>p</w:t>
      </w:r>
      <w:r w:rsidR="00F4605C">
        <w:t>er</w:t>
      </w:r>
      <w:r w:rsidR="0019428B">
        <w:t xml:space="preserve">inatal </w:t>
      </w:r>
      <w:r w:rsidR="004A1690">
        <w:t xml:space="preserve">and </w:t>
      </w:r>
      <w:r w:rsidR="00907935">
        <w:t>m</w:t>
      </w:r>
      <w:r w:rsidR="004A1690">
        <w:t xml:space="preserve">aternal </w:t>
      </w:r>
      <w:r w:rsidR="00907935">
        <w:t>m</w:t>
      </w:r>
      <w:r w:rsidR="0019428B">
        <w:t xml:space="preserve">ortality </w:t>
      </w:r>
      <w:r w:rsidR="00907935">
        <w:t>r</w:t>
      </w:r>
      <w:r w:rsidR="0019428B">
        <w:t xml:space="preserve">eview </w:t>
      </w:r>
      <w:r w:rsidR="0023068A" w:rsidRPr="0023068A">
        <w:t xml:space="preserve">and </w:t>
      </w:r>
      <w:r w:rsidR="00907935">
        <w:t>c</w:t>
      </w:r>
      <w:r w:rsidR="0019428B">
        <w:t xml:space="preserve">hild </w:t>
      </w:r>
      <w:r w:rsidR="001240A4">
        <w:t>and</w:t>
      </w:r>
      <w:r w:rsidR="0019428B">
        <w:t xml:space="preserve"> </w:t>
      </w:r>
      <w:r w:rsidR="00907935">
        <w:t>y</w:t>
      </w:r>
      <w:r w:rsidR="0019428B">
        <w:t xml:space="preserve">outh </w:t>
      </w:r>
      <w:r w:rsidR="00907935">
        <w:t>m</w:t>
      </w:r>
      <w:r w:rsidR="0019428B">
        <w:t xml:space="preserve">ortality </w:t>
      </w:r>
      <w:r w:rsidR="00907935">
        <w:t>r</w:t>
      </w:r>
      <w:r w:rsidR="0019428B">
        <w:t xml:space="preserve">eview </w:t>
      </w:r>
      <w:r w:rsidR="00F03B00">
        <w:t>l</w:t>
      </w:r>
      <w:r w:rsidR="0023068A" w:rsidRPr="0023068A">
        <w:t xml:space="preserve">ocal </w:t>
      </w:r>
      <w:r w:rsidR="00F03B00">
        <w:t>c</w:t>
      </w:r>
      <w:r w:rsidR="0023068A" w:rsidRPr="0023068A">
        <w:t>oordinators</w:t>
      </w:r>
      <w:r w:rsidR="00727142">
        <w:t xml:space="preserve"> and</w:t>
      </w:r>
      <w:r w:rsidR="0023068A" w:rsidRPr="0023068A">
        <w:t xml:space="preserve"> </w:t>
      </w:r>
      <w:r w:rsidR="008D0FAF">
        <w:t>c</w:t>
      </w:r>
      <w:r w:rsidR="0023068A" w:rsidRPr="0023068A">
        <w:t>hairs and Te Aka Whai Ora and Te Whatu Ora leaders</w:t>
      </w:r>
      <w:r w:rsidR="00D467D1">
        <w:t xml:space="preserve">. The </w:t>
      </w:r>
      <w:r w:rsidR="00AB4B42">
        <w:t>workshop</w:t>
      </w:r>
      <w:r w:rsidR="00D467D1">
        <w:t xml:space="preserve"> was held</w:t>
      </w:r>
      <w:r>
        <w:t xml:space="preserve"> </w:t>
      </w:r>
      <w:r w:rsidR="0023068A" w:rsidRPr="0023068A">
        <w:t xml:space="preserve">at Novotel </w:t>
      </w:r>
      <w:r w:rsidR="0028481F">
        <w:t xml:space="preserve">Auckland Airport in </w:t>
      </w:r>
      <w:r w:rsidR="0023068A" w:rsidRPr="0023068A">
        <w:t>Tāmaki Makaurau Auckland</w:t>
      </w:r>
      <w:r w:rsidR="00D467D1">
        <w:t xml:space="preserve"> and </w:t>
      </w:r>
      <w:r w:rsidR="0023068A" w:rsidRPr="0023068A">
        <w:t>was hosted by the National Mortality Review Committee</w:t>
      </w:r>
      <w:r w:rsidR="00BE16B0">
        <w:t>,</w:t>
      </w:r>
      <w:r w:rsidR="0023068A" w:rsidRPr="0023068A">
        <w:t xml:space="preserve"> as part of Te Tāhū Hauora Health Quality &amp; Safety Commission</w:t>
      </w:r>
      <w:r w:rsidR="00A0643A">
        <w:t xml:space="preserve"> (Te Tāhū Hauora)</w:t>
      </w:r>
      <w:r w:rsidR="0023068A" w:rsidRPr="0023068A">
        <w:t xml:space="preserve">. The </w:t>
      </w:r>
      <w:r w:rsidR="007F5015">
        <w:t>title</w:t>
      </w:r>
      <w:r w:rsidR="007F5015" w:rsidRPr="0023068A">
        <w:t xml:space="preserve"> </w:t>
      </w:r>
      <w:r w:rsidR="0023068A" w:rsidRPr="0023068A">
        <w:t xml:space="preserve">of the workshop was </w:t>
      </w:r>
      <w:r w:rsidR="007F5015">
        <w:t>‘</w:t>
      </w:r>
      <w:r w:rsidR="0023068A" w:rsidRPr="0023068A">
        <w:t xml:space="preserve">Strengthening connections </w:t>
      </w:r>
      <w:r w:rsidR="007F5015">
        <w:t>–</w:t>
      </w:r>
      <w:r w:rsidR="0023068A" w:rsidRPr="0023068A">
        <w:t xml:space="preserve"> the new landscape for reducing preventable </w:t>
      </w:r>
      <w:r w:rsidR="00A01F5B" w:rsidRPr="0023068A">
        <w:t>deaths</w:t>
      </w:r>
      <w:r w:rsidR="007F5015">
        <w:t>’</w:t>
      </w:r>
      <w:r w:rsidR="00A01F5B" w:rsidRPr="0023068A">
        <w:t>.</w:t>
      </w:r>
    </w:p>
    <w:p w14:paraId="6097DF21" w14:textId="6DEC69FB" w:rsidR="0023068A" w:rsidRPr="0023068A" w:rsidRDefault="0023068A" w:rsidP="000B4FBD">
      <w:pPr>
        <w:pStyle w:val="TeThHauorahead3"/>
      </w:pPr>
      <w:r w:rsidRPr="0023068A">
        <w:t>Purpose</w:t>
      </w:r>
    </w:p>
    <w:p w14:paraId="2BAC52AB" w14:textId="46956CC8" w:rsidR="007F5015" w:rsidRPr="007F5015" w:rsidRDefault="0077330F" w:rsidP="009E2C22">
      <w:pPr>
        <w:pStyle w:val="TeThHauorabodytext"/>
        <w:spacing w:after="120" w:line="276" w:lineRule="auto"/>
      </w:pPr>
      <w:r>
        <w:t xml:space="preserve">This was the first time local coordinators </w:t>
      </w:r>
      <w:r w:rsidR="00F42896">
        <w:t xml:space="preserve">and chairs from the two mortality review groups </w:t>
      </w:r>
      <w:r w:rsidR="00AF54DC">
        <w:t>have come together in a shared workshop</w:t>
      </w:r>
      <w:r w:rsidR="007910E6">
        <w:t xml:space="preserve"> to hear the vision of the National Mortality Review Committee</w:t>
      </w:r>
      <w:r w:rsidR="00AF54DC">
        <w:t xml:space="preserve">. </w:t>
      </w:r>
      <w:r w:rsidR="007F5015">
        <w:t>The purpose of the workshop was to:</w:t>
      </w:r>
    </w:p>
    <w:p w14:paraId="61DBC357" w14:textId="6818913D" w:rsidR="003E28E6" w:rsidRPr="003E28E6" w:rsidRDefault="0023068A" w:rsidP="009E2C22">
      <w:pPr>
        <w:pStyle w:val="TeThHauorabullets"/>
        <w:spacing w:after="120" w:line="276" w:lineRule="auto"/>
        <w:rPr>
          <w:b/>
        </w:rPr>
      </w:pPr>
      <w:r w:rsidRPr="003E28E6">
        <w:t>strengthen relationships and connect coordinators and chairs with colleagues working in mortality review in different parts of Aotearoa</w:t>
      </w:r>
      <w:r w:rsidR="00042694">
        <w:t xml:space="preserve"> New Zealand</w:t>
      </w:r>
      <w:r w:rsidRPr="003E28E6">
        <w:t xml:space="preserve"> </w:t>
      </w:r>
    </w:p>
    <w:p w14:paraId="28004030" w14:textId="77777777" w:rsidR="00CA4B35" w:rsidRPr="00CA4B35" w:rsidRDefault="0023068A" w:rsidP="009E2C22">
      <w:pPr>
        <w:pStyle w:val="TeThHauorabullets"/>
        <w:spacing w:after="120" w:line="276" w:lineRule="auto"/>
        <w:rPr>
          <w:b/>
        </w:rPr>
      </w:pPr>
      <w:r w:rsidRPr="003E28E6">
        <w:t xml:space="preserve">offer support and education to local coordinators </w:t>
      </w:r>
      <w:r w:rsidR="00534E37">
        <w:t xml:space="preserve">in </w:t>
      </w:r>
      <w:r w:rsidRPr="003E28E6">
        <w:t>their roles</w:t>
      </w:r>
      <w:r w:rsidR="00663EF6">
        <w:t>,</w:t>
      </w:r>
      <w:r w:rsidRPr="003E28E6">
        <w:t xml:space="preserve"> which are </w:t>
      </w:r>
      <w:r w:rsidR="00534E37">
        <w:t>some</w:t>
      </w:r>
      <w:r w:rsidRPr="003E28E6">
        <w:t>times isolated within their organisations</w:t>
      </w:r>
    </w:p>
    <w:p w14:paraId="6DF3DDAF" w14:textId="1D72BB0E" w:rsidR="0023068A" w:rsidRPr="003E28E6" w:rsidRDefault="00CA4B35" w:rsidP="009E2C22">
      <w:pPr>
        <w:pStyle w:val="TeThHauorabullets"/>
        <w:spacing w:after="120" w:line="276" w:lineRule="auto"/>
        <w:rPr>
          <w:b/>
        </w:rPr>
      </w:pPr>
      <w:r w:rsidRPr="00CA4B35">
        <w:t>provide an opportunity for Te Whatu Ora, Te Aka Whai Ora and other health organisations to increase their understanding of local mortality review and share ideas about how lessons learned can be best used and shared in future</w:t>
      </w:r>
      <w:r w:rsidR="0099469A">
        <w:t>.</w:t>
      </w:r>
    </w:p>
    <w:p w14:paraId="2E49DD12" w14:textId="43EC62AE" w:rsidR="0023068A" w:rsidRPr="0023068A" w:rsidRDefault="0023068A" w:rsidP="000B4FBD">
      <w:pPr>
        <w:pStyle w:val="TeThHauorahead3"/>
      </w:pPr>
      <w:r w:rsidRPr="0023068A">
        <w:t>Programme</w:t>
      </w:r>
    </w:p>
    <w:p w14:paraId="7EF91B34" w14:textId="56FBF920" w:rsidR="0023068A" w:rsidRPr="00D36D01" w:rsidRDefault="0023068A" w:rsidP="009E2C22">
      <w:pPr>
        <w:pStyle w:val="TeThHauorabodytext"/>
        <w:spacing w:after="120" w:line="276" w:lineRule="auto"/>
        <w:rPr>
          <w:b/>
        </w:rPr>
      </w:pPr>
      <w:r w:rsidRPr="00D36D01">
        <w:t xml:space="preserve">Atelaite Mapa and Jonathan Malifa from the </w:t>
      </w:r>
      <w:r w:rsidR="00C345BC">
        <w:t>Te Tāhū Hauora e</w:t>
      </w:r>
      <w:r w:rsidR="00C345BC" w:rsidRPr="00D36D01">
        <w:t xml:space="preserve">quity </w:t>
      </w:r>
      <w:r w:rsidR="00C345BC">
        <w:t>unit</w:t>
      </w:r>
      <w:r w:rsidR="00071377">
        <w:t xml:space="preserve"> facilitated the day. </w:t>
      </w:r>
      <w:r w:rsidRPr="00D36D01">
        <w:t xml:space="preserve">Attendees included 28 </w:t>
      </w:r>
      <w:r w:rsidR="00BB5B39">
        <w:t xml:space="preserve">perinatal and maternal </w:t>
      </w:r>
      <w:r w:rsidR="00357A98">
        <w:t>mortality review and</w:t>
      </w:r>
      <w:r w:rsidRPr="00D36D01">
        <w:t xml:space="preserve"> 11 </w:t>
      </w:r>
      <w:r w:rsidR="00357A98">
        <w:t>child and youth mortality review l</w:t>
      </w:r>
      <w:r w:rsidRPr="00D36D01">
        <w:t xml:space="preserve">ocal </w:t>
      </w:r>
      <w:r w:rsidR="00357A98">
        <w:t>c</w:t>
      </w:r>
      <w:r w:rsidRPr="00D36D01">
        <w:t xml:space="preserve">oordinators and </w:t>
      </w:r>
      <w:r w:rsidR="00357A98">
        <w:t>seven</w:t>
      </w:r>
      <w:r w:rsidRPr="00D36D01">
        <w:t xml:space="preserve"> </w:t>
      </w:r>
      <w:r w:rsidR="00357A98">
        <w:t>child and youth</w:t>
      </w:r>
      <w:r w:rsidR="005F54B1">
        <w:t xml:space="preserve"> mortality review </w:t>
      </w:r>
      <w:r w:rsidR="00CC7873">
        <w:t xml:space="preserve">local </w:t>
      </w:r>
      <w:r w:rsidR="005F54B1">
        <w:t>c</w:t>
      </w:r>
      <w:r w:rsidRPr="00D36D01">
        <w:t>hairs.</w:t>
      </w:r>
    </w:p>
    <w:p w14:paraId="472E5D80" w14:textId="2EF998F4" w:rsidR="0023068A" w:rsidRPr="002E7995" w:rsidRDefault="003913C7" w:rsidP="009E2C22">
      <w:pPr>
        <w:pStyle w:val="TeThHauorabodytext"/>
        <w:spacing w:after="120" w:line="276" w:lineRule="auto"/>
        <w:rPr>
          <w:b/>
        </w:rPr>
      </w:pPr>
      <w:r>
        <w:t>The m</w:t>
      </w:r>
      <w:r w:rsidR="0023068A" w:rsidRPr="002E7995">
        <w:t xml:space="preserve">ihi </w:t>
      </w:r>
      <w:r w:rsidR="005F54B1">
        <w:t>w</w:t>
      </w:r>
      <w:r w:rsidR="0023068A" w:rsidRPr="002E7995">
        <w:t xml:space="preserve">hakatau was led by </w:t>
      </w:r>
      <w:r w:rsidR="005F54B1">
        <w:t>k</w:t>
      </w:r>
      <w:r w:rsidR="0023068A" w:rsidRPr="002E7995">
        <w:t>aumātua Muru Maipi</w:t>
      </w:r>
      <w:r w:rsidR="005F54B1">
        <w:t>,</w:t>
      </w:r>
      <w:r w:rsidR="0023068A" w:rsidRPr="002E7995">
        <w:t xml:space="preserve"> Turongo Paki</w:t>
      </w:r>
      <w:r w:rsidR="00924434">
        <w:t>, Matua Roberts</w:t>
      </w:r>
      <w:r w:rsidR="0023068A" w:rsidRPr="002E7995">
        <w:t xml:space="preserve"> and mana whenua. They provided cultural </w:t>
      </w:r>
      <w:proofErr w:type="spellStart"/>
      <w:r w:rsidR="0023068A" w:rsidRPr="002E7995">
        <w:t>awhi</w:t>
      </w:r>
      <w:proofErr w:type="spellEnd"/>
      <w:r w:rsidR="00BD7C1F">
        <w:t xml:space="preserve"> and</w:t>
      </w:r>
      <w:r w:rsidR="0023068A" w:rsidRPr="002E7995">
        <w:t xml:space="preserve"> </w:t>
      </w:r>
      <w:proofErr w:type="spellStart"/>
      <w:r w:rsidR="0023068A" w:rsidRPr="002E7995">
        <w:t>mātaurangi</w:t>
      </w:r>
      <w:proofErr w:type="spellEnd"/>
      <w:r w:rsidR="0023068A" w:rsidRPr="002E7995">
        <w:t xml:space="preserve"> </w:t>
      </w:r>
      <w:r w:rsidR="005F54B1">
        <w:t>M</w:t>
      </w:r>
      <w:r w:rsidR="0023068A" w:rsidRPr="002E7995">
        <w:t xml:space="preserve">āori guidance </w:t>
      </w:r>
      <w:r w:rsidR="00BD7C1F">
        <w:t xml:space="preserve">and </w:t>
      </w:r>
      <w:r w:rsidR="0023068A" w:rsidRPr="002E7995">
        <w:t>shared wisdom and care throughout the day. Dr Liza Edmonds (</w:t>
      </w:r>
      <w:r w:rsidR="005F54B1">
        <w:t>c</w:t>
      </w:r>
      <w:r w:rsidR="0023068A" w:rsidRPr="002E7995">
        <w:t xml:space="preserve">hair </w:t>
      </w:r>
      <w:r w:rsidR="0020213A">
        <w:t>of the National Mortality Review Committee</w:t>
      </w:r>
      <w:r w:rsidR="0023068A" w:rsidRPr="002E7995">
        <w:t>), Dr Nick Baker (Te Whatu Ora) and Dr Don Matheson (</w:t>
      </w:r>
      <w:r w:rsidR="0020213A">
        <w:t>d</w:t>
      </w:r>
      <w:r w:rsidR="0023068A" w:rsidRPr="002E7995">
        <w:t xml:space="preserve">irector </w:t>
      </w:r>
      <w:r w:rsidR="0020213A">
        <w:t xml:space="preserve">of the National Mortality Review </w:t>
      </w:r>
      <w:r w:rsidR="00620FE7">
        <w:t xml:space="preserve">Function </w:t>
      </w:r>
      <w:r w:rsidR="008257B0">
        <w:t>M</w:t>
      </w:r>
      <w:r w:rsidR="00620FE7">
        <w:t>anagement Group</w:t>
      </w:r>
      <w:r w:rsidR="0023068A" w:rsidRPr="002E7995">
        <w:t>)</w:t>
      </w:r>
      <w:r w:rsidR="0076643C">
        <w:t xml:space="preserve"> provided introductions and </w:t>
      </w:r>
      <w:r w:rsidR="0076643C">
        <w:lastRenderedPageBreak/>
        <w:t>overviews</w:t>
      </w:r>
      <w:r w:rsidR="0023068A" w:rsidRPr="002E7995">
        <w:t xml:space="preserve">. Dr Edmonds led the kōrero on the new </w:t>
      </w:r>
      <w:r w:rsidR="0020213A">
        <w:t xml:space="preserve">National Mortality Review Committee </w:t>
      </w:r>
      <w:r w:rsidR="0023068A" w:rsidRPr="002E7995">
        <w:t xml:space="preserve">and its mandate. She welcomed </w:t>
      </w:r>
      <w:r w:rsidR="0020213A">
        <w:t xml:space="preserve">participants’ </w:t>
      </w:r>
      <w:r w:rsidR="0023068A" w:rsidRPr="002E7995">
        <w:t>contribution</w:t>
      </w:r>
      <w:r w:rsidR="0020213A">
        <w:t>s</w:t>
      </w:r>
      <w:r w:rsidR="0023068A" w:rsidRPr="002E7995">
        <w:t xml:space="preserve"> </w:t>
      </w:r>
      <w:r w:rsidR="0020213A">
        <w:t xml:space="preserve">to </w:t>
      </w:r>
      <w:r w:rsidR="0023068A" w:rsidRPr="002E7995">
        <w:t>shaping a more effective response to preventable mortality.</w:t>
      </w:r>
    </w:p>
    <w:p w14:paraId="3827E657" w14:textId="1A8FCB98" w:rsidR="0023068A" w:rsidRDefault="0023068A" w:rsidP="009E2C22">
      <w:pPr>
        <w:pStyle w:val="TeThHauorabodytext"/>
        <w:spacing w:after="120" w:line="276" w:lineRule="auto"/>
      </w:pPr>
      <w:r w:rsidRPr="002E7995">
        <w:t xml:space="preserve">The morning session included understanding the current climate through </w:t>
      </w:r>
      <w:proofErr w:type="spellStart"/>
      <w:r w:rsidRPr="002E7995">
        <w:t>falanoa</w:t>
      </w:r>
      <w:proofErr w:type="spellEnd"/>
      <w:r w:rsidRPr="002E7995">
        <w:t xml:space="preserve">, </w:t>
      </w:r>
      <w:r w:rsidR="00B50955">
        <w:t>‘</w:t>
      </w:r>
      <w:r w:rsidRPr="002E7995">
        <w:t>modern tapa</w:t>
      </w:r>
      <w:r w:rsidR="0020213A">
        <w:t xml:space="preserve"> </w:t>
      </w:r>
      <w:r w:rsidRPr="002E7995">
        <w:t>cloth</w:t>
      </w:r>
      <w:r w:rsidR="00B37ABC">
        <w:t>-</w:t>
      </w:r>
      <w:r w:rsidRPr="002E7995">
        <w:t>making</w:t>
      </w:r>
      <w:r w:rsidR="00B37ABC">
        <w:t>’</w:t>
      </w:r>
      <w:r w:rsidRPr="002E7995">
        <w:t xml:space="preserve"> (restorative practice) and feedback from small groups. A </w:t>
      </w:r>
      <w:r w:rsidR="00A01F5B" w:rsidRPr="002E7995">
        <w:t xml:space="preserve">panel </w:t>
      </w:r>
      <w:r w:rsidRPr="002E7995">
        <w:t xml:space="preserve">of </w:t>
      </w:r>
      <w:r w:rsidR="00FD3DDA" w:rsidRPr="002E7995">
        <w:t>eight</w:t>
      </w:r>
      <w:r w:rsidRPr="002E7995">
        <w:t xml:space="preserve"> senior leaders from Te Aka Whai Ora</w:t>
      </w:r>
      <w:r w:rsidR="00CC7873">
        <w:t xml:space="preserve"> and</w:t>
      </w:r>
      <w:r w:rsidRPr="002E7995">
        <w:t xml:space="preserve"> Te Whatu Ora </w:t>
      </w:r>
      <w:r w:rsidR="00F51183">
        <w:t>heard, commented on and responded to feedback from attendees</w:t>
      </w:r>
      <w:r w:rsidRPr="002E7995">
        <w:t xml:space="preserve">. </w:t>
      </w:r>
      <w:r w:rsidR="00742FF6">
        <w:t>Over lunch, t</w:t>
      </w:r>
      <w:r w:rsidRPr="002E7995">
        <w:t xml:space="preserve">he panel continued </w:t>
      </w:r>
      <w:r w:rsidR="00742FF6">
        <w:t xml:space="preserve">to discuss </w:t>
      </w:r>
      <w:r w:rsidRPr="002E7995">
        <w:t xml:space="preserve">how to work together </w:t>
      </w:r>
      <w:r w:rsidR="00824AF8">
        <w:t xml:space="preserve">to increase the visibility of </w:t>
      </w:r>
      <w:r w:rsidRPr="002E7995">
        <w:t>local mortality review.</w:t>
      </w:r>
    </w:p>
    <w:p w14:paraId="6F29AC7E" w14:textId="07494087" w:rsidR="006B6428" w:rsidRPr="002E7995" w:rsidRDefault="006B6428" w:rsidP="009E2C22">
      <w:pPr>
        <w:pStyle w:val="TeThHauorabodytext"/>
        <w:spacing w:after="120" w:line="276" w:lineRule="auto"/>
        <w:rPr>
          <w:b/>
        </w:rPr>
      </w:pPr>
      <w:r>
        <w:t>Alongside the workshop, representatives</w:t>
      </w:r>
      <w:r w:rsidRPr="006A6455">
        <w:t xml:space="preserve"> from Te Aka Whai Ora and Te Whatu Ora met with Liza Edmonds and Don Matheson</w:t>
      </w:r>
      <w:r>
        <w:t xml:space="preserve"> and </w:t>
      </w:r>
      <w:r w:rsidRPr="006A6455">
        <w:t xml:space="preserve">expressed both their appreciation and </w:t>
      </w:r>
      <w:r>
        <w:t xml:space="preserve">their </w:t>
      </w:r>
      <w:r w:rsidRPr="006A6455">
        <w:t xml:space="preserve">admiration for the work being </w:t>
      </w:r>
      <w:r>
        <w:t>done</w:t>
      </w:r>
      <w:r w:rsidRPr="006A6455">
        <w:t xml:space="preserve"> in local mortality review. They saw </w:t>
      </w:r>
      <w:r>
        <w:t xml:space="preserve">many </w:t>
      </w:r>
      <w:r w:rsidRPr="006A6455">
        <w:t>opportunities for system improvement, including greater alignment of national and local review activities</w:t>
      </w:r>
      <w:r>
        <w:t xml:space="preserve"> and</w:t>
      </w:r>
      <w:r w:rsidRPr="006A6455">
        <w:t xml:space="preserve"> alignment with </w:t>
      </w:r>
      <w:r>
        <w:t>iwi</w:t>
      </w:r>
      <w:r w:rsidR="00CC7873">
        <w:t>–</w:t>
      </w:r>
      <w:r>
        <w:t>Māori partnership boards</w:t>
      </w:r>
      <w:r w:rsidRPr="006A6455">
        <w:t xml:space="preserve"> and </w:t>
      </w:r>
      <w:r w:rsidR="00D51A9B">
        <w:t>health districts</w:t>
      </w:r>
      <w:r w:rsidRPr="006A6455">
        <w:t xml:space="preserve">. </w:t>
      </w:r>
      <w:r>
        <w:t xml:space="preserve">The new mortality review function </w:t>
      </w:r>
      <w:r w:rsidRPr="006A6455">
        <w:t>offer</w:t>
      </w:r>
      <w:r>
        <w:t>s</w:t>
      </w:r>
      <w:r w:rsidRPr="006A6455">
        <w:t xml:space="preserve"> opportunities to shorten the time between data </w:t>
      </w:r>
      <w:r>
        <w:t xml:space="preserve">being gathered </w:t>
      </w:r>
      <w:r w:rsidRPr="006A6455">
        <w:t xml:space="preserve">and action </w:t>
      </w:r>
      <w:r w:rsidR="00CC7873">
        <w:t xml:space="preserve">being taken </w:t>
      </w:r>
      <w:r w:rsidRPr="006A6455">
        <w:t xml:space="preserve">and to take a broader view of </w:t>
      </w:r>
      <w:r>
        <w:t>being a s</w:t>
      </w:r>
      <w:r w:rsidRPr="006A6455">
        <w:t xml:space="preserve">ubject </w:t>
      </w:r>
      <w:r>
        <w:t>m</w:t>
      </w:r>
      <w:r w:rsidRPr="006A6455">
        <w:t xml:space="preserve">atter </w:t>
      </w:r>
      <w:r>
        <w:t>e</w:t>
      </w:r>
      <w:r w:rsidRPr="006A6455">
        <w:t xml:space="preserve">xpert, particularly as applied to </w:t>
      </w:r>
      <w:r>
        <w:t>t</w:t>
      </w:r>
      <w:r w:rsidRPr="006A6455">
        <w:t xml:space="preserve">e </w:t>
      </w:r>
      <w:r>
        <w:t>a</w:t>
      </w:r>
      <w:r w:rsidRPr="006A6455">
        <w:t xml:space="preserve">o Māori. They also considered multiple ways to </w:t>
      </w:r>
      <w:r w:rsidR="004E3C63">
        <w:t>promote</w:t>
      </w:r>
      <w:r w:rsidRPr="006A6455">
        <w:t xml:space="preserve"> the visibility of current local mortality review activities, </w:t>
      </w:r>
      <w:r>
        <w:t xml:space="preserve">including </w:t>
      </w:r>
      <w:r w:rsidRPr="006A6455">
        <w:t xml:space="preserve">closer collaboration </w:t>
      </w:r>
      <w:r>
        <w:t xml:space="preserve">between organisations to address </w:t>
      </w:r>
      <w:r w:rsidRPr="006A6455">
        <w:t>preventable mortality</w:t>
      </w:r>
      <w:r>
        <w:t xml:space="preserve"> and</w:t>
      </w:r>
      <w:r w:rsidRPr="006A6455">
        <w:t xml:space="preserve"> better </w:t>
      </w:r>
      <w:r>
        <w:t xml:space="preserve">use </w:t>
      </w:r>
      <w:r w:rsidRPr="006A6455">
        <w:t>each organi</w:t>
      </w:r>
      <w:r>
        <w:t>s</w:t>
      </w:r>
      <w:r w:rsidRPr="006A6455">
        <w:t>ation’s strengths, data and knowledge sources.</w:t>
      </w:r>
    </w:p>
    <w:p w14:paraId="6DC3FD57" w14:textId="59BB8C4A" w:rsidR="0023068A" w:rsidRPr="002E7995" w:rsidRDefault="0023068A" w:rsidP="009E2C22">
      <w:pPr>
        <w:pStyle w:val="TeThHauorabodytext"/>
        <w:spacing w:after="120" w:line="276" w:lineRule="auto"/>
        <w:rPr>
          <w:b/>
        </w:rPr>
      </w:pPr>
      <w:r w:rsidRPr="002E7995">
        <w:t xml:space="preserve">The </w:t>
      </w:r>
      <w:r w:rsidR="00B218E6">
        <w:t>two groups (</w:t>
      </w:r>
      <w:r w:rsidR="006D74E7">
        <w:t>p</w:t>
      </w:r>
      <w:r w:rsidRPr="002E7995">
        <w:t xml:space="preserve">erinatal and </w:t>
      </w:r>
      <w:r w:rsidR="006D74E7">
        <w:t>m</w:t>
      </w:r>
      <w:r w:rsidRPr="002E7995">
        <w:t>aternal</w:t>
      </w:r>
      <w:r w:rsidR="00B57C30">
        <w:t xml:space="preserve"> mortality review</w:t>
      </w:r>
      <w:r w:rsidRPr="002E7995">
        <w:t xml:space="preserve"> and </w:t>
      </w:r>
      <w:r w:rsidR="00B218E6">
        <w:t>c</w:t>
      </w:r>
      <w:r w:rsidRPr="002E7995">
        <w:t xml:space="preserve">hild and </w:t>
      </w:r>
      <w:r w:rsidR="00B218E6">
        <w:t>y</w:t>
      </w:r>
      <w:r w:rsidRPr="002E7995">
        <w:t>outh</w:t>
      </w:r>
      <w:r w:rsidR="00B218E6">
        <w:t xml:space="preserve"> mortality review)</w:t>
      </w:r>
      <w:r w:rsidRPr="002E7995">
        <w:t xml:space="preserve"> ran separate concurrent sessions </w:t>
      </w:r>
      <w:r w:rsidR="00B218E6">
        <w:t xml:space="preserve">in </w:t>
      </w:r>
      <w:r w:rsidRPr="002E7995">
        <w:t>the afternoon</w:t>
      </w:r>
      <w:r w:rsidR="004A10CF">
        <w:t xml:space="preserve">, including </w:t>
      </w:r>
      <w:r w:rsidRPr="002E7995">
        <w:t xml:space="preserve">data classification </w:t>
      </w:r>
      <w:r w:rsidR="004A10CF">
        <w:t xml:space="preserve">and </w:t>
      </w:r>
      <w:r w:rsidRPr="002E7995">
        <w:t xml:space="preserve">time to share </w:t>
      </w:r>
      <w:r w:rsidR="004A10CF">
        <w:t xml:space="preserve">with </w:t>
      </w:r>
      <w:r w:rsidRPr="002E7995">
        <w:t xml:space="preserve">and listen </w:t>
      </w:r>
      <w:r w:rsidR="004A10CF">
        <w:t xml:space="preserve">to </w:t>
      </w:r>
      <w:r w:rsidRPr="002E7995">
        <w:t xml:space="preserve">other local coordinators and chairs about challenges and local outcomes. </w:t>
      </w:r>
      <w:r w:rsidR="004A10CF">
        <w:t>A</w:t>
      </w:r>
      <w:r w:rsidRPr="002E7995">
        <w:t xml:space="preserve">t the end of the </w:t>
      </w:r>
      <w:r w:rsidR="00A01F5B" w:rsidRPr="002E7995">
        <w:t>day</w:t>
      </w:r>
      <w:r w:rsidR="004A10CF">
        <w:t xml:space="preserve">, the groups </w:t>
      </w:r>
      <w:r w:rsidR="00D7608B">
        <w:t xml:space="preserve">gathered </w:t>
      </w:r>
      <w:r w:rsidR="00252199">
        <w:t>again</w:t>
      </w:r>
      <w:r w:rsidR="00A01F5B" w:rsidRPr="002E7995">
        <w:t xml:space="preserve"> to</w:t>
      </w:r>
      <w:r w:rsidRPr="002E7995">
        <w:t xml:space="preserve"> listen to a bereaved māmā sharing her story on video and a presentation on the </w:t>
      </w:r>
      <w:r w:rsidR="00BA3C8F">
        <w:t xml:space="preserve">Christchurch notification pathway for </w:t>
      </w:r>
      <w:r w:rsidR="00252199">
        <w:t>sudden unexplained death in infancy</w:t>
      </w:r>
      <w:r w:rsidRPr="002E7995">
        <w:t xml:space="preserve">. Dr Matheson </w:t>
      </w:r>
      <w:r w:rsidR="00B55C5D">
        <w:t xml:space="preserve">provided closing remarks and thanks, </w:t>
      </w:r>
      <w:r w:rsidRPr="002E7995">
        <w:t xml:space="preserve">and </w:t>
      </w:r>
      <w:r w:rsidR="00FF0FA4">
        <w:t xml:space="preserve">kaumātua then officially closed </w:t>
      </w:r>
      <w:r w:rsidRPr="002E7995">
        <w:t>the day.</w:t>
      </w:r>
    </w:p>
    <w:p w14:paraId="705D7216" w14:textId="624DC1E4" w:rsidR="0023068A" w:rsidRPr="0023068A" w:rsidRDefault="0023068A" w:rsidP="000B4FBD">
      <w:pPr>
        <w:pStyle w:val="TeThHauorahead3"/>
      </w:pPr>
      <w:r w:rsidRPr="0023068A">
        <w:t>Feedback</w:t>
      </w:r>
    </w:p>
    <w:p w14:paraId="4BEEB5D2" w14:textId="0A1E3738" w:rsidR="0023068A" w:rsidRPr="002E7995" w:rsidRDefault="00E75ED5" w:rsidP="009E2C22">
      <w:pPr>
        <w:pStyle w:val="TeThHauorabullets"/>
        <w:spacing w:after="120" w:line="276" w:lineRule="auto"/>
        <w:rPr>
          <w:b/>
        </w:rPr>
      </w:pPr>
      <w:r>
        <w:t>A c</w:t>
      </w:r>
      <w:r w:rsidR="0023068A" w:rsidRPr="002E7995">
        <w:t>rowd social wall ran throughout the day</w:t>
      </w:r>
      <w:r w:rsidR="00B55C5D">
        <w:t>;</w:t>
      </w:r>
      <w:r w:rsidR="0023068A" w:rsidRPr="002E7995">
        <w:t xml:space="preserve"> participants </w:t>
      </w:r>
      <w:r w:rsidR="00B55C5D">
        <w:t xml:space="preserve">were able </w:t>
      </w:r>
      <w:r w:rsidR="0023068A" w:rsidRPr="002E7995">
        <w:t xml:space="preserve">to scan </w:t>
      </w:r>
      <w:r>
        <w:t>a</w:t>
      </w:r>
      <w:r w:rsidRPr="002E7995">
        <w:t xml:space="preserve"> </w:t>
      </w:r>
      <w:r w:rsidR="0023068A" w:rsidRPr="002E7995">
        <w:t xml:space="preserve">QR code and submit </w:t>
      </w:r>
      <w:r w:rsidR="00FF0FA4">
        <w:t xml:space="preserve">anonymous </w:t>
      </w:r>
      <w:r w:rsidR="0023068A" w:rsidRPr="002E7995">
        <w:t xml:space="preserve">feedback via </w:t>
      </w:r>
      <w:proofErr w:type="spellStart"/>
      <w:r w:rsidR="00A01F5B" w:rsidRPr="002E7995">
        <w:t>Mentimeter</w:t>
      </w:r>
      <w:proofErr w:type="spellEnd"/>
      <w:r w:rsidR="00A01F5B" w:rsidRPr="002E7995">
        <w:t>.</w:t>
      </w:r>
    </w:p>
    <w:p w14:paraId="1FC20EA2" w14:textId="0A9F671D" w:rsidR="0023068A" w:rsidRPr="002E7995" w:rsidRDefault="0023068A" w:rsidP="009E2C22">
      <w:pPr>
        <w:pStyle w:val="TeThHauorabullets"/>
        <w:spacing w:after="120" w:line="276" w:lineRule="auto"/>
        <w:rPr>
          <w:b/>
        </w:rPr>
      </w:pPr>
      <w:r w:rsidRPr="002E7995">
        <w:t>A</w:t>
      </w:r>
      <w:r w:rsidR="00A054D0">
        <w:t>n</w:t>
      </w:r>
      <w:r w:rsidRPr="002E7995">
        <w:t xml:space="preserve"> evaluation form was sent to all </w:t>
      </w:r>
      <w:r w:rsidR="00A01F5B" w:rsidRPr="002E7995">
        <w:t>attendees</w:t>
      </w:r>
      <w:r w:rsidR="00A054D0">
        <w:t xml:space="preserve"> via SurveyMonkey</w:t>
      </w:r>
      <w:r w:rsidR="00A01F5B" w:rsidRPr="002E7995">
        <w:t>.</w:t>
      </w:r>
    </w:p>
    <w:p w14:paraId="72B8326B" w14:textId="3D15F676" w:rsidR="0023068A" w:rsidRPr="002E7995" w:rsidRDefault="0023068A" w:rsidP="009E2C22">
      <w:pPr>
        <w:pStyle w:val="TeThHauorabullets"/>
        <w:spacing w:after="120" w:line="276" w:lineRule="auto"/>
        <w:rPr>
          <w:b/>
        </w:rPr>
      </w:pPr>
      <w:r w:rsidRPr="002E7995">
        <w:t>Written feedback was recorded throughout the day</w:t>
      </w:r>
      <w:r w:rsidR="005970DD">
        <w:t>.</w:t>
      </w:r>
      <w:r w:rsidR="000F6402">
        <w:t xml:space="preserve"> The following quotes capture the depth of discussion</w:t>
      </w:r>
      <w:r w:rsidR="000C2227">
        <w:t>s</w:t>
      </w:r>
      <w:r w:rsidR="000F6402">
        <w:t>.</w:t>
      </w:r>
    </w:p>
    <w:p w14:paraId="7BD5C1C4" w14:textId="6F58B098" w:rsidR="00E0201E" w:rsidRPr="000F6402" w:rsidRDefault="00CD5B93" w:rsidP="009E2C22">
      <w:pPr>
        <w:pStyle w:val="TeThHauoraindentedquote"/>
        <w:spacing w:line="276" w:lineRule="auto"/>
        <w:rPr>
          <w:bCs/>
          <w:highlight w:val="yellow"/>
        </w:rPr>
      </w:pPr>
      <w:r w:rsidRPr="000F6402">
        <w:rPr>
          <w:bCs/>
        </w:rPr>
        <w:t xml:space="preserve">‘Equality before equity’ – </w:t>
      </w:r>
      <w:r w:rsidRPr="000F6402">
        <w:rPr>
          <w:bCs/>
          <w:i/>
        </w:rPr>
        <w:t>kaumatua</w:t>
      </w:r>
      <w:r w:rsidRPr="000F6402">
        <w:rPr>
          <w:bCs/>
          <w:noProof/>
        </w:rPr>
        <w:t xml:space="preserve"> </w:t>
      </w:r>
    </w:p>
    <w:p w14:paraId="7B7605CC" w14:textId="3BAA5962" w:rsidR="00CD5B93" w:rsidRPr="000F6402" w:rsidRDefault="00CD5B93" w:rsidP="009E2C22">
      <w:pPr>
        <w:pStyle w:val="TeThHauoraindentedquote"/>
        <w:spacing w:line="276" w:lineRule="auto"/>
        <w:rPr>
          <w:bCs/>
        </w:rPr>
      </w:pPr>
      <w:r w:rsidRPr="000F6402">
        <w:rPr>
          <w:bCs/>
        </w:rPr>
        <w:t>‘We've thoroughly deliberated the cases that we've reviewed</w:t>
      </w:r>
      <w:r w:rsidR="005970DD" w:rsidRPr="000F6402">
        <w:rPr>
          <w:bCs/>
        </w:rPr>
        <w:t>,</w:t>
      </w:r>
      <w:r w:rsidRPr="000F6402">
        <w:rPr>
          <w:bCs/>
        </w:rPr>
        <w:t xml:space="preserve"> and then we've presented the findings and where they need to go as a gift, it's a </w:t>
      </w:r>
      <w:r w:rsidR="005970DD" w:rsidRPr="000F6402">
        <w:rPr>
          <w:bCs/>
        </w:rPr>
        <w:t>k</w:t>
      </w:r>
      <w:r w:rsidRPr="000F6402">
        <w:rPr>
          <w:bCs/>
        </w:rPr>
        <w:t>oha really, and nothing happens, nothing changes and that's demorali</w:t>
      </w:r>
      <w:r w:rsidR="00FC04FF">
        <w:rPr>
          <w:bCs/>
        </w:rPr>
        <w:t>s</w:t>
      </w:r>
      <w:r w:rsidRPr="000F6402">
        <w:rPr>
          <w:bCs/>
        </w:rPr>
        <w:t xml:space="preserve">ing.’ – </w:t>
      </w:r>
      <w:r w:rsidRPr="000F6402">
        <w:rPr>
          <w:bCs/>
          <w:i/>
        </w:rPr>
        <w:t>local coordinator</w:t>
      </w:r>
    </w:p>
    <w:p w14:paraId="5FCB53C8" w14:textId="10219585" w:rsidR="00CD5B93" w:rsidRPr="000F6402" w:rsidRDefault="00CD5B93" w:rsidP="009E2C22">
      <w:pPr>
        <w:pStyle w:val="TeThHauoraindentedquote"/>
        <w:spacing w:line="276" w:lineRule="auto"/>
        <w:rPr>
          <w:bCs/>
        </w:rPr>
      </w:pPr>
      <w:r w:rsidRPr="000F6402">
        <w:rPr>
          <w:bCs/>
        </w:rPr>
        <w:t>‘The first superpower of mortality review is rooted</w:t>
      </w:r>
      <w:r w:rsidR="009A17CC" w:rsidRPr="000F6402">
        <w:rPr>
          <w:bCs/>
        </w:rPr>
        <w:t xml:space="preserve"> [in]</w:t>
      </w:r>
      <w:r w:rsidRPr="000F6402">
        <w:rPr>
          <w:bCs/>
        </w:rPr>
        <w:t xml:space="preserve"> the power of the legislation for data collection</w:t>
      </w:r>
      <w:r w:rsidR="009A17CC" w:rsidRPr="000F6402">
        <w:rPr>
          <w:bCs/>
        </w:rPr>
        <w:t>;</w:t>
      </w:r>
      <w:r w:rsidRPr="000F6402">
        <w:rPr>
          <w:bCs/>
        </w:rPr>
        <w:t xml:space="preserve"> the second superpower is the power of stories and the richness of the stories</w:t>
      </w:r>
      <w:r w:rsidR="009A17CC" w:rsidRPr="000F6402">
        <w:rPr>
          <w:bCs/>
        </w:rPr>
        <w:t>;</w:t>
      </w:r>
      <w:r w:rsidRPr="000F6402">
        <w:rPr>
          <w:bCs/>
        </w:rPr>
        <w:t xml:space="preserve"> and then the third superpower</w:t>
      </w:r>
      <w:r w:rsidR="009A17CC" w:rsidRPr="000F6402">
        <w:rPr>
          <w:bCs/>
        </w:rPr>
        <w:t>,</w:t>
      </w:r>
      <w:r w:rsidRPr="000F6402">
        <w:rPr>
          <w:bCs/>
        </w:rPr>
        <w:t xml:space="preserve"> which is the one I think we will need to work on</w:t>
      </w:r>
      <w:r w:rsidR="008F00D4">
        <w:rPr>
          <w:bCs/>
        </w:rPr>
        <w:t>,</w:t>
      </w:r>
      <w:r w:rsidRPr="000F6402">
        <w:rPr>
          <w:bCs/>
        </w:rPr>
        <w:t xml:space="preserve"> is influence and connections. To use the </w:t>
      </w:r>
      <w:r w:rsidRPr="000F6402">
        <w:rPr>
          <w:bCs/>
        </w:rPr>
        <w:lastRenderedPageBreak/>
        <w:t>power of these stories, I think, somehow, we need to move to a time when mortality review is fully mixed into the system</w:t>
      </w:r>
      <w:r w:rsidR="000D2A6C" w:rsidRPr="000F6402">
        <w:rPr>
          <w:bCs/>
        </w:rPr>
        <w:t>,</w:t>
      </w:r>
      <w:r w:rsidRPr="000F6402">
        <w:rPr>
          <w:bCs/>
        </w:rPr>
        <w:t xml:space="preserve"> if you like baked into the centre. Mortality review gives you the power to change</w:t>
      </w:r>
      <w:r w:rsidR="008F00D4">
        <w:rPr>
          <w:bCs/>
        </w:rPr>
        <w:t>,</w:t>
      </w:r>
      <w:r w:rsidRPr="000F6402">
        <w:rPr>
          <w:bCs/>
        </w:rPr>
        <w:t xml:space="preserve"> and therefore it needs to be baked in.’ – </w:t>
      </w:r>
      <w:r w:rsidRPr="000F6402">
        <w:rPr>
          <w:bCs/>
          <w:i/>
        </w:rPr>
        <w:t>panel member</w:t>
      </w:r>
    </w:p>
    <w:p w14:paraId="4FBA8E9E" w14:textId="7371C064" w:rsidR="00DC648C" w:rsidRPr="0023068A" w:rsidRDefault="00DC648C" w:rsidP="000B4FBD">
      <w:pPr>
        <w:pStyle w:val="TeThHauorahead3"/>
      </w:pPr>
      <w:r w:rsidRPr="00DC648C">
        <w:t>Summary and outcomes</w:t>
      </w:r>
    </w:p>
    <w:p w14:paraId="590E4198" w14:textId="3C01F5C1" w:rsidR="009368B8" w:rsidRDefault="00346F43" w:rsidP="009E2C22">
      <w:pPr>
        <w:pStyle w:val="TeThHauorabodytext"/>
        <w:spacing w:after="120" w:line="276" w:lineRule="auto"/>
        <w:rPr>
          <w:b/>
        </w:rPr>
      </w:pPr>
      <w:r>
        <w:t>The agenda for the day was ambitious</w:t>
      </w:r>
      <w:r w:rsidR="00A2039B">
        <w:t>, and</w:t>
      </w:r>
      <w:r w:rsidR="008A3640">
        <w:t xml:space="preserve"> </w:t>
      </w:r>
      <w:r w:rsidR="00475535">
        <w:t xml:space="preserve">we </w:t>
      </w:r>
      <w:r w:rsidR="008A3640">
        <w:t xml:space="preserve">acknowledge that it was </w:t>
      </w:r>
      <w:r w:rsidR="00A2039B">
        <w:t xml:space="preserve">a big ask </w:t>
      </w:r>
      <w:r w:rsidR="008A3640">
        <w:t xml:space="preserve">to </w:t>
      </w:r>
      <w:r w:rsidR="00A2039B">
        <w:t xml:space="preserve">cover everything </w:t>
      </w:r>
      <w:r w:rsidR="008A3640">
        <w:t>in one day</w:t>
      </w:r>
      <w:r w:rsidR="00FE4C87">
        <w:t>, but it was a great start</w:t>
      </w:r>
      <w:r w:rsidR="008A3640">
        <w:t>.</w:t>
      </w:r>
    </w:p>
    <w:p w14:paraId="58F51250" w14:textId="72BA98B0" w:rsidR="0023068A" w:rsidRPr="002E7995" w:rsidRDefault="00E20908" w:rsidP="009E2C22">
      <w:pPr>
        <w:pStyle w:val="TeThHauorabodytext"/>
        <w:spacing w:after="120" w:line="276" w:lineRule="auto"/>
        <w:rPr>
          <w:b/>
        </w:rPr>
      </w:pPr>
      <w:r>
        <w:t>M</w:t>
      </w:r>
      <w:r w:rsidRPr="002E7995">
        <w:t xml:space="preserve">any </w:t>
      </w:r>
      <w:r>
        <w:t xml:space="preserve">participants acknowledged </w:t>
      </w:r>
      <w:r w:rsidR="0023068A" w:rsidRPr="002E7995">
        <w:t xml:space="preserve">the </w:t>
      </w:r>
      <w:r w:rsidR="001A1DDE">
        <w:t xml:space="preserve">coordinators’ </w:t>
      </w:r>
      <w:r w:rsidR="0023068A" w:rsidRPr="002E7995">
        <w:t xml:space="preserve">strong commitment </w:t>
      </w:r>
      <w:r w:rsidR="001A1DDE">
        <w:t>to</w:t>
      </w:r>
      <w:r w:rsidR="0023068A" w:rsidRPr="002E7995">
        <w:t xml:space="preserve"> their mahi</w:t>
      </w:r>
      <w:r w:rsidR="00CE004E">
        <w:t>,</w:t>
      </w:r>
      <w:r w:rsidR="0023068A" w:rsidRPr="002E7995">
        <w:t xml:space="preserve"> that local mortality review is challenging and takes a toll</w:t>
      </w:r>
      <w:r>
        <w:t xml:space="preserve"> and t</w:t>
      </w:r>
      <w:r w:rsidRPr="002E7995">
        <w:t>he burden</w:t>
      </w:r>
      <w:r>
        <w:t xml:space="preserve"> </w:t>
      </w:r>
      <w:r w:rsidR="00DF4C0A">
        <w:t xml:space="preserve">placed </w:t>
      </w:r>
      <w:r w:rsidR="0023068A" w:rsidRPr="002E7995">
        <w:t xml:space="preserve">on whānau </w:t>
      </w:r>
      <w:r w:rsidR="00A01F5B" w:rsidRPr="002E7995">
        <w:t>and</w:t>
      </w:r>
      <w:r w:rsidR="0023068A" w:rsidRPr="002E7995">
        <w:t xml:space="preserve"> those carrying out this important mahi. </w:t>
      </w:r>
      <w:r>
        <w:t>They expressed</w:t>
      </w:r>
      <w:r w:rsidRPr="002E7995">
        <w:t xml:space="preserve"> frustration </w:t>
      </w:r>
      <w:r>
        <w:t xml:space="preserve">about </w:t>
      </w:r>
      <w:r w:rsidRPr="002E7995">
        <w:t>working with</w:t>
      </w:r>
      <w:r>
        <w:t>in</w:t>
      </w:r>
      <w:r w:rsidRPr="002E7995">
        <w:t xml:space="preserve"> </w:t>
      </w:r>
      <w:r w:rsidR="0023068A" w:rsidRPr="002E7995">
        <w:t xml:space="preserve">the current system and </w:t>
      </w:r>
      <w:r w:rsidR="00453AC9">
        <w:t xml:space="preserve">the </w:t>
      </w:r>
      <w:r w:rsidR="0023068A" w:rsidRPr="002E7995">
        <w:t xml:space="preserve">many additional challenges </w:t>
      </w:r>
      <w:r w:rsidRPr="002E7995">
        <w:t xml:space="preserve">during </w:t>
      </w:r>
      <w:r>
        <w:t xml:space="preserve">the </w:t>
      </w:r>
      <w:r w:rsidRPr="002E7995">
        <w:t>change</w:t>
      </w:r>
      <w:r>
        <w:t xml:space="preserve"> to the new mortality review function</w:t>
      </w:r>
      <w:r w:rsidR="008A3640">
        <w:t xml:space="preserve">. </w:t>
      </w:r>
      <w:r w:rsidR="00453AC9">
        <w:t>A</w:t>
      </w:r>
      <w:r w:rsidR="00453AC9" w:rsidRPr="002E7995">
        <w:t xml:space="preserve"> </w:t>
      </w:r>
      <w:r w:rsidR="0023068A" w:rsidRPr="002E7995">
        <w:t xml:space="preserve">desire for </w:t>
      </w:r>
      <w:r w:rsidR="00636C43">
        <w:t>lessons learned, input and feedback to be shared</w:t>
      </w:r>
      <w:r w:rsidR="006F1115">
        <w:t xml:space="preserve"> and for</w:t>
      </w:r>
      <w:r w:rsidR="0023068A" w:rsidRPr="002E7995">
        <w:t xml:space="preserve"> </w:t>
      </w:r>
      <w:r w:rsidR="00F75B83">
        <w:t xml:space="preserve">meaningful </w:t>
      </w:r>
      <w:r w:rsidR="007F3A2C">
        <w:t>outcomes</w:t>
      </w:r>
      <w:r w:rsidR="0023068A" w:rsidRPr="002E7995">
        <w:t xml:space="preserve"> was highlighted many times. </w:t>
      </w:r>
      <w:r w:rsidRPr="002E7995">
        <w:t>Matua</w:t>
      </w:r>
      <w:r>
        <w:t xml:space="preserve"> Roberts</w:t>
      </w:r>
      <w:r w:rsidRPr="002E7995">
        <w:t xml:space="preserve"> </w:t>
      </w:r>
      <w:r>
        <w:t xml:space="preserve">reminded participants </w:t>
      </w:r>
      <w:r w:rsidR="0023068A" w:rsidRPr="002E7995">
        <w:t xml:space="preserve">that ‘everyone </w:t>
      </w:r>
      <w:r w:rsidR="00CD73D4">
        <w:t xml:space="preserve">who </w:t>
      </w:r>
      <w:r w:rsidR="0023068A" w:rsidRPr="002E7995">
        <w:t>needs to be around the table should be around the table’</w:t>
      </w:r>
      <w:r w:rsidR="00CD73D4">
        <w:t>,</w:t>
      </w:r>
      <w:r w:rsidR="0023068A" w:rsidRPr="002E7995">
        <w:t xml:space="preserve"> </w:t>
      </w:r>
      <w:r w:rsidR="006F1115">
        <w:t xml:space="preserve">emphasising </w:t>
      </w:r>
      <w:r w:rsidR="0023068A" w:rsidRPr="002E7995">
        <w:t xml:space="preserve">that </w:t>
      </w:r>
      <w:r w:rsidR="007F3A2C">
        <w:t>l</w:t>
      </w:r>
      <w:r w:rsidR="0023068A" w:rsidRPr="002E7995">
        <w:t xml:space="preserve">ocal mortality review needs to think more broadly than just </w:t>
      </w:r>
      <w:r w:rsidR="006F1115">
        <w:t xml:space="preserve">the </w:t>
      </w:r>
      <w:r w:rsidR="0023068A" w:rsidRPr="002E7995">
        <w:t xml:space="preserve">health </w:t>
      </w:r>
      <w:r w:rsidR="00BA1EBD">
        <w:t>organisations</w:t>
      </w:r>
      <w:r w:rsidR="00FA3621">
        <w:t xml:space="preserve"> involved in mortality review</w:t>
      </w:r>
      <w:r w:rsidR="0023068A" w:rsidRPr="002E7995">
        <w:t>.</w:t>
      </w:r>
    </w:p>
    <w:p w14:paraId="5FAE1F11" w14:textId="268DF827" w:rsidR="002155FC" w:rsidRDefault="00FA3621" w:rsidP="009E2C22">
      <w:pPr>
        <w:pStyle w:val="TeThHauorabodytext"/>
        <w:spacing w:after="120" w:line="276" w:lineRule="auto"/>
      </w:pPr>
      <w:bookmarkStart w:id="0" w:name="_Hlk149892941"/>
      <w:r>
        <w:t>Feedback on t</w:t>
      </w:r>
      <w:r w:rsidR="0023068A" w:rsidRPr="002E7995">
        <w:t xml:space="preserve">he workshop </w:t>
      </w:r>
      <w:r>
        <w:t xml:space="preserve">indicated </w:t>
      </w:r>
      <w:r w:rsidR="0023068A" w:rsidRPr="002E7995">
        <w:t xml:space="preserve">the value </w:t>
      </w:r>
      <w:r>
        <w:t xml:space="preserve">of </w:t>
      </w:r>
      <w:r w:rsidR="0023068A" w:rsidRPr="002E7995">
        <w:t xml:space="preserve">having time and opportunity to connect and share with others carrying out similar work. </w:t>
      </w:r>
      <w:r w:rsidR="00284880">
        <w:t>M</w:t>
      </w:r>
      <w:r w:rsidR="0023068A" w:rsidRPr="002E7995">
        <w:t xml:space="preserve">any </w:t>
      </w:r>
      <w:r w:rsidR="00BA1EBD">
        <w:t xml:space="preserve">participants </w:t>
      </w:r>
      <w:r w:rsidR="0023068A" w:rsidRPr="002E7995">
        <w:t xml:space="preserve">would have liked more time, more specific </w:t>
      </w:r>
      <w:r w:rsidR="00A01F5B" w:rsidRPr="002E7995">
        <w:t>discussions</w:t>
      </w:r>
      <w:r w:rsidR="0023068A" w:rsidRPr="002E7995">
        <w:t xml:space="preserve"> and more certainty for the future of local mortality review. </w:t>
      </w:r>
    </w:p>
    <w:p w14:paraId="58C5230B" w14:textId="106BE0D2" w:rsidR="0023068A" w:rsidRPr="002E7995" w:rsidRDefault="00284880" w:rsidP="009E2C22">
      <w:pPr>
        <w:pStyle w:val="TeThHauorabodytext"/>
        <w:spacing w:after="120" w:line="276" w:lineRule="auto"/>
        <w:rPr>
          <w:b/>
        </w:rPr>
      </w:pPr>
      <w:r>
        <w:t xml:space="preserve">All enjoyed the </w:t>
      </w:r>
      <w:r w:rsidR="008E2BC7">
        <w:t xml:space="preserve">efforts of the </w:t>
      </w:r>
      <w:r w:rsidRPr="002E7995">
        <w:t>excellent facilitators</w:t>
      </w:r>
      <w:r w:rsidR="008E2BC7">
        <w:t>,</w:t>
      </w:r>
      <w:r w:rsidRPr="002E7995">
        <w:t xml:space="preserve"> </w:t>
      </w:r>
      <w:r w:rsidR="008E2BC7">
        <w:t xml:space="preserve">who kept </w:t>
      </w:r>
      <w:r w:rsidRPr="002E7995">
        <w:t xml:space="preserve">everyone on time and on track. </w:t>
      </w:r>
      <w:r w:rsidR="0023068A" w:rsidRPr="002E7995">
        <w:t xml:space="preserve">The engagement </w:t>
      </w:r>
      <w:r w:rsidR="00450302">
        <w:t xml:space="preserve">with </w:t>
      </w:r>
      <w:r w:rsidR="0023068A" w:rsidRPr="002E7995">
        <w:t xml:space="preserve">and </w:t>
      </w:r>
      <w:r>
        <w:t>commitment to the work</w:t>
      </w:r>
      <w:r w:rsidR="00450302">
        <w:t>,</w:t>
      </w:r>
      <w:r>
        <w:t xml:space="preserve"> both </w:t>
      </w:r>
      <w:r w:rsidR="00450302">
        <w:t xml:space="preserve">from </w:t>
      </w:r>
      <w:r>
        <w:t xml:space="preserve">those directly engaged in local mortality review and </w:t>
      </w:r>
      <w:r w:rsidR="00450302">
        <w:t xml:space="preserve">from </w:t>
      </w:r>
      <w:r>
        <w:t xml:space="preserve">those in senior positions </w:t>
      </w:r>
      <w:r w:rsidR="00A66935">
        <w:t>bodes</w:t>
      </w:r>
      <w:r>
        <w:t xml:space="preserve"> well for </w:t>
      </w:r>
      <w:r w:rsidR="005E79C1">
        <w:t xml:space="preserve">our ability to address </w:t>
      </w:r>
      <w:r>
        <w:t>the challenges ahead</w:t>
      </w:r>
      <w:r w:rsidR="00957CE8">
        <w:t xml:space="preserve">. </w:t>
      </w:r>
      <w:r w:rsidR="005E39D2">
        <w:t>Those involved clear</w:t>
      </w:r>
      <w:r w:rsidR="002155FC">
        <w:t>ly</w:t>
      </w:r>
      <w:r w:rsidR="005E39D2">
        <w:t xml:space="preserve"> share a </w:t>
      </w:r>
      <w:r w:rsidR="00957CE8">
        <w:t>passion for</w:t>
      </w:r>
      <w:r>
        <w:t xml:space="preserve"> making sure </w:t>
      </w:r>
      <w:r w:rsidR="00957CE8">
        <w:t>lessons are learn</w:t>
      </w:r>
      <w:r w:rsidR="005E79C1">
        <w:t>ed</w:t>
      </w:r>
      <w:r w:rsidR="00957CE8">
        <w:t xml:space="preserve"> and corrective action </w:t>
      </w:r>
      <w:r w:rsidR="005E39D2">
        <w:t xml:space="preserve">is </w:t>
      </w:r>
      <w:r w:rsidR="00957CE8">
        <w:t xml:space="preserve">taken based on </w:t>
      </w:r>
      <w:r>
        <w:t>the stor</w:t>
      </w:r>
      <w:r w:rsidR="00957CE8">
        <w:t>ies</w:t>
      </w:r>
      <w:r>
        <w:t xml:space="preserve"> of lives lost</w:t>
      </w:r>
      <w:r w:rsidR="00957CE8">
        <w:t xml:space="preserve"> from preventable causes</w:t>
      </w:r>
      <w:r w:rsidR="005E79C1">
        <w:t>.</w:t>
      </w:r>
    </w:p>
    <w:bookmarkEnd w:id="0"/>
    <w:p w14:paraId="3488F4A3" w14:textId="77777777" w:rsidR="00F24564" w:rsidRDefault="00F24564" w:rsidP="00C357C7">
      <w:pPr>
        <w:pStyle w:val="TeThHauorabodytext"/>
      </w:pPr>
    </w:p>
    <w:p w14:paraId="1DDE4CA4" w14:textId="4D2C38B9" w:rsidR="0023068A" w:rsidRDefault="0023068A" w:rsidP="009E2C22">
      <w:pPr>
        <w:pStyle w:val="TeThHauorabodytext"/>
        <w:spacing w:after="120" w:line="276" w:lineRule="auto"/>
        <w:rPr>
          <w:b/>
        </w:rPr>
      </w:pPr>
      <w:r w:rsidRPr="002E7995">
        <w:t xml:space="preserve">Kia </w:t>
      </w:r>
      <w:proofErr w:type="spellStart"/>
      <w:r w:rsidRPr="002E7995">
        <w:t>ora</w:t>
      </w:r>
      <w:proofErr w:type="spellEnd"/>
      <w:r w:rsidRPr="002E7995">
        <w:t xml:space="preserve"> </w:t>
      </w:r>
      <w:proofErr w:type="spellStart"/>
      <w:r w:rsidRPr="002E7995">
        <w:t>rawa</w:t>
      </w:r>
      <w:proofErr w:type="spellEnd"/>
      <w:r w:rsidRPr="002E7995">
        <w:t xml:space="preserve"> </w:t>
      </w:r>
      <w:proofErr w:type="spellStart"/>
      <w:r w:rsidRPr="002E7995">
        <w:t>atu</w:t>
      </w:r>
      <w:proofErr w:type="spellEnd"/>
      <w:r w:rsidRPr="002E7995">
        <w:t>.</w:t>
      </w:r>
    </w:p>
    <w:p w14:paraId="238B16CC" w14:textId="77777777" w:rsidR="00F24564" w:rsidRDefault="00F24564" w:rsidP="009E2C22">
      <w:pPr>
        <w:pStyle w:val="TeThHauorabodytext"/>
        <w:spacing w:after="120" w:line="276" w:lineRule="auto"/>
      </w:pPr>
    </w:p>
    <w:p w14:paraId="19D5747E" w14:textId="75CFDF62" w:rsidR="00223940" w:rsidRDefault="00223940" w:rsidP="009E2C22">
      <w:pPr>
        <w:pStyle w:val="TeThHauorabodytext"/>
        <w:spacing w:after="120" w:line="276" w:lineRule="auto"/>
        <w:rPr>
          <w:b/>
        </w:rPr>
      </w:pPr>
      <w:r>
        <w:t xml:space="preserve">The </w:t>
      </w:r>
      <w:r w:rsidR="00B31D7B">
        <w:t>n</w:t>
      </w:r>
      <w:r w:rsidR="00032D8F">
        <w:t xml:space="preserve">ational </w:t>
      </w:r>
      <w:r w:rsidR="00B31D7B">
        <w:t>m</w:t>
      </w:r>
      <w:r>
        <w:t xml:space="preserve">ortality </w:t>
      </w:r>
      <w:r w:rsidR="00B31D7B">
        <w:t>r</w:t>
      </w:r>
      <w:r w:rsidR="00F24564">
        <w:t xml:space="preserve">eview </w:t>
      </w:r>
      <w:r w:rsidR="002223F2">
        <w:t xml:space="preserve">function </w:t>
      </w:r>
      <w:r w:rsidR="00063C84">
        <w:t>m</w:t>
      </w:r>
      <w:r>
        <w:t xml:space="preserve">anagement </w:t>
      </w:r>
      <w:r w:rsidR="00063C84">
        <w:t>t</w:t>
      </w:r>
      <w:r>
        <w:t>eam</w:t>
      </w:r>
    </w:p>
    <w:p w14:paraId="77B3E32B" w14:textId="42B999C7" w:rsidR="00223940" w:rsidRPr="002E7995" w:rsidRDefault="004B2A00" w:rsidP="009E2C22">
      <w:pPr>
        <w:pStyle w:val="TeThHauorabodytext"/>
        <w:spacing w:after="120" w:line="276" w:lineRule="auto"/>
        <w:rPr>
          <w:b/>
        </w:rPr>
      </w:pPr>
      <w:r>
        <w:t xml:space="preserve">Don Matheson, Sue Peacock, Anna-Marie Frost, Jo Sorasio and Debbie </w:t>
      </w:r>
      <w:r w:rsidR="003345D6">
        <w:t>Davies</w:t>
      </w:r>
    </w:p>
    <w:sectPr w:rsidR="00223940" w:rsidRPr="002E7995" w:rsidSect="00243BC9">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333CB" w14:textId="77777777" w:rsidR="00D144F2" w:rsidRDefault="00D144F2" w:rsidP="003C45E1">
      <w:pPr>
        <w:spacing w:after="0"/>
      </w:pPr>
      <w:r>
        <w:separator/>
      </w:r>
    </w:p>
  </w:endnote>
  <w:endnote w:type="continuationSeparator" w:id="0">
    <w:p w14:paraId="2F13D3FE" w14:textId="77777777" w:rsidR="00D144F2" w:rsidRDefault="00D144F2" w:rsidP="003C45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860358055"/>
      <w:docPartObj>
        <w:docPartGallery w:val="Page Numbers (Bottom of Page)"/>
        <w:docPartUnique/>
      </w:docPartObj>
    </w:sdtPr>
    <w:sdtContent>
      <w:sdt>
        <w:sdtPr>
          <w:rPr>
            <w:sz w:val="20"/>
            <w:szCs w:val="20"/>
          </w:rPr>
          <w:id w:val="-1769616900"/>
          <w:docPartObj>
            <w:docPartGallery w:val="Page Numbers (Top of Page)"/>
            <w:docPartUnique/>
          </w:docPartObj>
        </w:sdtPr>
        <w:sdtContent>
          <w:p w14:paraId="66B279E9" w14:textId="3555F65B" w:rsidR="004907D7" w:rsidRPr="004A752B" w:rsidRDefault="007B6070" w:rsidP="004A752B">
            <w:pPr>
              <w:pStyle w:val="Footer"/>
              <w:spacing w:after="120" w:line="276" w:lineRule="auto"/>
              <w:rPr>
                <w:sz w:val="20"/>
                <w:szCs w:val="20"/>
              </w:rPr>
            </w:pPr>
            <w:r w:rsidRPr="004A752B">
              <w:rPr>
                <w:sz w:val="20"/>
                <w:szCs w:val="20"/>
              </w:rPr>
              <w:t xml:space="preserve"> </w:t>
            </w:r>
            <w:r w:rsidR="004A752B" w:rsidRPr="004A752B">
              <w:rPr>
                <w:sz w:val="20"/>
                <w:szCs w:val="20"/>
              </w:rPr>
              <w:t>[</w:t>
            </w:r>
            <w:r w:rsidRPr="007B6070">
              <w:rPr>
                <w:sz w:val="20"/>
                <w:szCs w:val="20"/>
              </w:rPr>
              <w:t>Mortality workshop Report 2023</w:t>
            </w:r>
            <w:r w:rsidR="004A752B" w:rsidRPr="004A752B">
              <w:rPr>
                <w:sz w:val="20"/>
                <w:szCs w:val="20"/>
              </w:rPr>
              <w:t>]</w:t>
            </w:r>
            <w:r w:rsidR="004A752B" w:rsidRPr="004A752B">
              <w:rPr>
                <w:sz w:val="20"/>
                <w:szCs w:val="20"/>
              </w:rPr>
              <w:tab/>
            </w:r>
            <w:r w:rsidR="004A752B" w:rsidRPr="004A752B">
              <w:rPr>
                <w:sz w:val="20"/>
                <w:szCs w:val="20"/>
              </w:rPr>
              <w:tab/>
            </w:r>
            <w:r w:rsidR="004A752B" w:rsidRPr="004A752B">
              <w:rPr>
                <w:sz w:val="20"/>
                <w:szCs w:val="20"/>
              </w:rPr>
              <w:fldChar w:fldCharType="begin"/>
            </w:r>
            <w:r w:rsidR="004A752B" w:rsidRPr="004A752B">
              <w:rPr>
                <w:sz w:val="20"/>
                <w:szCs w:val="20"/>
              </w:rPr>
              <w:instrText xml:space="preserve"> PAGE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r w:rsidR="004A752B" w:rsidRPr="004A752B">
              <w:rPr>
                <w:sz w:val="20"/>
                <w:szCs w:val="20"/>
              </w:rPr>
              <w:t xml:space="preserve"> of </w:t>
            </w:r>
            <w:r w:rsidR="004A752B" w:rsidRPr="004A752B">
              <w:rPr>
                <w:sz w:val="20"/>
                <w:szCs w:val="20"/>
              </w:rPr>
              <w:fldChar w:fldCharType="begin"/>
            </w:r>
            <w:r w:rsidR="004A752B" w:rsidRPr="004A752B">
              <w:rPr>
                <w:sz w:val="20"/>
                <w:szCs w:val="20"/>
              </w:rPr>
              <w:instrText xml:space="preserve"> NUMPAGES  </w:instrText>
            </w:r>
            <w:r w:rsidR="004A752B" w:rsidRPr="004A752B">
              <w:rPr>
                <w:sz w:val="20"/>
                <w:szCs w:val="20"/>
              </w:rPr>
              <w:fldChar w:fldCharType="separate"/>
            </w:r>
            <w:r w:rsidR="004A752B" w:rsidRPr="004A752B">
              <w:rPr>
                <w:noProof/>
                <w:sz w:val="20"/>
                <w:szCs w:val="20"/>
              </w:rPr>
              <w:t>2</w:t>
            </w:r>
            <w:r w:rsidR="004A752B" w:rsidRPr="004A752B">
              <w:rPr>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FB272B" w14:textId="77777777" w:rsidR="00D144F2" w:rsidRDefault="00D144F2" w:rsidP="003C45E1">
      <w:pPr>
        <w:spacing w:after="0"/>
      </w:pPr>
      <w:r>
        <w:separator/>
      </w:r>
    </w:p>
  </w:footnote>
  <w:footnote w:type="continuationSeparator" w:id="0">
    <w:p w14:paraId="31CC63B7" w14:textId="77777777" w:rsidR="00D144F2" w:rsidRDefault="00D144F2" w:rsidP="003C45E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48A0D3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D554B7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134035"/>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EA90D44"/>
    <w:multiLevelType w:val="hybridMultilevel"/>
    <w:tmpl w:val="F808FC24"/>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1B87844"/>
    <w:multiLevelType w:val="hybridMultilevel"/>
    <w:tmpl w:val="7C86928C"/>
    <w:lvl w:ilvl="0" w:tplc="6CB2829E">
      <w:numFmt w:val="bullet"/>
      <w:lvlText w:val="-"/>
      <w:lvlJc w:val="left"/>
      <w:pPr>
        <w:ind w:left="720" w:hanging="360"/>
      </w:pPr>
      <w:rPr>
        <w:rFonts w:ascii="Calibri" w:eastAsiaTheme="minorHAnsi" w:hAnsi="Calibri"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1F92289"/>
    <w:multiLevelType w:val="hybridMultilevel"/>
    <w:tmpl w:val="13BEBF5E"/>
    <w:lvl w:ilvl="0" w:tplc="62B06AAE">
      <w:numFmt w:val="bullet"/>
      <w:lvlText w:val="•"/>
      <w:lvlJc w:val="left"/>
      <w:pPr>
        <w:ind w:left="720" w:hanging="720"/>
      </w:pPr>
      <w:rPr>
        <w:rFonts w:ascii="Arial" w:eastAsiaTheme="majorEastAsia" w:hAnsi="Arial" w:cs="Aria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6" w15:restartNumberingAfterBreak="0">
    <w:nsid w:val="16A906E0"/>
    <w:multiLevelType w:val="hybridMultilevel"/>
    <w:tmpl w:val="E6D63B6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18616981"/>
    <w:multiLevelType w:val="hybridMultilevel"/>
    <w:tmpl w:val="13864E86"/>
    <w:lvl w:ilvl="0" w:tplc="1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1B8E3E3A"/>
    <w:multiLevelType w:val="hybridMultilevel"/>
    <w:tmpl w:val="D74617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29F6B1B"/>
    <w:multiLevelType w:val="hybridMultilevel"/>
    <w:tmpl w:val="92D690E8"/>
    <w:lvl w:ilvl="0" w:tplc="1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23E361D1"/>
    <w:multiLevelType w:val="hybridMultilevel"/>
    <w:tmpl w:val="390AAC1A"/>
    <w:lvl w:ilvl="0" w:tplc="14090001">
      <w:start w:val="1"/>
      <w:numFmt w:val="bullet"/>
      <w:lvlText w:val=""/>
      <w:lvlJc w:val="left"/>
      <w:pPr>
        <w:ind w:left="720" w:hanging="360"/>
      </w:pPr>
      <w:rPr>
        <w:rFonts w:ascii="Symbol" w:hAnsi="Symbol" w:hint="default"/>
      </w:rPr>
    </w:lvl>
    <w:lvl w:ilvl="1" w:tplc="107CD3DE">
      <w:numFmt w:val="bullet"/>
      <w:lvlText w:val="•"/>
      <w:lvlJc w:val="left"/>
      <w:pPr>
        <w:ind w:left="1440" w:hanging="360"/>
      </w:pPr>
      <w:rPr>
        <w:rFonts w:ascii="Calibri" w:eastAsiaTheme="minorHAnsi" w:hAnsi="Calibri" w:cstheme="minorBidi"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24132BBE"/>
    <w:multiLevelType w:val="hybridMultilevel"/>
    <w:tmpl w:val="867EF188"/>
    <w:lvl w:ilvl="0" w:tplc="90F0B1AC">
      <w:numFmt w:val="bullet"/>
      <w:lvlText w:val="•"/>
      <w:lvlJc w:val="left"/>
      <w:pPr>
        <w:ind w:left="1080" w:hanging="720"/>
      </w:pPr>
      <w:rPr>
        <w:rFonts w:ascii="Arial" w:eastAsiaTheme="majorEastAsia" w:hAnsi="Arial" w:cs="Arial" w:hint="default"/>
        <w:b/>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D29109C"/>
    <w:multiLevelType w:val="hybridMultilevel"/>
    <w:tmpl w:val="CC4AF280"/>
    <w:styleLink w:val="Dash"/>
    <w:lvl w:ilvl="0" w:tplc="A5D216C6">
      <w:start w:val="1"/>
      <w:numFmt w:val="bullet"/>
      <w:lvlText w:val="-"/>
      <w:lvlJc w:val="left"/>
      <w:pPr>
        <w:ind w:left="2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4A48DA">
      <w:start w:val="1"/>
      <w:numFmt w:val="bullet"/>
      <w:lvlText w:val="-"/>
      <w:lvlJc w:val="left"/>
      <w:pPr>
        <w:ind w:left="4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8FA2A36">
      <w:start w:val="1"/>
      <w:numFmt w:val="bullet"/>
      <w:lvlText w:val="-"/>
      <w:lvlJc w:val="left"/>
      <w:pPr>
        <w:ind w:left="7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002358">
      <w:start w:val="1"/>
      <w:numFmt w:val="bullet"/>
      <w:lvlText w:val="-"/>
      <w:lvlJc w:val="left"/>
      <w:pPr>
        <w:ind w:left="9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DD21FE0">
      <w:start w:val="1"/>
      <w:numFmt w:val="bullet"/>
      <w:lvlText w:val="-"/>
      <w:lvlJc w:val="left"/>
      <w:pPr>
        <w:ind w:left="120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C70F854">
      <w:start w:val="1"/>
      <w:numFmt w:val="bullet"/>
      <w:lvlText w:val="-"/>
      <w:lvlJc w:val="left"/>
      <w:pPr>
        <w:ind w:left="144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8B05962">
      <w:start w:val="1"/>
      <w:numFmt w:val="bullet"/>
      <w:lvlText w:val="-"/>
      <w:lvlJc w:val="left"/>
      <w:pPr>
        <w:ind w:left="168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8A4DEF6">
      <w:start w:val="1"/>
      <w:numFmt w:val="bullet"/>
      <w:lvlText w:val="-"/>
      <w:lvlJc w:val="left"/>
      <w:pPr>
        <w:ind w:left="192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E442160">
      <w:start w:val="1"/>
      <w:numFmt w:val="bullet"/>
      <w:lvlText w:val="-"/>
      <w:lvlJc w:val="left"/>
      <w:pPr>
        <w:ind w:left="2160" w:hanging="240"/>
      </w:pPr>
      <w:rPr>
        <w:rFonts w:hAnsi="Arial Unicode MS"/>
        <w:caps w:val="0"/>
        <w:smallCaps w:val="0"/>
        <w:strike w:val="0"/>
        <w:dstrike w:val="0"/>
        <w:color w:val="000000"/>
        <w:spacing w:val="0"/>
        <w:w w:val="100"/>
        <w:kern w:val="0"/>
        <w:position w:val="4"/>
        <w:sz w:val="26"/>
        <w:szCs w:val="2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474B4637"/>
    <w:multiLevelType w:val="hybridMultilevel"/>
    <w:tmpl w:val="DC24D87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4CF758FD"/>
    <w:multiLevelType w:val="multilevel"/>
    <w:tmpl w:val="2090BD38"/>
    <w:lvl w:ilvl="0">
      <w:start w:val="1"/>
      <w:numFmt w:val="decimal"/>
      <w:lvlText w:val="%1."/>
      <w:lvlJc w:val="left"/>
      <w:pPr>
        <w:ind w:left="720" w:hanging="360"/>
      </w:p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501453E9"/>
    <w:multiLevelType w:val="hybridMultilevel"/>
    <w:tmpl w:val="D42E7B0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529B4659"/>
    <w:multiLevelType w:val="hybridMultilevel"/>
    <w:tmpl w:val="1F34802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5B912007"/>
    <w:multiLevelType w:val="hybridMultilevel"/>
    <w:tmpl w:val="D1903E58"/>
    <w:lvl w:ilvl="0" w:tplc="14090001">
      <w:start w:val="1"/>
      <w:numFmt w:val="bullet"/>
      <w:lvlText w:val=""/>
      <w:lvlJc w:val="left"/>
      <w:pPr>
        <w:ind w:left="720" w:hanging="72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5E30230B"/>
    <w:multiLevelType w:val="hybridMultilevel"/>
    <w:tmpl w:val="50AC4CE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5EDE3DE6"/>
    <w:multiLevelType w:val="hybridMultilevel"/>
    <w:tmpl w:val="CD222078"/>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0" w15:restartNumberingAfterBreak="0">
    <w:nsid w:val="66CF5ACB"/>
    <w:multiLevelType w:val="hybridMultilevel"/>
    <w:tmpl w:val="B17420D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D9C3B95"/>
    <w:multiLevelType w:val="hybridMultilevel"/>
    <w:tmpl w:val="FB6014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74437056"/>
    <w:multiLevelType w:val="hybridMultilevel"/>
    <w:tmpl w:val="D350285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786B6656"/>
    <w:multiLevelType w:val="hybridMultilevel"/>
    <w:tmpl w:val="600ADAA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15:restartNumberingAfterBreak="0">
    <w:nsid w:val="7F315EA1"/>
    <w:multiLevelType w:val="hybridMultilevel"/>
    <w:tmpl w:val="39A28C46"/>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num w:numId="1" w16cid:durableId="340813112">
    <w:abstractNumId w:val="10"/>
  </w:num>
  <w:num w:numId="2" w16cid:durableId="1664695360">
    <w:abstractNumId w:val="13"/>
  </w:num>
  <w:num w:numId="3" w16cid:durableId="86075489">
    <w:abstractNumId w:val="18"/>
  </w:num>
  <w:num w:numId="4" w16cid:durableId="961226629">
    <w:abstractNumId w:val="14"/>
  </w:num>
  <w:num w:numId="5" w16cid:durableId="810247892">
    <w:abstractNumId w:val="20"/>
  </w:num>
  <w:num w:numId="6" w16cid:durableId="199098544">
    <w:abstractNumId w:val="12"/>
  </w:num>
  <w:num w:numId="7" w16cid:durableId="1829781319">
    <w:abstractNumId w:val="23"/>
  </w:num>
  <w:num w:numId="8" w16cid:durableId="534579980">
    <w:abstractNumId w:val="15"/>
  </w:num>
  <w:num w:numId="9" w16cid:durableId="1863742993">
    <w:abstractNumId w:val="8"/>
  </w:num>
  <w:num w:numId="10" w16cid:durableId="50538599">
    <w:abstractNumId w:val="6"/>
  </w:num>
  <w:num w:numId="11" w16cid:durableId="1131828693">
    <w:abstractNumId w:val="3"/>
  </w:num>
  <w:num w:numId="12" w16cid:durableId="1093433892">
    <w:abstractNumId w:val="22"/>
  </w:num>
  <w:num w:numId="13" w16cid:durableId="272787516">
    <w:abstractNumId w:val="21"/>
  </w:num>
  <w:num w:numId="14" w16cid:durableId="1390617373">
    <w:abstractNumId w:val="4"/>
  </w:num>
  <w:num w:numId="15" w16cid:durableId="761143986">
    <w:abstractNumId w:val="2"/>
  </w:num>
  <w:num w:numId="16" w16cid:durableId="1515728625">
    <w:abstractNumId w:val="1"/>
  </w:num>
  <w:num w:numId="17" w16cid:durableId="999843847">
    <w:abstractNumId w:val="0"/>
  </w:num>
  <w:num w:numId="18" w16cid:durableId="1301568591">
    <w:abstractNumId w:val="0"/>
    <w:lvlOverride w:ilvl="0">
      <w:startOverride w:val="1"/>
    </w:lvlOverride>
  </w:num>
  <w:num w:numId="19" w16cid:durableId="1076978933">
    <w:abstractNumId w:val="16"/>
  </w:num>
  <w:num w:numId="20" w16cid:durableId="537475613">
    <w:abstractNumId w:val="5"/>
  </w:num>
  <w:num w:numId="21" w16cid:durableId="1321468867">
    <w:abstractNumId w:val="7"/>
  </w:num>
  <w:num w:numId="22" w16cid:durableId="843935652">
    <w:abstractNumId w:val="9"/>
  </w:num>
  <w:num w:numId="23" w16cid:durableId="2141418703">
    <w:abstractNumId w:val="24"/>
  </w:num>
  <w:num w:numId="24" w16cid:durableId="660427135">
    <w:abstractNumId w:val="11"/>
  </w:num>
  <w:num w:numId="25" w16cid:durableId="1436294121">
    <w:abstractNumId w:val="17"/>
  </w:num>
  <w:num w:numId="26" w16cid:durableId="1309365048">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E57"/>
    <w:rsid w:val="00000224"/>
    <w:rsid w:val="00001BC8"/>
    <w:rsid w:val="00003978"/>
    <w:rsid w:val="00005986"/>
    <w:rsid w:val="000072B5"/>
    <w:rsid w:val="00012CD3"/>
    <w:rsid w:val="0001468D"/>
    <w:rsid w:val="00014BDF"/>
    <w:rsid w:val="000154D5"/>
    <w:rsid w:val="00015F44"/>
    <w:rsid w:val="00017216"/>
    <w:rsid w:val="00021A1A"/>
    <w:rsid w:val="000235D4"/>
    <w:rsid w:val="000257D7"/>
    <w:rsid w:val="00026401"/>
    <w:rsid w:val="00032D8F"/>
    <w:rsid w:val="00042694"/>
    <w:rsid w:val="00043083"/>
    <w:rsid w:val="00051CC0"/>
    <w:rsid w:val="0005287A"/>
    <w:rsid w:val="00052B4C"/>
    <w:rsid w:val="0005504C"/>
    <w:rsid w:val="00057F11"/>
    <w:rsid w:val="000610C4"/>
    <w:rsid w:val="00062B82"/>
    <w:rsid w:val="00063C84"/>
    <w:rsid w:val="00067C71"/>
    <w:rsid w:val="00071377"/>
    <w:rsid w:val="00071CE6"/>
    <w:rsid w:val="00072B90"/>
    <w:rsid w:val="00076F89"/>
    <w:rsid w:val="00081524"/>
    <w:rsid w:val="00081E3B"/>
    <w:rsid w:val="00083C26"/>
    <w:rsid w:val="0008726B"/>
    <w:rsid w:val="00092A37"/>
    <w:rsid w:val="00096C19"/>
    <w:rsid w:val="000A5622"/>
    <w:rsid w:val="000B111C"/>
    <w:rsid w:val="000B4FBD"/>
    <w:rsid w:val="000C1227"/>
    <w:rsid w:val="000C2227"/>
    <w:rsid w:val="000C3BF1"/>
    <w:rsid w:val="000C71F5"/>
    <w:rsid w:val="000D2A6C"/>
    <w:rsid w:val="000D7E4B"/>
    <w:rsid w:val="000E5B30"/>
    <w:rsid w:val="000F32D0"/>
    <w:rsid w:val="000F6402"/>
    <w:rsid w:val="000F7471"/>
    <w:rsid w:val="00100B34"/>
    <w:rsid w:val="00101302"/>
    <w:rsid w:val="00104BBC"/>
    <w:rsid w:val="00105E23"/>
    <w:rsid w:val="00106ECE"/>
    <w:rsid w:val="001111D6"/>
    <w:rsid w:val="001123E1"/>
    <w:rsid w:val="00115489"/>
    <w:rsid w:val="00115AEB"/>
    <w:rsid w:val="001240A4"/>
    <w:rsid w:val="001249E2"/>
    <w:rsid w:val="00124E94"/>
    <w:rsid w:val="0013118C"/>
    <w:rsid w:val="00131B7A"/>
    <w:rsid w:val="00131E3D"/>
    <w:rsid w:val="00133F6A"/>
    <w:rsid w:val="00134F5C"/>
    <w:rsid w:val="00137824"/>
    <w:rsid w:val="001378CA"/>
    <w:rsid w:val="00140AAC"/>
    <w:rsid w:val="00141979"/>
    <w:rsid w:val="00143651"/>
    <w:rsid w:val="0014477D"/>
    <w:rsid w:val="00147145"/>
    <w:rsid w:val="00150EC1"/>
    <w:rsid w:val="00150EE7"/>
    <w:rsid w:val="00150F2F"/>
    <w:rsid w:val="00153C73"/>
    <w:rsid w:val="0015665F"/>
    <w:rsid w:val="001639FA"/>
    <w:rsid w:val="00164036"/>
    <w:rsid w:val="00165B6D"/>
    <w:rsid w:val="00173B88"/>
    <w:rsid w:val="00183219"/>
    <w:rsid w:val="00183F98"/>
    <w:rsid w:val="001855EA"/>
    <w:rsid w:val="00185F52"/>
    <w:rsid w:val="00193951"/>
    <w:rsid w:val="0019407B"/>
    <w:rsid w:val="0019428B"/>
    <w:rsid w:val="001A02AD"/>
    <w:rsid w:val="001A132C"/>
    <w:rsid w:val="001A1788"/>
    <w:rsid w:val="001A1DDE"/>
    <w:rsid w:val="001A44E7"/>
    <w:rsid w:val="001A6068"/>
    <w:rsid w:val="001A6553"/>
    <w:rsid w:val="001B161C"/>
    <w:rsid w:val="001B6AEC"/>
    <w:rsid w:val="001C2409"/>
    <w:rsid w:val="001D0822"/>
    <w:rsid w:val="001D6AAD"/>
    <w:rsid w:val="001E06DF"/>
    <w:rsid w:val="001E0B57"/>
    <w:rsid w:val="001E2EB6"/>
    <w:rsid w:val="001E6A9F"/>
    <w:rsid w:val="001F1896"/>
    <w:rsid w:val="001F3461"/>
    <w:rsid w:val="00200DC5"/>
    <w:rsid w:val="0020107E"/>
    <w:rsid w:val="00201C4A"/>
    <w:rsid w:val="0020213A"/>
    <w:rsid w:val="00203EA2"/>
    <w:rsid w:val="00205657"/>
    <w:rsid w:val="00205AD6"/>
    <w:rsid w:val="00206709"/>
    <w:rsid w:val="002121B9"/>
    <w:rsid w:val="0021261B"/>
    <w:rsid w:val="002155FC"/>
    <w:rsid w:val="00220063"/>
    <w:rsid w:val="002201B7"/>
    <w:rsid w:val="002223F2"/>
    <w:rsid w:val="00223940"/>
    <w:rsid w:val="00225BC0"/>
    <w:rsid w:val="0023054B"/>
    <w:rsid w:val="0023068A"/>
    <w:rsid w:val="002339EA"/>
    <w:rsid w:val="002371B4"/>
    <w:rsid w:val="00237533"/>
    <w:rsid w:val="00242972"/>
    <w:rsid w:val="00243BC9"/>
    <w:rsid w:val="00244839"/>
    <w:rsid w:val="00245178"/>
    <w:rsid w:val="002514A1"/>
    <w:rsid w:val="00252199"/>
    <w:rsid w:val="00252B7B"/>
    <w:rsid w:val="002665C5"/>
    <w:rsid w:val="002667BE"/>
    <w:rsid w:val="0027152B"/>
    <w:rsid w:val="00272AA4"/>
    <w:rsid w:val="00274213"/>
    <w:rsid w:val="0028442F"/>
    <w:rsid w:val="0028481F"/>
    <w:rsid w:val="00284880"/>
    <w:rsid w:val="00287D53"/>
    <w:rsid w:val="0029029C"/>
    <w:rsid w:val="00291E66"/>
    <w:rsid w:val="0029676C"/>
    <w:rsid w:val="002969D8"/>
    <w:rsid w:val="00297582"/>
    <w:rsid w:val="00297676"/>
    <w:rsid w:val="00297B4B"/>
    <w:rsid w:val="00297DA1"/>
    <w:rsid w:val="002A63D3"/>
    <w:rsid w:val="002B4FF6"/>
    <w:rsid w:val="002D22C7"/>
    <w:rsid w:val="002D2DD7"/>
    <w:rsid w:val="002D30B7"/>
    <w:rsid w:val="002E1666"/>
    <w:rsid w:val="002E2CCF"/>
    <w:rsid w:val="002E547C"/>
    <w:rsid w:val="002E7831"/>
    <w:rsid w:val="002E7995"/>
    <w:rsid w:val="002E7EFB"/>
    <w:rsid w:val="002F6704"/>
    <w:rsid w:val="0030109F"/>
    <w:rsid w:val="00301AB6"/>
    <w:rsid w:val="00303EF1"/>
    <w:rsid w:val="00310A90"/>
    <w:rsid w:val="00331D2C"/>
    <w:rsid w:val="003345D6"/>
    <w:rsid w:val="003362F8"/>
    <w:rsid w:val="00340841"/>
    <w:rsid w:val="0034255E"/>
    <w:rsid w:val="003451B3"/>
    <w:rsid w:val="00345201"/>
    <w:rsid w:val="00345ACC"/>
    <w:rsid w:val="00346F43"/>
    <w:rsid w:val="003470AA"/>
    <w:rsid w:val="00350934"/>
    <w:rsid w:val="00351589"/>
    <w:rsid w:val="00354049"/>
    <w:rsid w:val="003557A9"/>
    <w:rsid w:val="003558C2"/>
    <w:rsid w:val="00356454"/>
    <w:rsid w:val="0035680A"/>
    <w:rsid w:val="00357A98"/>
    <w:rsid w:val="0036225A"/>
    <w:rsid w:val="00363505"/>
    <w:rsid w:val="00364B1B"/>
    <w:rsid w:val="00370C0F"/>
    <w:rsid w:val="003720D9"/>
    <w:rsid w:val="00372989"/>
    <w:rsid w:val="00374EB2"/>
    <w:rsid w:val="003751B1"/>
    <w:rsid w:val="00380044"/>
    <w:rsid w:val="0038042C"/>
    <w:rsid w:val="00386712"/>
    <w:rsid w:val="00390A08"/>
    <w:rsid w:val="003913C7"/>
    <w:rsid w:val="00392C96"/>
    <w:rsid w:val="00393170"/>
    <w:rsid w:val="003A1838"/>
    <w:rsid w:val="003A3D1C"/>
    <w:rsid w:val="003B13D7"/>
    <w:rsid w:val="003B2535"/>
    <w:rsid w:val="003B6C8D"/>
    <w:rsid w:val="003B784D"/>
    <w:rsid w:val="003C45E1"/>
    <w:rsid w:val="003D19E6"/>
    <w:rsid w:val="003D7D95"/>
    <w:rsid w:val="003E1978"/>
    <w:rsid w:val="003E2238"/>
    <w:rsid w:val="003E28E6"/>
    <w:rsid w:val="003E38E3"/>
    <w:rsid w:val="003E52D6"/>
    <w:rsid w:val="003F0791"/>
    <w:rsid w:val="003F5A26"/>
    <w:rsid w:val="00400FCF"/>
    <w:rsid w:val="00402A50"/>
    <w:rsid w:val="0040657D"/>
    <w:rsid w:val="00407CA8"/>
    <w:rsid w:val="00410D2D"/>
    <w:rsid w:val="004114BA"/>
    <w:rsid w:val="00411BBC"/>
    <w:rsid w:val="00416629"/>
    <w:rsid w:val="004201E0"/>
    <w:rsid w:val="004241B9"/>
    <w:rsid w:val="004258F9"/>
    <w:rsid w:val="00425AA0"/>
    <w:rsid w:val="00426CF5"/>
    <w:rsid w:val="00431BAB"/>
    <w:rsid w:val="00432DE0"/>
    <w:rsid w:val="00433D6F"/>
    <w:rsid w:val="004346BF"/>
    <w:rsid w:val="004363F2"/>
    <w:rsid w:val="0043743D"/>
    <w:rsid w:val="00442889"/>
    <w:rsid w:val="004458DE"/>
    <w:rsid w:val="004466EF"/>
    <w:rsid w:val="00447327"/>
    <w:rsid w:val="0045000E"/>
    <w:rsid w:val="00450302"/>
    <w:rsid w:val="00453AC9"/>
    <w:rsid w:val="00453DB9"/>
    <w:rsid w:val="00454057"/>
    <w:rsid w:val="0045730F"/>
    <w:rsid w:val="00461A9A"/>
    <w:rsid w:val="00461AE6"/>
    <w:rsid w:val="00462D7A"/>
    <w:rsid w:val="004639D3"/>
    <w:rsid w:val="00470861"/>
    <w:rsid w:val="00475535"/>
    <w:rsid w:val="0047638D"/>
    <w:rsid w:val="0047654C"/>
    <w:rsid w:val="0048247F"/>
    <w:rsid w:val="004846B0"/>
    <w:rsid w:val="004857E1"/>
    <w:rsid w:val="004907D7"/>
    <w:rsid w:val="00491044"/>
    <w:rsid w:val="0049301F"/>
    <w:rsid w:val="004947A0"/>
    <w:rsid w:val="0049681B"/>
    <w:rsid w:val="004968AD"/>
    <w:rsid w:val="004970E6"/>
    <w:rsid w:val="004A0DE8"/>
    <w:rsid w:val="004A10CF"/>
    <w:rsid w:val="004A1690"/>
    <w:rsid w:val="004A182F"/>
    <w:rsid w:val="004A1ACA"/>
    <w:rsid w:val="004A1E32"/>
    <w:rsid w:val="004A54CE"/>
    <w:rsid w:val="004A6075"/>
    <w:rsid w:val="004A752B"/>
    <w:rsid w:val="004B0E7D"/>
    <w:rsid w:val="004B2A00"/>
    <w:rsid w:val="004B387A"/>
    <w:rsid w:val="004B7369"/>
    <w:rsid w:val="004B7CE3"/>
    <w:rsid w:val="004C24CF"/>
    <w:rsid w:val="004C6CC9"/>
    <w:rsid w:val="004D0AD0"/>
    <w:rsid w:val="004D441C"/>
    <w:rsid w:val="004D4F97"/>
    <w:rsid w:val="004D6462"/>
    <w:rsid w:val="004D6696"/>
    <w:rsid w:val="004E0317"/>
    <w:rsid w:val="004E04D9"/>
    <w:rsid w:val="004E1DD4"/>
    <w:rsid w:val="004E3C63"/>
    <w:rsid w:val="004E4BE9"/>
    <w:rsid w:val="004E6CE7"/>
    <w:rsid w:val="004F0AAB"/>
    <w:rsid w:val="004F0CFB"/>
    <w:rsid w:val="004F6871"/>
    <w:rsid w:val="005025A1"/>
    <w:rsid w:val="00505999"/>
    <w:rsid w:val="005166FD"/>
    <w:rsid w:val="005240E9"/>
    <w:rsid w:val="005267A2"/>
    <w:rsid w:val="00530F66"/>
    <w:rsid w:val="00533F38"/>
    <w:rsid w:val="00534E37"/>
    <w:rsid w:val="005351ED"/>
    <w:rsid w:val="005356E9"/>
    <w:rsid w:val="005369FF"/>
    <w:rsid w:val="00540003"/>
    <w:rsid w:val="0055076C"/>
    <w:rsid w:val="00551DD8"/>
    <w:rsid w:val="005557C1"/>
    <w:rsid w:val="00555C13"/>
    <w:rsid w:val="005609F9"/>
    <w:rsid w:val="00561028"/>
    <w:rsid w:val="00566A3D"/>
    <w:rsid w:val="005678BB"/>
    <w:rsid w:val="00571578"/>
    <w:rsid w:val="00572C53"/>
    <w:rsid w:val="00580F29"/>
    <w:rsid w:val="005820DB"/>
    <w:rsid w:val="005825AC"/>
    <w:rsid w:val="0058260A"/>
    <w:rsid w:val="0058455D"/>
    <w:rsid w:val="00584623"/>
    <w:rsid w:val="00594523"/>
    <w:rsid w:val="005970DD"/>
    <w:rsid w:val="005A1E5D"/>
    <w:rsid w:val="005A5B29"/>
    <w:rsid w:val="005A6D47"/>
    <w:rsid w:val="005B033F"/>
    <w:rsid w:val="005B59BC"/>
    <w:rsid w:val="005B68AE"/>
    <w:rsid w:val="005C3793"/>
    <w:rsid w:val="005C48F2"/>
    <w:rsid w:val="005C673F"/>
    <w:rsid w:val="005E1C29"/>
    <w:rsid w:val="005E39D2"/>
    <w:rsid w:val="005E3A56"/>
    <w:rsid w:val="005E3DC5"/>
    <w:rsid w:val="005E79C1"/>
    <w:rsid w:val="005F2B44"/>
    <w:rsid w:val="005F3015"/>
    <w:rsid w:val="005F4F38"/>
    <w:rsid w:val="005F54B1"/>
    <w:rsid w:val="00604A87"/>
    <w:rsid w:val="00606E99"/>
    <w:rsid w:val="00610563"/>
    <w:rsid w:val="006107EF"/>
    <w:rsid w:val="00610BAC"/>
    <w:rsid w:val="00620FE7"/>
    <w:rsid w:val="0062308A"/>
    <w:rsid w:val="006250B5"/>
    <w:rsid w:val="00630927"/>
    <w:rsid w:val="00630A1A"/>
    <w:rsid w:val="00632295"/>
    <w:rsid w:val="00632461"/>
    <w:rsid w:val="00635F6B"/>
    <w:rsid w:val="00636C43"/>
    <w:rsid w:val="00640803"/>
    <w:rsid w:val="00640F2D"/>
    <w:rsid w:val="00641AC2"/>
    <w:rsid w:val="006469DF"/>
    <w:rsid w:val="00646AB1"/>
    <w:rsid w:val="006501CA"/>
    <w:rsid w:val="00651EE8"/>
    <w:rsid w:val="0065374E"/>
    <w:rsid w:val="0065535B"/>
    <w:rsid w:val="006614A2"/>
    <w:rsid w:val="00662F45"/>
    <w:rsid w:val="00663EF6"/>
    <w:rsid w:val="006657D7"/>
    <w:rsid w:val="00665D22"/>
    <w:rsid w:val="00666274"/>
    <w:rsid w:val="00672126"/>
    <w:rsid w:val="0067432D"/>
    <w:rsid w:val="00675B7E"/>
    <w:rsid w:val="00677DF6"/>
    <w:rsid w:val="00680240"/>
    <w:rsid w:val="0068169F"/>
    <w:rsid w:val="006821D2"/>
    <w:rsid w:val="0068435B"/>
    <w:rsid w:val="00685328"/>
    <w:rsid w:val="00687454"/>
    <w:rsid w:val="0069060A"/>
    <w:rsid w:val="006907DA"/>
    <w:rsid w:val="00691F5B"/>
    <w:rsid w:val="00695C2D"/>
    <w:rsid w:val="00696DEB"/>
    <w:rsid w:val="00697C79"/>
    <w:rsid w:val="006A3910"/>
    <w:rsid w:val="006A473A"/>
    <w:rsid w:val="006A4E3B"/>
    <w:rsid w:val="006A6455"/>
    <w:rsid w:val="006A6F8D"/>
    <w:rsid w:val="006A7E69"/>
    <w:rsid w:val="006B2F4A"/>
    <w:rsid w:val="006B4B65"/>
    <w:rsid w:val="006B4E4A"/>
    <w:rsid w:val="006B5016"/>
    <w:rsid w:val="006B6428"/>
    <w:rsid w:val="006B7508"/>
    <w:rsid w:val="006C2073"/>
    <w:rsid w:val="006C6809"/>
    <w:rsid w:val="006D1081"/>
    <w:rsid w:val="006D2995"/>
    <w:rsid w:val="006D341B"/>
    <w:rsid w:val="006D3D27"/>
    <w:rsid w:val="006D4188"/>
    <w:rsid w:val="006D4BD1"/>
    <w:rsid w:val="006D666D"/>
    <w:rsid w:val="006D74E7"/>
    <w:rsid w:val="006E00EE"/>
    <w:rsid w:val="006E0CBC"/>
    <w:rsid w:val="006E1EC2"/>
    <w:rsid w:val="006E3D7B"/>
    <w:rsid w:val="006E4525"/>
    <w:rsid w:val="006E5039"/>
    <w:rsid w:val="006E706A"/>
    <w:rsid w:val="006F1115"/>
    <w:rsid w:val="006F4F4B"/>
    <w:rsid w:val="00702438"/>
    <w:rsid w:val="00703375"/>
    <w:rsid w:val="007065DF"/>
    <w:rsid w:val="00707E7B"/>
    <w:rsid w:val="007163E8"/>
    <w:rsid w:val="00716634"/>
    <w:rsid w:val="00722C09"/>
    <w:rsid w:val="00723B1F"/>
    <w:rsid w:val="007248A2"/>
    <w:rsid w:val="00727142"/>
    <w:rsid w:val="00730BA2"/>
    <w:rsid w:val="00732FBC"/>
    <w:rsid w:val="007347F0"/>
    <w:rsid w:val="007351D5"/>
    <w:rsid w:val="007415A2"/>
    <w:rsid w:val="00742FF6"/>
    <w:rsid w:val="00747A39"/>
    <w:rsid w:val="00752144"/>
    <w:rsid w:val="00757FD8"/>
    <w:rsid w:val="00760894"/>
    <w:rsid w:val="00762438"/>
    <w:rsid w:val="00763715"/>
    <w:rsid w:val="00764327"/>
    <w:rsid w:val="00764E04"/>
    <w:rsid w:val="00764E9F"/>
    <w:rsid w:val="0076643C"/>
    <w:rsid w:val="00770D2E"/>
    <w:rsid w:val="00771E61"/>
    <w:rsid w:val="0077330F"/>
    <w:rsid w:val="00776547"/>
    <w:rsid w:val="007852F8"/>
    <w:rsid w:val="00786552"/>
    <w:rsid w:val="00790B45"/>
    <w:rsid w:val="007910E6"/>
    <w:rsid w:val="007922E7"/>
    <w:rsid w:val="00792E41"/>
    <w:rsid w:val="00792E4C"/>
    <w:rsid w:val="00796353"/>
    <w:rsid w:val="007966DB"/>
    <w:rsid w:val="00797213"/>
    <w:rsid w:val="007A0445"/>
    <w:rsid w:val="007A13D0"/>
    <w:rsid w:val="007A41D2"/>
    <w:rsid w:val="007A4863"/>
    <w:rsid w:val="007A570B"/>
    <w:rsid w:val="007B0EE1"/>
    <w:rsid w:val="007B151D"/>
    <w:rsid w:val="007B2E6E"/>
    <w:rsid w:val="007B3B6F"/>
    <w:rsid w:val="007B6070"/>
    <w:rsid w:val="007C13AC"/>
    <w:rsid w:val="007C2E58"/>
    <w:rsid w:val="007C3522"/>
    <w:rsid w:val="007C454E"/>
    <w:rsid w:val="007C7ED1"/>
    <w:rsid w:val="007D219A"/>
    <w:rsid w:val="007D34AD"/>
    <w:rsid w:val="007E0634"/>
    <w:rsid w:val="007E5241"/>
    <w:rsid w:val="007F0B37"/>
    <w:rsid w:val="007F2D3B"/>
    <w:rsid w:val="007F3A2C"/>
    <w:rsid w:val="007F5015"/>
    <w:rsid w:val="007F694F"/>
    <w:rsid w:val="007F7612"/>
    <w:rsid w:val="007F79FC"/>
    <w:rsid w:val="00801A1F"/>
    <w:rsid w:val="0080238B"/>
    <w:rsid w:val="00802A41"/>
    <w:rsid w:val="00803339"/>
    <w:rsid w:val="008036BA"/>
    <w:rsid w:val="0080549C"/>
    <w:rsid w:val="00806A50"/>
    <w:rsid w:val="00811357"/>
    <w:rsid w:val="008115CF"/>
    <w:rsid w:val="00812B03"/>
    <w:rsid w:val="008131B0"/>
    <w:rsid w:val="00816A83"/>
    <w:rsid w:val="00824AF8"/>
    <w:rsid w:val="008257B0"/>
    <w:rsid w:val="00831E07"/>
    <w:rsid w:val="008332F5"/>
    <w:rsid w:val="00833405"/>
    <w:rsid w:val="00836C24"/>
    <w:rsid w:val="00841260"/>
    <w:rsid w:val="00845529"/>
    <w:rsid w:val="00845F20"/>
    <w:rsid w:val="0084633E"/>
    <w:rsid w:val="00846C16"/>
    <w:rsid w:val="0085071D"/>
    <w:rsid w:val="00851905"/>
    <w:rsid w:val="0085597F"/>
    <w:rsid w:val="008601B0"/>
    <w:rsid w:val="00861C08"/>
    <w:rsid w:val="008634EC"/>
    <w:rsid w:val="00865172"/>
    <w:rsid w:val="0087040B"/>
    <w:rsid w:val="008739C8"/>
    <w:rsid w:val="00875747"/>
    <w:rsid w:val="00881869"/>
    <w:rsid w:val="008869F4"/>
    <w:rsid w:val="008917AD"/>
    <w:rsid w:val="008946E7"/>
    <w:rsid w:val="00895813"/>
    <w:rsid w:val="008960B0"/>
    <w:rsid w:val="008A3640"/>
    <w:rsid w:val="008A49C6"/>
    <w:rsid w:val="008A60AE"/>
    <w:rsid w:val="008B0E06"/>
    <w:rsid w:val="008B4E25"/>
    <w:rsid w:val="008B56DB"/>
    <w:rsid w:val="008B6BAB"/>
    <w:rsid w:val="008C329A"/>
    <w:rsid w:val="008C4218"/>
    <w:rsid w:val="008C5E97"/>
    <w:rsid w:val="008D0FAF"/>
    <w:rsid w:val="008D1E6C"/>
    <w:rsid w:val="008D7ACA"/>
    <w:rsid w:val="008D7B48"/>
    <w:rsid w:val="008E1024"/>
    <w:rsid w:val="008E2BC7"/>
    <w:rsid w:val="008F00D4"/>
    <w:rsid w:val="008F0563"/>
    <w:rsid w:val="008F12DC"/>
    <w:rsid w:val="008F6B3D"/>
    <w:rsid w:val="008F6ECF"/>
    <w:rsid w:val="008F749A"/>
    <w:rsid w:val="008F7E81"/>
    <w:rsid w:val="00900AFF"/>
    <w:rsid w:val="0090121C"/>
    <w:rsid w:val="00905630"/>
    <w:rsid w:val="009056A0"/>
    <w:rsid w:val="00906793"/>
    <w:rsid w:val="00907935"/>
    <w:rsid w:val="00911920"/>
    <w:rsid w:val="00914500"/>
    <w:rsid w:val="00915D2C"/>
    <w:rsid w:val="009200C0"/>
    <w:rsid w:val="0092294D"/>
    <w:rsid w:val="00923481"/>
    <w:rsid w:val="00924434"/>
    <w:rsid w:val="00930B7A"/>
    <w:rsid w:val="00930BF3"/>
    <w:rsid w:val="009350E4"/>
    <w:rsid w:val="009368B8"/>
    <w:rsid w:val="0094131A"/>
    <w:rsid w:val="00944659"/>
    <w:rsid w:val="00945CC2"/>
    <w:rsid w:val="00951121"/>
    <w:rsid w:val="009522ED"/>
    <w:rsid w:val="00952E72"/>
    <w:rsid w:val="00952FE6"/>
    <w:rsid w:val="009538DA"/>
    <w:rsid w:val="00955420"/>
    <w:rsid w:val="00957CE8"/>
    <w:rsid w:val="00960486"/>
    <w:rsid w:val="0096081E"/>
    <w:rsid w:val="00962138"/>
    <w:rsid w:val="00967670"/>
    <w:rsid w:val="009717B6"/>
    <w:rsid w:val="009727E5"/>
    <w:rsid w:val="009740A1"/>
    <w:rsid w:val="0097679C"/>
    <w:rsid w:val="00980E85"/>
    <w:rsid w:val="009826A2"/>
    <w:rsid w:val="009860B1"/>
    <w:rsid w:val="00987573"/>
    <w:rsid w:val="00991FC7"/>
    <w:rsid w:val="0099469A"/>
    <w:rsid w:val="00994889"/>
    <w:rsid w:val="00995BAE"/>
    <w:rsid w:val="00996897"/>
    <w:rsid w:val="009A0136"/>
    <w:rsid w:val="009A0EF7"/>
    <w:rsid w:val="009A0EFC"/>
    <w:rsid w:val="009A15FC"/>
    <w:rsid w:val="009A17CC"/>
    <w:rsid w:val="009A270D"/>
    <w:rsid w:val="009A4F53"/>
    <w:rsid w:val="009A5930"/>
    <w:rsid w:val="009A65BA"/>
    <w:rsid w:val="009A7126"/>
    <w:rsid w:val="009B0A87"/>
    <w:rsid w:val="009B1229"/>
    <w:rsid w:val="009B1D90"/>
    <w:rsid w:val="009B25F5"/>
    <w:rsid w:val="009B49D9"/>
    <w:rsid w:val="009B4E57"/>
    <w:rsid w:val="009B5C4F"/>
    <w:rsid w:val="009B60E1"/>
    <w:rsid w:val="009B6390"/>
    <w:rsid w:val="009B6DBE"/>
    <w:rsid w:val="009C107F"/>
    <w:rsid w:val="009C1104"/>
    <w:rsid w:val="009C22A0"/>
    <w:rsid w:val="009D4AF8"/>
    <w:rsid w:val="009D56D9"/>
    <w:rsid w:val="009D622E"/>
    <w:rsid w:val="009D79CD"/>
    <w:rsid w:val="009E1ED9"/>
    <w:rsid w:val="009E2620"/>
    <w:rsid w:val="009E2C22"/>
    <w:rsid w:val="009E52B6"/>
    <w:rsid w:val="009E5660"/>
    <w:rsid w:val="009F713A"/>
    <w:rsid w:val="00A001B1"/>
    <w:rsid w:val="00A00662"/>
    <w:rsid w:val="00A01F5B"/>
    <w:rsid w:val="00A03AF2"/>
    <w:rsid w:val="00A0512B"/>
    <w:rsid w:val="00A052F6"/>
    <w:rsid w:val="00A054D0"/>
    <w:rsid w:val="00A0643A"/>
    <w:rsid w:val="00A13A94"/>
    <w:rsid w:val="00A2039B"/>
    <w:rsid w:val="00A203DB"/>
    <w:rsid w:val="00A225AF"/>
    <w:rsid w:val="00A2381C"/>
    <w:rsid w:val="00A2391A"/>
    <w:rsid w:val="00A23F96"/>
    <w:rsid w:val="00A278C8"/>
    <w:rsid w:val="00A30A11"/>
    <w:rsid w:val="00A313E6"/>
    <w:rsid w:val="00A322BB"/>
    <w:rsid w:val="00A32B11"/>
    <w:rsid w:val="00A41608"/>
    <w:rsid w:val="00A44379"/>
    <w:rsid w:val="00A53296"/>
    <w:rsid w:val="00A533FF"/>
    <w:rsid w:val="00A54C80"/>
    <w:rsid w:val="00A54CFC"/>
    <w:rsid w:val="00A56998"/>
    <w:rsid w:val="00A57261"/>
    <w:rsid w:val="00A6040B"/>
    <w:rsid w:val="00A627C3"/>
    <w:rsid w:val="00A64FAA"/>
    <w:rsid w:val="00A66935"/>
    <w:rsid w:val="00A66C36"/>
    <w:rsid w:val="00A6783E"/>
    <w:rsid w:val="00A67C26"/>
    <w:rsid w:val="00A70B1C"/>
    <w:rsid w:val="00A7257A"/>
    <w:rsid w:val="00A7328E"/>
    <w:rsid w:val="00A73B73"/>
    <w:rsid w:val="00A75C6B"/>
    <w:rsid w:val="00A7698C"/>
    <w:rsid w:val="00A80094"/>
    <w:rsid w:val="00A87AEA"/>
    <w:rsid w:val="00A9188E"/>
    <w:rsid w:val="00A9198C"/>
    <w:rsid w:val="00A92C02"/>
    <w:rsid w:val="00A93AD6"/>
    <w:rsid w:val="00A94A67"/>
    <w:rsid w:val="00A959BB"/>
    <w:rsid w:val="00A95C29"/>
    <w:rsid w:val="00A97B76"/>
    <w:rsid w:val="00AA179E"/>
    <w:rsid w:val="00AA7B43"/>
    <w:rsid w:val="00AB4B42"/>
    <w:rsid w:val="00AC0387"/>
    <w:rsid w:val="00AC1F59"/>
    <w:rsid w:val="00AC3D8C"/>
    <w:rsid w:val="00AC637F"/>
    <w:rsid w:val="00AD52B8"/>
    <w:rsid w:val="00AE117F"/>
    <w:rsid w:val="00AE330D"/>
    <w:rsid w:val="00AE7F4C"/>
    <w:rsid w:val="00AF2319"/>
    <w:rsid w:val="00AF29E6"/>
    <w:rsid w:val="00AF54DC"/>
    <w:rsid w:val="00AF57B3"/>
    <w:rsid w:val="00B006F2"/>
    <w:rsid w:val="00B0744F"/>
    <w:rsid w:val="00B10CC1"/>
    <w:rsid w:val="00B151F1"/>
    <w:rsid w:val="00B20E20"/>
    <w:rsid w:val="00B218E6"/>
    <w:rsid w:val="00B23E77"/>
    <w:rsid w:val="00B23EF3"/>
    <w:rsid w:val="00B255AE"/>
    <w:rsid w:val="00B26C04"/>
    <w:rsid w:val="00B30184"/>
    <w:rsid w:val="00B31D7B"/>
    <w:rsid w:val="00B33B6D"/>
    <w:rsid w:val="00B347E2"/>
    <w:rsid w:val="00B36433"/>
    <w:rsid w:val="00B37ABC"/>
    <w:rsid w:val="00B42FDE"/>
    <w:rsid w:val="00B43090"/>
    <w:rsid w:val="00B4731B"/>
    <w:rsid w:val="00B50955"/>
    <w:rsid w:val="00B51A14"/>
    <w:rsid w:val="00B55C5D"/>
    <w:rsid w:val="00B57C30"/>
    <w:rsid w:val="00B57F3B"/>
    <w:rsid w:val="00B61DF2"/>
    <w:rsid w:val="00B660B9"/>
    <w:rsid w:val="00B673CF"/>
    <w:rsid w:val="00B74276"/>
    <w:rsid w:val="00B7606A"/>
    <w:rsid w:val="00B86B40"/>
    <w:rsid w:val="00B94E9E"/>
    <w:rsid w:val="00B96A41"/>
    <w:rsid w:val="00B97AD4"/>
    <w:rsid w:val="00BA1EBD"/>
    <w:rsid w:val="00BA1ECC"/>
    <w:rsid w:val="00BA1F11"/>
    <w:rsid w:val="00BA37BF"/>
    <w:rsid w:val="00BA3C8F"/>
    <w:rsid w:val="00BA3F77"/>
    <w:rsid w:val="00BA63E9"/>
    <w:rsid w:val="00BA7FA4"/>
    <w:rsid w:val="00BB145B"/>
    <w:rsid w:val="00BB18D0"/>
    <w:rsid w:val="00BB51D5"/>
    <w:rsid w:val="00BB5B39"/>
    <w:rsid w:val="00BB7084"/>
    <w:rsid w:val="00BB7FC7"/>
    <w:rsid w:val="00BC1F1C"/>
    <w:rsid w:val="00BD1AA4"/>
    <w:rsid w:val="00BD305F"/>
    <w:rsid w:val="00BD3899"/>
    <w:rsid w:val="00BD7C1F"/>
    <w:rsid w:val="00BD7F74"/>
    <w:rsid w:val="00BE162D"/>
    <w:rsid w:val="00BE16B0"/>
    <w:rsid w:val="00BE2A2D"/>
    <w:rsid w:val="00BE3307"/>
    <w:rsid w:val="00BE52A6"/>
    <w:rsid w:val="00BF085D"/>
    <w:rsid w:val="00BF08F7"/>
    <w:rsid w:val="00BF2C53"/>
    <w:rsid w:val="00C00535"/>
    <w:rsid w:val="00C0463E"/>
    <w:rsid w:val="00C07928"/>
    <w:rsid w:val="00C109D3"/>
    <w:rsid w:val="00C11053"/>
    <w:rsid w:val="00C14A56"/>
    <w:rsid w:val="00C1691A"/>
    <w:rsid w:val="00C1717A"/>
    <w:rsid w:val="00C1781F"/>
    <w:rsid w:val="00C23346"/>
    <w:rsid w:val="00C27859"/>
    <w:rsid w:val="00C31730"/>
    <w:rsid w:val="00C345BC"/>
    <w:rsid w:val="00C357C7"/>
    <w:rsid w:val="00C51579"/>
    <w:rsid w:val="00C56CDE"/>
    <w:rsid w:val="00C61DB7"/>
    <w:rsid w:val="00C625D8"/>
    <w:rsid w:val="00C6752C"/>
    <w:rsid w:val="00C678D4"/>
    <w:rsid w:val="00C73020"/>
    <w:rsid w:val="00C761F8"/>
    <w:rsid w:val="00C764B2"/>
    <w:rsid w:val="00C76852"/>
    <w:rsid w:val="00C83077"/>
    <w:rsid w:val="00C8315E"/>
    <w:rsid w:val="00C857EC"/>
    <w:rsid w:val="00C865CE"/>
    <w:rsid w:val="00C9095C"/>
    <w:rsid w:val="00C92BEA"/>
    <w:rsid w:val="00C93919"/>
    <w:rsid w:val="00C954AC"/>
    <w:rsid w:val="00C96D5F"/>
    <w:rsid w:val="00CA34D7"/>
    <w:rsid w:val="00CA4AD9"/>
    <w:rsid w:val="00CA4B35"/>
    <w:rsid w:val="00CA7F3D"/>
    <w:rsid w:val="00CB02E0"/>
    <w:rsid w:val="00CB187D"/>
    <w:rsid w:val="00CB4655"/>
    <w:rsid w:val="00CC02DD"/>
    <w:rsid w:val="00CC0D84"/>
    <w:rsid w:val="00CC32F3"/>
    <w:rsid w:val="00CC7873"/>
    <w:rsid w:val="00CD1784"/>
    <w:rsid w:val="00CD1AAF"/>
    <w:rsid w:val="00CD5B93"/>
    <w:rsid w:val="00CD6333"/>
    <w:rsid w:val="00CD67A5"/>
    <w:rsid w:val="00CD73D4"/>
    <w:rsid w:val="00CE004E"/>
    <w:rsid w:val="00CE0FC3"/>
    <w:rsid w:val="00CE13F7"/>
    <w:rsid w:val="00CE24F8"/>
    <w:rsid w:val="00CE468C"/>
    <w:rsid w:val="00CE59BA"/>
    <w:rsid w:val="00CF0900"/>
    <w:rsid w:val="00CF220E"/>
    <w:rsid w:val="00D02530"/>
    <w:rsid w:val="00D02CC6"/>
    <w:rsid w:val="00D105CA"/>
    <w:rsid w:val="00D10D67"/>
    <w:rsid w:val="00D116BA"/>
    <w:rsid w:val="00D12FC1"/>
    <w:rsid w:val="00D132F2"/>
    <w:rsid w:val="00D144F2"/>
    <w:rsid w:val="00D20568"/>
    <w:rsid w:val="00D229A8"/>
    <w:rsid w:val="00D230FD"/>
    <w:rsid w:val="00D23541"/>
    <w:rsid w:val="00D23DEF"/>
    <w:rsid w:val="00D241F5"/>
    <w:rsid w:val="00D25A5D"/>
    <w:rsid w:val="00D271E6"/>
    <w:rsid w:val="00D367B7"/>
    <w:rsid w:val="00D36D01"/>
    <w:rsid w:val="00D37168"/>
    <w:rsid w:val="00D41B94"/>
    <w:rsid w:val="00D44EB1"/>
    <w:rsid w:val="00D467D1"/>
    <w:rsid w:val="00D50662"/>
    <w:rsid w:val="00D518E7"/>
    <w:rsid w:val="00D51A9B"/>
    <w:rsid w:val="00D521A5"/>
    <w:rsid w:val="00D52AB8"/>
    <w:rsid w:val="00D627A8"/>
    <w:rsid w:val="00D64D6E"/>
    <w:rsid w:val="00D6540B"/>
    <w:rsid w:val="00D748BE"/>
    <w:rsid w:val="00D74DFB"/>
    <w:rsid w:val="00D7608B"/>
    <w:rsid w:val="00D76C8D"/>
    <w:rsid w:val="00D76D56"/>
    <w:rsid w:val="00D76F09"/>
    <w:rsid w:val="00D81314"/>
    <w:rsid w:val="00D81D1A"/>
    <w:rsid w:val="00D8248F"/>
    <w:rsid w:val="00D82520"/>
    <w:rsid w:val="00D83ACB"/>
    <w:rsid w:val="00D83DCB"/>
    <w:rsid w:val="00D83F43"/>
    <w:rsid w:val="00D840C7"/>
    <w:rsid w:val="00D8496F"/>
    <w:rsid w:val="00D86B58"/>
    <w:rsid w:val="00D927B8"/>
    <w:rsid w:val="00D92AE8"/>
    <w:rsid w:val="00D933BC"/>
    <w:rsid w:val="00DA0163"/>
    <w:rsid w:val="00DA60DF"/>
    <w:rsid w:val="00DB10A5"/>
    <w:rsid w:val="00DB3901"/>
    <w:rsid w:val="00DB7060"/>
    <w:rsid w:val="00DB7F7B"/>
    <w:rsid w:val="00DC1D67"/>
    <w:rsid w:val="00DC47C0"/>
    <w:rsid w:val="00DC49C8"/>
    <w:rsid w:val="00DC648C"/>
    <w:rsid w:val="00DD3430"/>
    <w:rsid w:val="00DD3D3C"/>
    <w:rsid w:val="00DD3F10"/>
    <w:rsid w:val="00DD708A"/>
    <w:rsid w:val="00DE0E3A"/>
    <w:rsid w:val="00DE102A"/>
    <w:rsid w:val="00DE26FF"/>
    <w:rsid w:val="00DE3C40"/>
    <w:rsid w:val="00DF4C0A"/>
    <w:rsid w:val="00DF539A"/>
    <w:rsid w:val="00DF7671"/>
    <w:rsid w:val="00E0201E"/>
    <w:rsid w:val="00E0234F"/>
    <w:rsid w:val="00E03981"/>
    <w:rsid w:val="00E04D7E"/>
    <w:rsid w:val="00E07049"/>
    <w:rsid w:val="00E1072E"/>
    <w:rsid w:val="00E11A1F"/>
    <w:rsid w:val="00E1323D"/>
    <w:rsid w:val="00E16359"/>
    <w:rsid w:val="00E166FE"/>
    <w:rsid w:val="00E17A9E"/>
    <w:rsid w:val="00E20908"/>
    <w:rsid w:val="00E34D4A"/>
    <w:rsid w:val="00E355BB"/>
    <w:rsid w:val="00E36E61"/>
    <w:rsid w:val="00E36FF7"/>
    <w:rsid w:val="00E41FF0"/>
    <w:rsid w:val="00E426BD"/>
    <w:rsid w:val="00E4339E"/>
    <w:rsid w:val="00E462D4"/>
    <w:rsid w:val="00E473C4"/>
    <w:rsid w:val="00E5420C"/>
    <w:rsid w:val="00E56485"/>
    <w:rsid w:val="00E566F5"/>
    <w:rsid w:val="00E60914"/>
    <w:rsid w:val="00E65439"/>
    <w:rsid w:val="00E6626F"/>
    <w:rsid w:val="00E66736"/>
    <w:rsid w:val="00E75ED5"/>
    <w:rsid w:val="00E81591"/>
    <w:rsid w:val="00E83591"/>
    <w:rsid w:val="00E92AB8"/>
    <w:rsid w:val="00E95A46"/>
    <w:rsid w:val="00EA184C"/>
    <w:rsid w:val="00EA1FEE"/>
    <w:rsid w:val="00EA3D4F"/>
    <w:rsid w:val="00EA5F51"/>
    <w:rsid w:val="00EA6F68"/>
    <w:rsid w:val="00EB026B"/>
    <w:rsid w:val="00EB21BE"/>
    <w:rsid w:val="00EB21E0"/>
    <w:rsid w:val="00EB25CD"/>
    <w:rsid w:val="00EB2B83"/>
    <w:rsid w:val="00EB5095"/>
    <w:rsid w:val="00EB5FDA"/>
    <w:rsid w:val="00EB6194"/>
    <w:rsid w:val="00EB6D9B"/>
    <w:rsid w:val="00EC12F2"/>
    <w:rsid w:val="00EC2147"/>
    <w:rsid w:val="00EC4023"/>
    <w:rsid w:val="00EC4242"/>
    <w:rsid w:val="00EC6DCD"/>
    <w:rsid w:val="00ED484E"/>
    <w:rsid w:val="00ED72F9"/>
    <w:rsid w:val="00EE1C92"/>
    <w:rsid w:val="00EE69F8"/>
    <w:rsid w:val="00EF2B11"/>
    <w:rsid w:val="00EF581A"/>
    <w:rsid w:val="00EF6E77"/>
    <w:rsid w:val="00EF7332"/>
    <w:rsid w:val="00F00CB3"/>
    <w:rsid w:val="00F03B00"/>
    <w:rsid w:val="00F0456A"/>
    <w:rsid w:val="00F078EB"/>
    <w:rsid w:val="00F13190"/>
    <w:rsid w:val="00F20B5F"/>
    <w:rsid w:val="00F23E5D"/>
    <w:rsid w:val="00F24564"/>
    <w:rsid w:val="00F248BD"/>
    <w:rsid w:val="00F320C2"/>
    <w:rsid w:val="00F34739"/>
    <w:rsid w:val="00F3710F"/>
    <w:rsid w:val="00F408BF"/>
    <w:rsid w:val="00F42896"/>
    <w:rsid w:val="00F43049"/>
    <w:rsid w:val="00F4325E"/>
    <w:rsid w:val="00F43CA4"/>
    <w:rsid w:val="00F45D90"/>
    <w:rsid w:val="00F4605C"/>
    <w:rsid w:val="00F47A01"/>
    <w:rsid w:val="00F51183"/>
    <w:rsid w:val="00F5417A"/>
    <w:rsid w:val="00F56E9F"/>
    <w:rsid w:val="00F61D1E"/>
    <w:rsid w:val="00F63852"/>
    <w:rsid w:val="00F63A38"/>
    <w:rsid w:val="00F64542"/>
    <w:rsid w:val="00F65321"/>
    <w:rsid w:val="00F65643"/>
    <w:rsid w:val="00F70ABE"/>
    <w:rsid w:val="00F7226A"/>
    <w:rsid w:val="00F73289"/>
    <w:rsid w:val="00F748D4"/>
    <w:rsid w:val="00F75B83"/>
    <w:rsid w:val="00F77A3D"/>
    <w:rsid w:val="00F83DB3"/>
    <w:rsid w:val="00F85C21"/>
    <w:rsid w:val="00F87366"/>
    <w:rsid w:val="00F877C8"/>
    <w:rsid w:val="00F93F09"/>
    <w:rsid w:val="00F94DE8"/>
    <w:rsid w:val="00F97891"/>
    <w:rsid w:val="00FA159A"/>
    <w:rsid w:val="00FA3621"/>
    <w:rsid w:val="00FA37F8"/>
    <w:rsid w:val="00FA50C7"/>
    <w:rsid w:val="00FA5A33"/>
    <w:rsid w:val="00FA5EE2"/>
    <w:rsid w:val="00FB5B33"/>
    <w:rsid w:val="00FC04FF"/>
    <w:rsid w:val="00FC6BED"/>
    <w:rsid w:val="00FD3DDA"/>
    <w:rsid w:val="00FD4119"/>
    <w:rsid w:val="00FD5821"/>
    <w:rsid w:val="00FD5DB7"/>
    <w:rsid w:val="00FD5E12"/>
    <w:rsid w:val="00FE0228"/>
    <w:rsid w:val="00FE24DE"/>
    <w:rsid w:val="00FE4C87"/>
    <w:rsid w:val="00FF0FA4"/>
    <w:rsid w:val="00FF10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D6A11"/>
  <w15:docId w15:val="{DFCBA3A9-3C7E-4618-9662-E684AB37B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589"/>
    <w:rPr>
      <w:rFonts w:ascii="Arial" w:hAnsi="Arial"/>
    </w:rPr>
  </w:style>
  <w:style w:type="paragraph" w:styleId="Heading1">
    <w:name w:val="heading 1"/>
    <w:basedOn w:val="Normal"/>
    <w:next w:val="Normal"/>
    <w:link w:val="Heading1Char"/>
    <w:uiPriority w:val="9"/>
    <w:qFormat/>
    <w:rsid w:val="004846B0"/>
    <w:pPr>
      <w:keepNext/>
      <w:keepLines/>
      <w:spacing w:before="360" w:after="240"/>
      <w:outlineLvl w:val="0"/>
    </w:pPr>
    <w:rPr>
      <w:rFonts w:eastAsiaTheme="majorEastAsia" w:cstheme="majorBidi"/>
      <w:b/>
      <w:color w:val="121212" w:themeColor="text1"/>
      <w:sz w:val="36"/>
      <w:szCs w:val="32"/>
    </w:rPr>
  </w:style>
  <w:style w:type="paragraph" w:styleId="Heading2">
    <w:name w:val="heading 2"/>
    <w:basedOn w:val="Normal"/>
    <w:next w:val="Normal"/>
    <w:link w:val="Heading2Char"/>
    <w:uiPriority w:val="9"/>
    <w:unhideWhenUsed/>
    <w:rsid w:val="006A473A"/>
    <w:pPr>
      <w:keepNext/>
      <w:keepLines/>
      <w:spacing w:before="360"/>
      <w:outlineLvl w:val="1"/>
    </w:pPr>
    <w:rPr>
      <w:rFonts w:eastAsiaTheme="majorEastAsia" w:cstheme="majorBidi"/>
      <w:b/>
      <w:i/>
      <w:sz w:val="28"/>
      <w:szCs w:val="26"/>
    </w:rPr>
  </w:style>
  <w:style w:type="paragraph" w:styleId="Heading3">
    <w:name w:val="heading 3"/>
    <w:basedOn w:val="Normal"/>
    <w:next w:val="Normal"/>
    <w:link w:val="Heading3Char"/>
    <w:uiPriority w:val="9"/>
    <w:unhideWhenUsed/>
    <w:qFormat/>
    <w:rsid w:val="00EC4242"/>
    <w:pPr>
      <w:keepNext/>
      <w:keepLines/>
      <w:spacing w:before="280" w:after="20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980E85"/>
    <w:pPr>
      <w:keepNext/>
      <w:keepLines/>
      <w:spacing w:before="40" w:after="0"/>
      <w:outlineLvl w:val="3"/>
    </w:pPr>
    <w:rPr>
      <w:rFonts w:asciiTheme="majorHAnsi" w:eastAsiaTheme="majorEastAsia" w:hAnsiTheme="majorHAnsi" w:cstheme="majorBidi"/>
      <w:i/>
      <w:iCs/>
      <w:color w:val="201B4D" w:themeColor="accent1" w:themeShade="BF"/>
    </w:rPr>
  </w:style>
  <w:style w:type="paragraph" w:styleId="Heading5">
    <w:name w:val="heading 5"/>
    <w:basedOn w:val="Normal"/>
    <w:next w:val="Normal"/>
    <w:link w:val="Heading5Char"/>
    <w:uiPriority w:val="9"/>
    <w:unhideWhenUsed/>
    <w:qFormat/>
    <w:rsid w:val="00461A9A"/>
    <w:pPr>
      <w:keepNext/>
      <w:keepLines/>
      <w:spacing w:before="40" w:after="0"/>
      <w:outlineLvl w:val="4"/>
    </w:pPr>
    <w:rPr>
      <w:rFonts w:asciiTheme="majorHAnsi" w:eastAsiaTheme="majorEastAsia" w:hAnsiTheme="majorHAnsi" w:cstheme="majorBidi"/>
      <w:color w:val="201B4D"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A473A"/>
    <w:rPr>
      <w:rFonts w:ascii="Arial" w:eastAsiaTheme="majorEastAsia" w:hAnsi="Arial" w:cstheme="majorBidi"/>
      <w:b/>
      <w:i/>
      <w:sz w:val="28"/>
      <w:szCs w:val="26"/>
    </w:rPr>
  </w:style>
  <w:style w:type="character" w:customStyle="1" w:styleId="Heading1Char">
    <w:name w:val="Heading 1 Char"/>
    <w:basedOn w:val="DefaultParagraphFont"/>
    <w:link w:val="Heading1"/>
    <w:uiPriority w:val="9"/>
    <w:rsid w:val="004846B0"/>
    <w:rPr>
      <w:rFonts w:ascii="Arial" w:eastAsiaTheme="majorEastAsia" w:hAnsi="Arial" w:cstheme="majorBidi"/>
      <w:b/>
      <w:color w:val="121212" w:themeColor="text1"/>
      <w:sz w:val="36"/>
      <w:szCs w:val="32"/>
    </w:rPr>
  </w:style>
  <w:style w:type="paragraph" w:styleId="TOCHeading">
    <w:name w:val="TOC Heading"/>
    <w:basedOn w:val="Heading1"/>
    <w:next w:val="Normal"/>
    <w:uiPriority w:val="39"/>
    <w:unhideWhenUsed/>
    <w:qFormat/>
    <w:rsid w:val="00BB7FC7"/>
    <w:pPr>
      <w:spacing w:line="259" w:lineRule="auto"/>
      <w:outlineLvl w:val="9"/>
    </w:pPr>
    <w:rPr>
      <w:lang w:val="en-US"/>
    </w:rPr>
  </w:style>
  <w:style w:type="paragraph" w:styleId="TOC2">
    <w:name w:val="toc 2"/>
    <w:basedOn w:val="Normal"/>
    <w:next w:val="Normal"/>
    <w:autoRedefine/>
    <w:uiPriority w:val="39"/>
    <w:unhideWhenUsed/>
    <w:rsid w:val="001D0822"/>
    <w:pPr>
      <w:tabs>
        <w:tab w:val="left" w:pos="880"/>
        <w:tab w:val="right" w:leader="dot" w:pos="9016"/>
      </w:tabs>
      <w:ind w:left="425"/>
    </w:pPr>
  </w:style>
  <w:style w:type="character" w:styleId="Hyperlink">
    <w:name w:val="Hyperlink"/>
    <w:basedOn w:val="DefaultParagraphFont"/>
    <w:uiPriority w:val="99"/>
    <w:unhideWhenUsed/>
    <w:rsid w:val="00BB7FC7"/>
    <w:rPr>
      <w:color w:val="2C2568" w:themeColor="hyperlink"/>
      <w:u w:val="single"/>
    </w:rPr>
  </w:style>
  <w:style w:type="table" w:styleId="TableGrid">
    <w:name w:val="Table Grid"/>
    <w:basedOn w:val="TableNormal"/>
    <w:uiPriority w:val="59"/>
    <w:rsid w:val="00BB7FC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B7FC7"/>
    <w:pPr>
      <w:ind w:left="720"/>
      <w:contextualSpacing/>
    </w:pPr>
  </w:style>
  <w:style w:type="paragraph" w:styleId="Caption">
    <w:name w:val="caption"/>
    <w:basedOn w:val="Normal"/>
    <w:next w:val="Normal"/>
    <w:uiPriority w:val="35"/>
    <w:unhideWhenUsed/>
    <w:qFormat/>
    <w:rsid w:val="004D0AD0"/>
    <w:rPr>
      <w:i/>
      <w:iCs/>
      <w:color w:val="2C2568" w:themeColor="text2"/>
      <w:sz w:val="18"/>
      <w:szCs w:val="18"/>
    </w:rPr>
  </w:style>
  <w:style w:type="character" w:customStyle="1" w:styleId="Heading3Char">
    <w:name w:val="Heading 3 Char"/>
    <w:basedOn w:val="DefaultParagraphFont"/>
    <w:link w:val="Heading3"/>
    <w:uiPriority w:val="9"/>
    <w:rsid w:val="00EC4242"/>
    <w:rPr>
      <w:rFonts w:ascii="Arial" w:eastAsiaTheme="majorEastAsia" w:hAnsi="Arial" w:cstheme="majorBidi"/>
      <w:b/>
      <w:sz w:val="24"/>
      <w:szCs w:val="24"/>
    </w:rPr>
  </w:style>
  <w:style w:type="paragraph" w:styleId="Quote">
    <w:name w:val="Quote"/>
    <w:basedOn w:val="Normal"/>
    <w:next w:val="Normal"/>
    <w:link w:val="QuoteChar"/>
    <w:uiPriority w:val="29"/>
    <w:qFormat/>
    <w:rsid w:val="007351D5"/>
    <w:pPr>
      <w:spacing w:before="240"/>
      <w:ind w:left="709" w:right="709"/>
    </w:pPr>
    <w:rPr>
      <w:iCs/>
      <w:color w:val="646464" w:themeColor="text1" w:themeTint="A6"/>
    </w:rPr>
  </w:style>
  <w:style w:type="character" w:customStyle="1" w:styleId="QuoteChar">
    <w:name w:val="Quote Char"/>
    <w:basedOn w:val="DefaultParagraphFont"/>
    <w:link w:val="Quote"/>
    <w:uiPriority w:val="29"/>
    <w:rsid w:val="007351D5"/>
    <w:rPr>
      <w:iCs/>
      <w:color w:val="646464" w:themeColor="text1" w:themeTint="A6"/>
    </w:rPr>
  </w:style>
  <w:style w:type="paragraph" w:styleId="TOC3">
    <w:name w:val="toc 3"/>
    <w:basedOn w:val="Normal"/>
    <w:next w:val="Normal"/>
    <w:autoRedefine/>
    <w:uiPriority w:val="39"/>
    <w:unhideWhenUsed/>
    <w:rsid w:val="004C24CF"/>
    <w:pPr>
      <w:tabs>
        <w:tab w:val="right" w:leader="dot" w:pos="9016"/>
      </w:tabs>
      <w:spacing w:after="40"/>
      <w:ind w:left="851"/>
    </w:pPr>
  </w:style>
  <w:style w:type="paragraph" w:customStyle="1" w:styleId="Body">
    <w:name w:val="Body"/>
    <w:rsid w:val="00CC32F3"/>
    <w:pPr>
      <w:pBdr>
        <w:top w:val="nil"/>
        <w:left w:val="nil"/>
        <w:bottom w:val="nil"/>
        <w:right w:val="nil"/>
        <w:between w:val="nil"/>
        <w:bar w:val="nil"/>
      </w:pBdr>
      <w:spacing w:after="0"/>
    </w:pPr>
    <w:rPr>
      <w:rFonts w:ascii="Helvetica" w:eastAsia="Arial Unicode MS" w:hAnsi="Helvetica" w:cs="Arial Unicode MS"/>
      <w:color w:val="000000"/>
      <w:bdr w:val="nil"/>
      <w:lang w:val="en-US" w:eastAsia="en-NZ"/>
    </w:rPr>
  </w:style>
  <w:style w:type="numbering" w:customStyle="1" w:styleId="Dash">
    <w:name w:val="Dash"/>
    <w:rsid w:val="00CC32F3"/>
    <w:pPr>
      <w:numPr>
        <w:numId w:val="6"/>
      </w:numPr>
    </w:pPr>
  </w:style>
  <w:style w:type="character" w:customStyle="1" w:styleId="Heading4Char">
    <w:name w:val="Heading 4 Char"/>
    <w:basedOn w:val="DefaultParagraphFont"/>
    <w:link w:val="Heading4"/>
    <w:uiPriority w:val="9"/>
    <w:rsid w:val="00980E85"/>
    <w:rPr>
      <w:rFonts w:asciiTheme="majorHAnsi" w:eastAsiaTheme="majorEastAsia" w:hAnsiTheme="majorHAnsi" w:cstheme="majorBidi"/>
      <w:i/>
      <w:iCs/>
      <w:color w:val="201B4D" w:themeColor="accent1" w:themeShade="BF"/>
    </w:rPr>
  </w:style>
  <w:style w:type="paragraph" w:styleId="BalloonText">
    <w:name w:val="Balloon Text"/>
    <w:basedOn w:val="Normal"/>
    <w:link w:val="BalloonTextChar"/>
    <w:uiPriority w:val="99"/>
    <w:semiHidden/>
    <w:unhideWhenUsed/>
    <w:rsid w:val="006E1EC2"/>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C2"/>
    <w:rPr>
      <w:rFonts w:ascii="Segoe UI" w:hAnsi="Segoe UI" w:cs="Segoe UI"/>
      <w:sz w:val="18"/>
      <w:szCs w:val="18"/>
    </w:rPr>
  </w:style>
  <w:style w:type="character" w:styleId="CommentReference">
    <w:name w:val="annotation reference"/>
    <w:basedOn w:val="DefaultParagraphFont"/>
    <w:uiPriority w:val="99"/>
    <w:semiHidden/>
    <w:unhideWhenUsed/>
    <w:rsid w:val="00C61DB7"/>
    <w:rPr>
      <w:sz w:val="16"/>
      <w:szCs w:val="16"/>
    </w:rPr>
  </w:style>
  <w:style w:type="paragraph" w:styleId="CommentText">
    <w:name w:val="annotation text"/>
    <w:basedOn w:val="Normal"/>
    <w:link w:val="CommentTextChar"/>
    <w:uiPriority w:val="99"/>
    <w:unhideWhenUsed/>
    <w:rsid w:val="00C61DB7"/>
    <w:rPr>
      <w:sz w:val="20"/>
      <w:szCs w:val="20"/>
    </w:rPr>
  </w:style>
  <w:style w:type="character" w:customStyle="1" w:styleId="CommentTextChar">
    <w:name w:val="Comment Text Char"/>
    <w:basedOn w:val="DefaultParagraphFont"/>
    <w:link w:val="CommentText"/>
    <w:uiPriority w:val="99"/>
    <w:rsid w:val="00C61DB7"/>
    <w:rPr>
      <w:sz w:val="20"/>
      <w:szCs w:val="20"/>
    </w:rPr>
  </w:style>
  <w:style w:type="paragraph" w:styleId="CommentSubject">
    <w:name w:val="annotation subject"/>
    <w:basedOn w:val="CommentText"/>
    <w:next w:val="CommentText"/>
    <w:link w:val="CommentSubjectChar"/>
    <w:uiPriority w:val="99"/>
    <w:semiHidden/>
    <w:unhideWhenUsed/>
    <w:rsid w:val="00C61DB7"/>
    <w:rPr>
      <w:b/>
      <w:bCs/>
    </w:rPr>
  </w:style>
  <w:style w:type="character" w:customStyle="1" w:styleId="CommentSubjectChar">
    <w:name w:val="Comment Subject Char"/>
    <w:basedOn w:val="CommentTextChar"/>
    <w:link w:val="CommentSubject"/>
    <w:uiPriority w:val="99"/>
    <w:semiHidden/>
    <w:rsid w:val="00C61DB7"/>
    <w:rPr>
      <w:b/>
      <w:bCs/>
      <w:sz w:val="20"/>
      <w:szCs w:val="20"/>
    </w:rPr>
  </w:style>
  <w:style w:type="character" w:customStyle="1" w:styleId="Heading5Char">
    <w:name w:val="Heading 5 Char"/>
    <w:basedOn w:val="DefaultParagraphFont"/>
    <w:link w:val="Heading5"/>
    <w:uiPriority w:val="9"/>
    <w:rsid w:val="00461A9A"/>
    <w:rPr>
      <w:rFonts w:asciiTheme="majorHAnsi" w:eastAsiaTheme="majorEastAsia" w:hAnsiTheme="majorHAnsi" w:cstheme="majorBidi"/>
      <w:color w:val="201B4D" w:themeColor="accent1" w:themeShade="BF"/>
    </w:rPr>
  </w:style>
  <w:style w:type="paragraph" w:styleId="EndnoteText">
    <w:name w:val="endnote text"/>
    <w:basedOn w:val="Normal"/>
    <w:link w:val="EndnoteTextChar"/>
    <w:uiPriority w:val="99"/>
    <w:semiHidden/>
    <w:unhideWhenUsed/>
    <w:rsid w:val="003C45E1"/>
    <w:pPr>
      <w:spacing w:after="0"/>
    </w:pPr>
    <w:rPr>
      <w:sz w:val="20"/>
      <w:szCs w:val="20"/>
    </w:rPr>
  </w:style>
  <w:style w:type="character" w:customStyle="1" w:styleId="EndnoteTextChar">
    <w:name w:val="Endnote Text Char"/>
    <w:basedOn w:val="DefaultParagraphFont"/>
    <w:link w:val="EndnoteText"/>
    <w:uiPriority w:val="99"/>
    <w:semiHidden/>
    <w:rsid w:val="003C45E1"/>
    <w:rPr>
      <w:sz w:val="20"/>
      <w:szCs w:val="20"/>
    </w:rPr>
  </w:style>
  <w:style w:type="character" w:styleId="EndnoteReference">
    <w:name w:val="endnote reference"/>
    <w:basedOn w:val="DefaultParagraphFont"/>
    <w:uiPriority w:val="99"/>
    <w:semiHidden/>
    <w:unhideWhenUsed/>
    <w:rsid w:val="003C45E1"/>
    <w:rPr>
      <w:vertAlign w:val="superscript"/>
    </w:rPr>
  </w:style>
  <w:style w:type="paragraph" w:styleId="Header">
    <w:name w:val="header"/>
    <w:basedOn w:val="Normal"/>
    <w:link w:val="HeaderChar"/>
    <w:uiPriority w:val="99"/>
    <w:unhideWhenUsed/>
    <w:rsid w:val="007922E7"/>
    <w:pPr>
      <w:tabs>
        <w:tab w:val="center" w:pos="4513"/>
        <w:tab w:val="right" w:pos="9026"/>
      </w:tabs>
      <w:spacing w:after="0"/>
    </w:pPr>
  </w:style>
  <w:style w:type="character" w:customStyle="1" w:styleId="HeaderChar">
    <w:name w:val="Header Char"/>
    <w:basedOn w:val="DefaultParagraphFont"/>
    <w:link w:val="Header"/>
    <w:uiPriority w:val="99"/>
    <w:rsid w:val="007922E7"/>
  </w:style>
  <w:style w:type="paragraph" w:styleId="Footer">
    <w:name w:val="footer"/>
    <w:basedOn w:val="Normal"/>
    <w:link w:val="FooterChar"/>
    <w:uiPriority w:val="99"/>
    <w:unhideWhenUsed/>
    <w:rsid w:val="007922E7"/>
    <w:pPr>
      <w:tabs>
        <w:tab w:val="center" w:pos="4513"/>
        <w:tab w:val="right" w:pos="9026"/>
      </w:tabs>
      <w:spacing w:after="0"/>
    </w:pPr>
  </w:style>
  <w:style w:type="character" w:customStyle="1" w:styleId="FooterChar">
    <w:name w:val="Footer Char"/>
    <w:basedOn w:val="DefaultParagraphFont"/>
    <w:link w:val="Footer"/>
    <w:uiPriority w:val="99"/>
    <w:rsid w:val="007922E7"/>
  </w:style>
  <w:style w:type="paragraph" w:styleId="Revision">
    <w:name w:val="Revision"/>
    <w:hidden/>
    <w:uiPriority w:val="99"/>
    <w:semiHidden/>
    <w:rsid w:val="00356454"/>
    <w:pPr>
      <w:spacing w:after="0"/>
    </w:pPr>
  </w:style>
  <w:style w:type="paragraph" w:styleId="NormalIndent">
    <w:name w:val="Normal Indent"/>
    <w:basedOn w:val="Normal"/>
    <w:uiPriority w:val="99"/>
    <w:unhideWhenUsed/>
    <w:rsid w:val="00851905"/>
    <w:pPr>
      <w:ind w:left="720"/>
    </w:pPr>
  </w:style>
  <w:style w:type="paragraph" w:styleId="ListContinue">
    <w:name w:val="List Continue"/>
    <w:basedOn w:val="Normal"/>
    <w:uiPriority w:val="99"/>
    <w:unhideWhenUsed/>
    <w:rsid w:val="002665C5"/>
    <w:pPr>
      <w:ind w:left="283"/>
      <w:contextualSpacing/>
    </w:pPr>
  </w:style>
  <w:style w:type="paragraph" w:styleId="List">
    <w:name w:val="List"/>
    <w:basedOn w:val="Normal"/>
    <w:uiPriority w:val="99"/>
    <w:unhideWhenUsed/>
    <w:rsid w:val="00FD5821"/>
    <w:pPr>
      <w:ind w:left="283" w:hanging="283"/>
      <w:contextualSpacing/>
    </w:pPr>
  </w:style>
  <w:style w:type="paragraph" w:styleId="TOC1">
    <w:name w:val="toc 1"/>
    <w:basedOn w:val="Normal"/>
    <w:next w:val="Normal"/>
    <w:autoRedefine/>
    <w:uiPriority w:val="39"/>
    <w:unhideWhenUsed/>
    <w:rsid w:val="004C24CF"/>
    <w:pPr>
      <w:tabs>
        <w:tab w:val="left" w:pos="425"/>
      </w:tabs>
      <w:spacing w:after="100"/>
    </w:pPr>
  </w:style>
  <w:style w:type="paragraph" w:styleId="ListBullet">
    <w:name w:val="List Bullet"/>
    <w:basedOn w:val="Normal"/>
    <w:link w:val="ListBulletChar"/>
    <w:uiPriority w:val="99"/>
    <w:unhideWhenUsed/>
    <w:rsid w:val="00205AD6"/>
    <w:pPr>
      <w:numPr>
        <w:numId w:val="16"/>
      </w:numPr>
      <w:contextualSpacing/>
    </w:pPr>
  </w:style>
  <w:style w:type="paragraph" w:styleId="ListNumber">
    <w:name w:val="List Number"/>
    <w:basedOn w:val="Normal"/>
    <w:uiPriority w:val="99"/>
    <w:unhideWhenUsed/>
    <w:rsid w:val="00A54CFC"/>
    <w:pPr>
      <w:numPr>
        <w:numId w:val="17"/>
      </w:numPr>
      <w:contextualSpacing/>
    </w:pPr>
  </w:style>
  <w:style w:type="paragraph" w:styleId="BodyText">
    <w:name w:val="Body Text"/>
    <w:basedOn w:val="Normal"/>
    <w:link w:val="BodyTextChar"/>
    <w:uiPriority w:val="1"/>
    <w:qFormat/>
    <w:rsid w:val="007E0634"/>
    <w:pPr>
      <w:widowControl w:val="0"/>
    </w:pPr>
    <w:rPr>
      <w:rFonts w:eastAsia="Arial" w:cs="Arial"/>
    </w:rPr>
  </w:style>
  <w:style w:type="character" w:customStyle="1" w:styleId="BodyTextChar">
    <w:name w:val="Body Text Char"/>
    <w:basedOn w:val="DefaultParagraphFont"/>
    <w:link w:val="BodyText"/>
    <w:uiPriority w:val="1"/>
    <w:rsid w:val="007E0634"/>
    <w:rPr>
      <w:rFonts w:ascii="Arial" w:eastAsia="Arial" w:hAnsi="Arial" w:cs="Arial"/>
    </w:rPr>
  </w:style>
  <w:style w:type="paragraph" w:customStyle="1" w:styleId="Figuretableheading">
    <w:name w:val="Figure table heading"/>
    <w:basedOn w:val="Normal"/>
    <w:link w:val="FiguretableheadingChar"/>
    <w:qFormat/>
    <w:rsid w:val="006A473A"/>
    <w:rPr>
      <w:rFonts w:cs="Arial"/>
      <w:b/>
    </w:rPr>
  </w:style>
  <w:style w:type="character" w:customStyle="1" w:styleId="FiguretableheadingChar">
    <w:name w:val="Figure table heading Char"/>
    <w:basedOn w:val="DefaultParagraphFont"/>
    <w:link w:val="Figuretableheading"/>
    <w:rsid w:val="006A473A"/>
    <w:rPr>
      <w:rFonts w:ascii="Arial" w:hAnsi="Arial" w:cs="Arial"/>
      <w:b/>
    </w:rPr>
  </w:style>
  <w:style w:type="paragraph" w:customStyle="1" w:styleId="Bullets">
    <w:name w:val="Bullets"/>
    <w:basedOn w:val="ListBullet"/>
    <w:link w:val="BulletsChar"/>
    <w:qFormat/>
    <w:rsid w:val="008D7ACA"/>
    <w:pPr>
      <w:ind w:left="357" w:hanging="357"/>
      <w:contextualSpacing w:val="0"/>
    </w:pPr>
    <w:rPr>
      <w:rFonts w:cs="Arial"/>
    </w:rPr>
  </w:style>
  <w:style w:type="character" w:customStyle="1" w:styleId="ListBulletChar">
    <w:name w:val="List Bullet Char"/>
    <w:basedOn w:val="DefaultParagraphFont"/>
    <w:link w:val="ListBullet"/>
    <w:uiPriority w:val="99"/>
    <w:rsid w:val="008D7ACA"/>
    <w:rPr>
      <w:rFonts w:ascii="Arial" w:hAnsi="Arial"/>
    </w:rPr>
  </w:style>
  <w:style w:type="character" w:customStyle="1" w:styleId="BulletsChar">
    <w:name w:val="Bullets Char"/>
    <w:basedOn w:val="ListBulletChar"/>
    <w:link w:val="Bullets"/>
    <w:rsid w:val="008D7ACA"/>
    <w:rPr>
      <w:rFonts w:ascii="Arial" w:hAnsi="Arial" w:cs="Arial"/>
    </w:rPr>
  </w:style>
  <w:style w:type="paragraph" w:customStyle="1" w:styleId="TeThHauorahead1">
    <w:name w:val="Te Tāhū Hauora head 1"/>
    <w:basedOn w:val="Heading1"/>
    <w:qFormat/>
    <w:rsid w:val="00A313E6"/>
    <w:rPr>
      <w:rFonts w:cs="Arial"/>
      <w:color w:val="293868"/>
    </w:rPr>
  </w:style>
  <w:style w:type="paragraph" w:customStyle="1" w:styleId="TeThHauorabodytext">
    <w:name w:val="Te Tāhū Hauora body text"/>
    <w:basedOn w:val="Normal"/>
    <w:qFormat/>
    <w:rsid w:val="00D8248F"/>
    <w:rPr>
      <w:rFonts w:cs="Arial"/>
    </w:rPr>
  </w:style>
  <w:style w:type="paragraph" w:customStyle="1" w:styleId="TeThHauorabullets">
    <w:name w:val="Te Tāhū Hauora bullets"/>
    <w:basedOn w:val="Bullets"/>
    <w:qFormat/>
    <w:rsid w:val="00792E41"/>
  </w:style>
  <w:style w:type="paragraph" w:customStyle="1" w:styleId="TeThHauoraindentedquote">
    <w:name w:val="Te Tāhū Hauora indented quote"/>
    <w:basedOn w:val="Quote"/>
    <w:qFormat/>
    <w:rsid w:val="009B60E1"/>
    <w:rPr>
      <w:rFonts w:cs="Arial"/>
      <w:color w:val="auto"/>
    </w:rPr>
  </w:style>
  <w:style w:type="paragraph" w:customStyle="1" w:styleId="TeThHauorasource">
    <w:name w:val="Te Tāhū Hauora source"/>
    <w:basedOn w:val="NormalIndent"/>
    <w:qFormat/>
    <w:rsid w:val="00792E41"/>
    <w:rPr>
      <w:rFonts w:cs="Arial"/>
    </w:rPr>
  </w:style>
  <w:style w:type="paragraph" w:customStyle="1" w:styleId="TeThHauorahead2">
    <w:name w:val="Te Tāhū Hauora head 2"/>
    <w:basedOn w:val="Heading2"/>
    <w:qFormat/>
    <w:rsid w:val="00A313E6"/>
    <w:rPr>
      <w:rFonts w:cs="Arial"/>
      <w:color w:val="293868"/>
    </w:rPr>
  </w:style>
  <w:style w:type="paragraph" w:customStyle="1" w:styleId="TeThHauorahead3">
    <w:name w:val="Te Tāhū Hauora head 3"/>
    <w:basedOn w:val="Heading3"/>
    <w:qFormat/>
    <w:rsid w:val="00792E41"/>
    <w:rPr>
      <w:rFonts w:cs="Arial"/>
    </w:rPr>
  </w:style>
  <w:style w:type="paragraph" w:customStyle="1" w:styleId="TeThHauoratablefigurecaption">
    <w:name w:val="Te Tāhū Hauora table/figure caption"/>
    <w:basedOn w:val="Figuretableheading"/>
    <w:qFormat/>
    <w:rsid w:val="00792E41"/>
  </w:style>
  <w:style w:type="paragraph" w:customStyle="1" w:styleId="TeThHauoratablecolumnhead">
    <w:name w:val="Te Tāhū Hauora table column head"/>
    <w:basedOn w:val="Normal"/>
    <w:qFormat/>
    <w:rsid w:val="00792E41"/>
    <w:pPr>
      <w:framePr w:hSpace="180" w:wrap="around" w:vAnchor="text" w:hAnchor="margin" w:y="2"/>
      <w:spacing w:before="60"/>
    </w:pPr>
    <w:rPr>
      <w:rFonts w:cs="Arial"/>
      <w:b/>
    </w:rPr>
  </w:style>
  <w:style w:type="paragraph" w:customStyle="1" w:styleId="TeThHauoratablecontent">
    <w:name w:val="Te Tāhū Hauora table content"/>
    <w:basedOn w:val="Normal"/>
    <w:qFormat/>
    <w:rsid w:val="00792E41"/>
    <w:pPr>
      <w:framePr w:hSpace="180" w:wrap="around" w:vAnchor="text" w:hAnchor="margin" w:y="2"/>
      <w:spacing w:before="60"/>
    </w:pPr>
    <w:rPr>
      <w:rFonts w:cs="Arial"/>
    </w:rPr>
  </w:style>
  <w:style w:type="character" w:styleId="UnresolvedMention">
    <w:name w:val="Unresolved Mention"/>
    <w:basedOn w:val="DefaultParagraphFont"/>
    <w:uiPriority w:val="99"/>
    <w:semiHidden/>
    <w:unhideWhenUsed/>
    <w:rsid w:val="009B60E1"/>
    <w:rPr>
      <w:color w:val="605E5C"/>
      <w:shd w:val="clear" w:color="auto" w:fill="E1DFDD"/>
    </w:rPr>
  </w:style>
  <w:style w:type="table" w:customStyle="1" w:styleId="TeThHauoratable">
    <w:name w:val="Te Tāhū Hauora table"/>
    <w:basedOn w:val="TableNormal"/>
    <w:uiPriority w:val="99"/>
    <w:rsid w:val="004D6696"/>
    <w:pPr>
      <w:spacing w:after="0"/>
    </w:pPr>
    <w:rPr>
      <w:rFonts w:ascii="Arial" w:hAnsi="Arial"/>
    </w:r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672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whittingham\Desktop\Templates%20for%20new%20logo\FINALS\Comms%20kit%20templates%20final\Templates\Report%20template%20-%20new%20tohu%20on%20cover.dotx" TargetMode="External"/></Relationships>
</file>

<file path=word/theme/theme1.xml><?xml version="1.0" encoding="utf-8"?>
<a:theme xmlns:a="http://schemas.openxmlformats.org/drawingml/2006/main" name="Office Theme">
  <a:themeElements>
    <a:clrScheme name="Te Tāhū Hauora">
      <a:dk1>
        <a:srgbClr val="121212"/>
      </a:dk1>
      <a:lt1>
        <a:srgbClr val="FFFFFF"/>
      </a:lt1>
      <a:dk2>
        <a:srgbClr val="2C2568"/>
      </a:dk2>
      <a:lt2>
        <a:srgbClr val="E8E5E5"/>
      </a:lt2>
      <a:accent1>
        <a:srgbClr val="2C2568"/>
      </a:accent1>
      <a:accent2>
        <a:srgbClr val="107383"/>
      </a:accent2>
      <a:accent3>
        <a:srgbClr val="37B0A8"/>
      </a:accent3>
      <a:accent4>
        <a:srgbClr val="904281"/>
      </a:accent4>
      <a:accent5>
        <a:srgbClr val="BB7CB3"/>
      </a:accent5>
      <a:accent6>
        <a:srgbClr val="FF4F2D"/>
      </a:accent6>
      <a:hlink>
        <a:srgbClr val="2C2568"/>
      </a:hlink>
      <a:folHlink>
        <a:srgbClr val="2C2568"/>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a73ffe2-5c47-46d7-8504-2cffc598988b">
      <UserInfo>
        <DisplayName>DMS Contributors</DisplayName>
        <AccountId>74</AccountId>
        <AccountType/>
      </UserInfo>
      <UserInfo>
        <DisplayName>Kayleen Katene</DisplayName>
        <AccountId>447</AccountId>
        <AccountType/>
      </UserInfo>
      <UserInfo>
        <DisplayName>Sue Peacock</DisplayName>
        <AccountId>1017</AccountId>
        <AccountType/>
      </UserInfo>
    </SharedWithUsers>
    <TaxCatchAll xmlns="1a73ffe2-5c47-46d7-8504-2cffc598988b" xsi:nil="true"/>
    <_dlc_DocId xmlns="1a73ffe2-5c47-46d7-8504-2cffc598988b">DOCS-1780520749-34</_dlc_DocId>
    <_dlc_DocIdUrl xmlns="1a73ffe2-5c47-46d7-8504-2cffc598988b">
      <Url>https://hqsc.sharepoint.com/sites/Commsteam/_layouts/15/DocIdRedir.aspx?ID=DOCS-1780520749-34</Url>
      <Description>DOCS-1780520749-34</Description>
    </_dlc_DocIdUrl>
    <lcf76f155ced4ddcb4097134ff3c332f xmlns="da90cb3d-2bcc-4e96-8eaa-9d3b3922fe6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EAB69D05848A7E41901D98E2D3D9B5AA" ma:contentTypeVersion="13" ma:contentTypeDescription="Create a new document." ma:contentTypeScope="" ma:versionID="cf3b96b6b9601e2c183050949e19d351">
  <xsd:schema xmlns:xsd="http://www.w3.org/2001/XMLSchema" xmlns:xs="http://www.w3.org/2001/XMLSchema" xmlns:p="http://schemas.microsoft.com/office/2006/metadata/properties" xmlns:ns2="1a73ffe2-5c47-46d7-8504-2cffc598988b" xmlns:ns3="da90cb3d-2bcc-4e96-8eaa-9d3b3922fe62" targetNamespace="http://schemas.microsoft.com/office/2006/metadata/properties" ma:root="true" ma:fieldsID="2303204929ff9cc1a5044d324800e651" ns2:_="" ns3:_="">
    <xsd:import namespace="1a73ffe2-5c47-46d7-8504-2cffc598988b"/>
    <xsd:import namespace="da90cb3d-2bcc-4e96-8eaa-9d3b3922fe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3ffe2-5c47-46d7-8504-2cffc598988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3786b46-8904-495d-8285-9628e3a1cfbc}" ma:internalName="TaxCatchAll" ma:showField="CatchAllData" ma:web="1a73ffe2-5c47-46d7-8504-2cffc5989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90cb3d-2bcc-4e96-8eaa-9d3b3922fe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04217C-7EC6-4166-B6FA-B188E2D0B934}">
  <ds:schemaRefs>
    <ds:schemaRef ds:uri="http://schemas.microsoft.com/office/2006/metadata/properties"/>
    <ds:schemaRef ds:uri="http://schemas.microsoft.com/office/infopath/2007/PartnerControls"/>
    <ds:schemaRef ds:uri="1a73ffe2-5c47-46d7-8504-2cffc598988b"/>
    <ds:schemaRef ds:uri="da90cb3d-2bcc-4e96-8eaa-9d3b3922fe62"/>
  </ds:schemaRefs>
</ds:datastoreItem>
</file>

<file path=customXml/itemProps2.xml><?xml version="1.0" encoding="utf-8"?>
<ds:datastoreItem xmlns:ds="http://schemas.openxmlformats.org/officeDocument/2006/customXml" ds:itemID="{6E9979EB-B2CE-4A21-80E0-97B77D9BD71D}">
  <ds:schemaRefs>
    <ds:schemaRef ds:uri="http://schemas.openxmlformats.org/officeDocument/2006/bibliography"/>
  </ds:schemaRefs>
</ds:datastoreItem>
</file>

<file path=customXml/itemProps3.xml><?xml version="1.0" encoding="utf-8"?>
<ds:datastoreItem xmlns:ds="http://schemas.openxmlformats.org/officeDocument/2006/customXml" ds:itemID="{AFA2A38A-F894-4ED8-BDBD-B0DE763C2972}">
  <ds:schemaRefs>
    <ds:schemaRef ds:uri="http://schemas.microsoft.com/sharepoint/events"/>
  </ds:schemaRefs>
</ds:datastoreItem>
</file>

<file path=customXml/itemProps4.xml><?xml version="1.0" encoding="utf-8"?>
<ds:datastoreItem xmlns:ds="http://schemas.openxmlformats.org/officeDocument/2006/customXml" ds:itemID="{E6EA3E01-A735-482A-A783-12E764FDBDA4}">
  <ds:schemaRefs>
    <ds:schemaRef ds:uri="http://schemas.microsoft.com/sharepoint/v3/contenttype/forms"/>
  </ds:schemaRefs>
</ds:datastoreItem>
</file>

<file path=customXml/itemProps5.xml><?xml version="1.0" encoding="utf-8"?>
<ds:datastoreItem xmlns:ds="http://schemas.openxmlformats.org/officeDocument/2006/customXml" ds:itemID="{46F7E5F1-4EDB-4993-8ED9-81E82E74B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73ffe2-5c47-46d7-8504-2cffc598988b"/>
    <ds:schemaRef ds:uri="da90cb3d-2bcc-4e96-8eaa-9d3b3922fe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Report template - new tohu on cover.dotx</Template>
  <TotalTime>5</TotalTime>
  <Pages>3</Pages>
  <Words>1074</Words>
  <Characters>6122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Health Quality &amp; Safety Commission</Company>
  <LinksUpToDate>false</LinksUpToDate>
  <CharactersWithSpaces>7182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Jocasta Whittingham</dc:creator>
  <cp:keywords/>
  <dc:description/>
  <cp:lastModifiedBy>Falyn Cranston</cp:lastModifiedBy>
  <cp:revision>2</cp:revision>
  <dcterms:created xsi:type="dcterms:W3CDTF">2023-12-07T04:00:00Z</dcterms:created>
  <dcterms:modified xsi:type="dcterms:W3CDTF">2023-12-07T04:00:00Z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bc0d43e3-7c69-4c49-ab09-c9a17c5d661b</vt:lpwstr>
  </property>
  <property fmtid="{D5CDD505-2E9C-101B-9397-08002B2CF9AE}" pid="3" name="ContentTypeId">
    <vt:lpwstr>0x010100EAB69D05848A7E41901D98E2D3D9B5AA</vt:lpwstr>
  </property>
  <property fmtid="{D5CDD505-2E9C-101B-9397-08002B2CF9AE}" pid="4" name="AuthorIds_UIVersion_1024">
    <vt:lpwstr>17</vt:lpwstr>
  </property>
  <property fmtid="{D5CDD505-2E9C-101B-9397-08002B2CF9AE}" pid="5" name="MediaServiceImageTags">
    <vt:lpwstr/>
  </property>
</Properties>
</file>