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F6EC8" w14:textId="77777777" w:rsidR="0064693C" w:rsidRPr="004B42A1" w:rsidRDefault="00E532A7">
      <w:pPr>
        <w:pStyle w:val="BodyText"/>
        <w:ind w:left="4220"/>
        <w:rPr>
          <w:rFonts w:ascii="Times New Roman"/>
          <w:sz w:val="20"/>
        </w:rPr>
      </w:pPr>
      <w:bookmarkStart w:id="0" w:name="_Hlk200701854"/>
      <w:r w:rsidRPr="004B42A1">
        <w:rPr>
          <w:rFonts w:ascii="Times New Roman"/>
          <w:noProof/>
          <w:sz w:val="20"/>
        </w:rPr>
        <w:drawing>
          <wp:inline distT="0" distB="0" distL="0" distR="0" wp14:anchorId="4F63F3F4" wp14:editId="5E86F8C5">
            <wp:extent cx="2216203" cy="670559"/>
            <wp:effectExtent l="0" t="0" r="0" b="0"/>
            <wp:docPr id="1" name="Image 1" descr="The Te Tāhū Hauora logo is made up of the words Te Tāhū Hauora with the words Health Quality &amp; Safety Commission in smaller text underneath. Alongside is a stylised version of a wharenui in a triangle shape, with the tāhū (ridgepole), heke (rafters) and niho taniwha (triangle pattern) bene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Te Tāhū Hauora logo is made up of the words Te Tāhū Hauora with the words Health Quality &amp; Safety Commission in smaller text underneath. Alongside is a stylised version of a wharenui in a triangle shape, with the tāhū (ridgepole), heke (rafters) and niho taniwha (triangle pattern) beneath."/>
                    <pic:cNvPicPr/>
                  </pic:nvPicPr>
                  <pic:blipFill>
                    <a:blip r:embed="rId8" cstate="print"/>
                    <a:stretch>
                      <a:fillRect/>
                    </a:stretch>
                  </pic:blipFill>
                  <pic:spPr>
                    <a:xfrm>
                      <a:off x="0" y="0"/>
                      <a:ext cx="2216203" cy="670559"/>
                    </a:xfrm>
                    <a:prstGeom prst="rect">
                      <a:avLst/>
                    </a:prstGeom>
                  </pic:spPr>
                </pic:pic>
              </a:graphicData>
            </a:graphic>
          </wp:inline>
        </w:drawing>
      </w:r>
    </w:p>
    <w:p w14:paraId="7629E664" w14:textId="77777777" w:rsidR="0064693C" w:rsidRPr="004B42A1" w:rsidRDefault="0064693C">
      <w:pPr>
        <w:pStyle w:val="BodyText"/>
        <w:rPr>
          <w:rFonts w:ascii="Times New Roman"/>
          <w:sz w:val="36"/>
        </w:rPr>
      </w:pPr>
    </w:p>
    <w:p w14:paraId="40786E35" w14:textId="77777777" w:rsidR="0064693C" w:rsidRPr="004B42A1" w:rsidRDefault="0064693C">
      <w:pPr>
        <w:pStyle w:val="BodyText"/>
        <w:spacing w:before="398"/>
        <w:rPr>
          <w:rFonts w:ascii="Times New Roman"/>
          <w:sz w:val="36"/>
        </w:rPr>
      </w:pPr>
    </w:p>
    <w:p w14:paraId="6728C609" w14:textId="77777777" w:rsidR="0064693C" w:rsidRPr="004B42A1" w:rsidRDefault="00E532A7">
      <w:pPr>
        <w:ind w:left="1544" w:right="1546"/>
        <w:jc w:val="center"/>
        <w:rPr>
          <w:b/>
          <w:sz w:val="36"/>
        </w:rPr>
      </w:pPr>
      <w:r w:rsidRPr="004B42A1">
        <w:rPr>
          <w:b/>
          <w:color w:val="293868"/>
          <w:sz w:val="36"/>
        </w:rPr>
        <w:t>Healing,</w:t>
      </w:r>
      <w:r w:rsidRPr="004B42A1">
        <w:rPr>
          <w:b/>
          <w:color w:val="293868"/>
          <w:spacing w:val="-6"/>
          <w:sz w:val="36"/>
        </w:rPr>
        <w:t xml:space="preserve"> </w:t>
      </w:r>
      <w:r w:rsidRPr="004B42A1">
        <w:rPr>
          <w:b/>
          <w:color w:val="293868"/>
          <w:sz w:val="36"/>
        </w:rPr>
        <w:t>learning</w:t>
      </w:r>
      <w:r w:rsidRPr="004B42A1">
        <w:rPr>
          <w:b/>
          <w:color w:val="293868"/>
          <w:spacing w:val="-6"/>
          <w:sz w:val="36"/>
        </w:rPr>
        <w:t xml:space="preserve"> </w:t>
      </w:r>
      <w:r w:rsidRPr="004B42A1">
        <w:rPr>
          <w:b/>
          <w:color w:val="293868"/>
          <w:sz w:val="36"/>
        </w:rPr>
        <w:t>and</w:t>
      </w:r>
      <w:r w:rsidRPr="004B42A1">
        <w:rPr>
          <w:b/>
          <w:color w:val="293868"/>
          <w:spacing w:val="-6"/>
          <w:sz w:val="36"/>
        </w:rPr>
        <w:t xml:space="preserve"> </w:t>
      </w:r>
      <w:r w:rsidRPr="004B42A1">
        <w:rPr>
          <w:b/>
          <w:color w:val="293868"/>
          <w:sz w:val="36"/>
        </w:rPr>
        <w:t>improving</w:t>
      </w:r>
      <w:r w:rsidRPr="004B42A1">
        <w:rPr>
          <w:b/>
          <w:color w:val="293868"/>
          <w:spacing w:val="-7"/>
          <w:sz w:val="36"/>
        </w:rPr>
        <w:t xml:space="preserve"> </w:t>
      </w:r>
      <w:r w:rsidRPr="004B42A1">
        <w:rPr>
          <w:b/>
          <w:color w:val="293868"/>
          <w:sz w:val="36"/>
        </w:rPr>
        <w:t>from</w:t>
      </w:r>
      <w:r w:rsidRPr="004B42A1">
        <w:rPr>
          <w:b/>
          <w:color w:val="293868"/>
          <w:spacing w:val="-7"/>
          <w:sz w:val="36"/>
        </w:rPr>
        <w:t xml:space="preserve"> </w:t>
      </w:r>
      <w:r w:rsidRPr="004B42A1">
        <w:rPr>
          <w:b/>
          <w:color w:val="293868"/>
          <w:sz w:val="36"/>
        </w:rPr>
        <w:t>harm: National adverse events policy 2023 |</w:t>
      </w:r>
    </w:p>
    <w:p w14:paraId="22423EDB" w14:textId="616FEC3B" w:rsidR="0064693C" w:rsidRPr="004B42A1" w:rsidRDefault="00E532A7">
      <w:pPr>
        <w:spacing w:before="1"/>
        <w:ind w:left="1546" w:right="1546"/>
        <w:jc w:val="center"/>
        <w:rPr>
          <w:b/>
          <w:sz w:val="36"/>
        </w:rPr>
      </w:pPr>
      <w:r w:rsidRPr="004B42A1">
        <w:rPr>
          <w:b/>
          <w:color w:val="293868"/>
          <w:sz w:val="36"/>
        </w:rPr>
        <w:t xml:space="preserve">Te </w:t>
      </w:r>
      <w:proofErr w:type="spellStart"/>
      <w:r w:rsidRPr="004B42A1">
        <w:rPr>
          <w:b/>
          <w:color w:val="293868"/>
          <w:sz w:val="36"/>
        </w:rPr>
        <w:t>whakaora</w:t>
      </w:r>
      <w:proofErr w:type="spellEnd"/>
      <w:r w:rsidRPr="004B42A1">
        <w:rPr>
          <w:b/>
          <w:color w:val="293868"/>
          <w:sz w:val="36"/>
        </w:rPr>
        <w:t xml:space="preserve">, </w:t>
      </w:r>
      <w:proofErr w:type="spellStart"/>
      <w:r w:rsidRPr="004B42A1">
        <w:rPr>
          <w:b/>
          <w:color w:val="293868"/>
          <w:sz w:val="36"/>
        </w:rPr>
        <w:t>te</w:t>
      </w:r>
      <w:proofErr w:type="spellEnd"/>
      <w:r w:rsidRPr="004B42A1">
        <w:rPr>
          <w:b/>
          <w:color w:val="293868"/>
          <w:sz w:val="36"/>
        </w:rPr>
        <w:t xml:space="preserve"> </w:t>
      </w:r>
      <w:proofErr w:type="spellStart"/>
      <w:r w:rsidRPr="004B42A1">
        <w:rPr>
          <w:b/>
          <w:color w:val="293868"/>
          <w:sz w:val="36"/>
        </w:rPr>
        <w:t>ako</w:t>
      </w:r>
      <w:proofErr w:type="spellEnd"/>
      <w:r w:rsidRPr="004B42A1">
        <w:rPr>
          <w:b/>
          <w:color w:val="293868"/>
          <w:sz w:val="36"/>
        </w:rPr>
        <w:t xml:space="preserve"> me </w:t>
      </w:r>
      <w:proofErr w:type="spellStart"/>
      <w:r w:rsidRPr="004B42A1">
        <w:rPr>
          <w:b/>
          <w:color w:val="293868"/>
          <w:sz w:val="36"/>
        </w:rPr>
        <w:t>te</w:t>
      </w:r>
      <w:proofErr w:type="spellEnd"/>
      <w:r w:rsidRPr="004B42A1">
        <w:rPr>
          <w:b/>
          <w:color w:val="293868"/>
          <w:sz w:val="36"/>
        </w:rPr>
        <w:t xml:space="preserve"> </w:t>
      </w:r>
      <w:proofErr w:type="spellStart"/>
      <w:r w:rsidRPr="004B42A1">
        <w:rPr>
          <w:b/>
          <w:color w:val="293868"/>
          <w:sz w:val="36"/>
        </w:rPr>
        <w:t>whakapai</w:t>
      </w:r>
      <w:proofErr w:type="spellEnd"/>
      <w:r w:rsidRPr="004B42A1">
        <w:rPr>
          <w:b/>
          <w:color w:val="293868"/>
          <w:sz w:val="36"/>
        </w:rPr>
        <w:t xml:space="preserve"> </w:t>
      </w:r>
      <w:proofErr w:type="spellStart"/>
      <w:r w:rsidRPr="004B42A1">
        <w:rPr>
          <w:b/>
          <w:color w:val="293868"/>
          <w:sz w:val="36"/>
        </w:rPr>
        <w:t>ake</w:t>
      </w:r>
      <w:proofErr w:type="spellEnd"/>
      <w:r w:rsidRPr="004B42A1">
        <w:rPr>
          <w:b/>
          <w:color w:val="293868"/>
          <w:sz w:val="36"/>
        </w:rPr>
        <w:t xml:space="preserve"> </w:t>
      </w:r>
      <w:proofErr w:type="spellStart"/>
      <w:r w:rsidRPr="004B42A1">
        <w:rPr>
          <w:b/>
          <w:color w:val="293868"/>
          <w:sz w:val="36"/>
        </w:rPr>
        <w:t>i</w:t>
      </w:r>
      <w:proofErr w:type="spellEnd"/>
      <w:r w:rsidRPr="004B42A1">
        <w:rPr>
          <w:b/>
          <w:color w:val="293868"/>
          <w:sz w:val="36"/>
        </w:rPr>
        <w:t xml:space="preserve"> </w:t>
      </w:r>
      <w:proofErr w:type="spellStart"/>
      <w:r w:rsidRPr="004B42A1">
        <w:rPr>
          <w:b/>
          <w:color w:val="293868"/>
          <w:sz w:val="36"/>
        </w:rPr>
        <w:t>te</w:t>
      </w:r>
      <w:proofErr w:type="spellEnd"/>
      <w:r w:rsidRPr="004B42A1">
        <w:rPr>
          <w:b/>
          <w:color w:val="293868"/>
          <w:sz w:val="36"/>
        </w:rPr>
        <w:t xml:space="preserve"> kino: Te</w:t>
      </w:r>
      <w:r w:rsidRPr="004B42A1">
        <w:rPr>
          <w:b/>
          <w:color w:val="293868"/>
          <w:spacing w:val="-4"/>
          <w:sz w:val="36"/>
        </w:rPr>
        <w:t xml:space="preserve"> </w:t>
      </w:r>
      <w:proofErr w:type="spellStart"/>
      <w:r w:rsidRPr="004B42A1">
        <w:rPr>
          <w:b/>
          <w:color w:val="293868"/>
          <w:sz w:val="36"/>
        </w:rPr>
        <w:t>kaupapa</w:t>
      </w:r>
      <w:proofErr w:type="spellEnd"/>
      <w:r w:rsidRPr="004B42A1">
        <w:rPr>
          <w:b/>
          <w:color w:val="293868"/>
          <w:spacing w:val="-4"/>
          <w:sz w:val="36"/>
        </w:rPr>
        <w:t xml:space="preserve"> </w:t>
      </w:r>
      <w:r w:rsidRPr="004B42A1">
        <w:rPr>
          <w:b/>
          <w:color w:val="293868"/>
          <w:sz w:val="36"/>
        </w:rPr>
        <w:t>here</w:t>
      </w:r>
      <w:r w:rsidRPr="004B42A1">
        <w:rPr>
          <w:b/>
          <w:color w:val="293868"/>
          <w:spacing w:val="-4"/>
          <w:sz w:val="36"/>
        </w:rPr>
        <w:t xml:space="preserve"> </w:t>
      </w:r>
      <w:r w:rsidRPr="004B42A1">
        <w:rPr>
          <w:b/>
          <w:color w:val="293868"/>
          <w:sz w:val="36"/>
        </w:rPr>
        <w:t>ā-motu</w:t>
      </w:r>
      <w:r w:rsidRPr="004B42A1">
        <w:rPr>
          <w:b/>
          <w:color w:val="293868"/>
          <w:spacing w:val="-3"/>
          <w:sz w:val="36"/>
        </w:rPr>
        <w:t xml:space="preserve"> </w:t>
      </w:r>
      <w:proofErr w:type="spellStart"/>
      <w:r w:rsidRPr="004B42A1">
        <w:rPr>
          <w:b/>
          <w:color w:val="293868"/>
          <w:sz w:val="36"/>
        </w:rPr>
        <w:t>mō</w:t>
      </w:r>
      <w:proofErr w:type="spellEnd"/>
      <w:r w:rsidRPr="004B42A1">
        <w:rPr>
          <w:b/>
          <w:color w:val="293868"/>
          <w:spacing w:val="-4"/>
          <w:sz w:val="36"/>
        </w:rPr>
        <w:t xml:space="preserve"> </w:t>
      </w:r>
      <w:proofErr w:type="spellStart"/>
      <w:r w:rsidRPr="004B42A1">
        <w:rPr>
          <w:b/>
          <w:color w:val="293868"/>
          <w:sz w:val="36"/>
        </w:rPr>
        <w:t>ngā</w:t>
      </w:r>
      <w:proofErr w:type="spellEnd"/>
      <w:r w:rsidRPr="004B42A1">
        <w:rPr>
          <w:b/>
          <w:color w:val="293868"/>
          <w:spacing w:val="-4"/>
          <w:sz w:val="36"/>
        </w:rPr>
        <w:t xml:space="preserve"> </w:t>
      </w:r>
      <w:r w:rsidRPr="004B42A1">
        <w:rPr>
          <w:b/>
          <w:color w:val="293868"/>
          <w:sz w:val="36"/>
        </w:rPr>
        <w:t>mahi</w:t>
      </w:r>
      <w:r w:rsidRPr="004B42A1">
        <w:rPr>
          <w:b/>
          <w:color w:val="293868"/>
          <w:spacing w:val="-4"/>
          <w:sz w:val="36"/>
        </w:rPr>
        <w:t xml:space="preserve"> </w:t>
      </w:r>
      <w:proofErr w:type="spellStart"/>
      <w:r w:rsidRPr="004B42A1">
        <w:rPr>
          <w:b/>
          <w:color w:val="293868"/>
          <w:sz w:val="36"/>
        </w:rPr>
        <w:t>tūkino</w:t>
      </w:r>
      <w:proofErr w:type="spellEnd"/>
      <w:r w:rsidRPr="004B42A1">
        <w:rPr>
          <w:b/>
          <w:color w:val="293868"/>
          <w:spacing w:val="-3"/>
          <w:sz w:val="36"/>
        </w:rPr>
        <w:t xml:space="preserve"> </w:t>
      </w:r>
      <w:r w:rsidRPr="004B42A1">
        <w:rPr>
          <w:b/>
          <w:color w:val="293868"/>
          <w:sz w:val="36"/>
        </w:rPr>
        <w:t>2023</w:t>
      </w:r>
    </w:p>
    <w:p w14:paraId="62722D80" w14:textId="77777777" w:rsidR="0064693C" w:rsidRPr="004B42A1" w:rsidRDefault="0064693C">
      <w:pPr>
        <w:pStyle w:val="BodyText"/>
        <w:spacing w:before="188"/>
        <w:rPr>
          <w:b/>
          <w:sz w:val="36"/>
        </w:rPr>
      </w:pPr>
    </w:p>
    <w:p w14:paraId="51486E73" w14:textId="4CA2285D" w:rsidR="0064693C" w:rsidRPr="004B42A1" w:rsidRDefault="00662DCA" w:rsidP="0CCB18BC">
      <w:pPr>
        <w:spacing w:before="1"/>
        <w:ind w:left="1545" w:right="1546"/>
        <w:jc w:val="center"/>
        <w:rPr>
          <w:b/>
          <w:bCs/>
          <w:color w:val="293868"/>
          <w:spacing w:val="-2"/>
          <w:sz w:val="36"/>
          <w:szCs w:val="36"/>
        </w:rPr>
      </w:pPr>
      <w:r w:rsidRPr="0CCB18BC">
        <w:rPr>
          <w:b/>
          <w:bCs/>
          <w:color w:val="293868"/>
          <w:sz w:val="36"/>
          <w:szCs w:val="36"/>
        </w:rPr>
        <w:t xml:space="preserve">Policy </w:t>
      </w:r>
      <w:r w:rsidR="00560C29" w:rsidRPr="0CCB18BC">
        <w:rPr>
          <w:b/>
          <w:bCs/>
          <w:color w:val="293868"/>
          <w:sz w:val="36"/>
          <w:szCs w:val="36"/>
        </w:rPr>
        <w:t>u</w:t>
      </w:r>
      <w:r w:rsidR="00E532A7" w:rsidRPr="0CCB18BC">
        <w:rPr>
          <w:b/>
          <w:bCs/>
          <w:color w:val="293868"/>
          <w:sz w:val="36"/>
          <w:szCs w:val="36"/>
        </w:rPr>
        <w:t>ser</w:t>
      </w:r>
      <w:r w:rsidR="00E532A7" w:rsidRPr="0CCB18BC">
        <w:rPr>
          <w:b/>
          <w:bCs/>
          <w:color w:val="293868"/>
          <w:spacing w:val="-3"/>
          <w:sz w:val="36"/>
          <w:szCs w:val="36"/>
        </w:rPr>
        <w:t xml:space="preserve"> </w:t>
      </w:r>
      <w:r w:rsidR="00E532A7" w:rsidRPr="0CCB18BC">
        <w:rPr>
          <w:b/>
          <w:bCs/>
          <w:color w:val="293868"/>
          <w:sz w:val="36"/>
          <w:szCs w:val="36"/>
        </w:rPr>
        <w:t>guide</w:t>
      </w:r>
      <w:r w:rsidR="00E532A7" w:rsidRPr="0CCB18BC">
        <w:rPr>
          <w:b/>
          <w:bCs/>
          <w:color w:val="293868"/>
          <w:spacing w:val="-2"/>
          <w:sz w:val="36"/>
          <w:szCs w:val="36"/>
        </w:rPr>
        <w:t xml:space="preserve"> </w:t>
      </w:r>
      <w:r w:rsidR="00E532A7" w:rsidRPr="0CCB18BC">
        <w:rPr>
          <w:b/>
          <w:bCs/>
          <w:color w:val="293868"/>
          <w:sz w:val="36"/>
          <w:szCs w:val="36"/>
        </w:rPr>
        <w:t>|</w:t>
      </w:r>
      <w:r w:rsidR="00E532A7" w:rsidRPr="0CCB18BC">
        <w:rPr>
          <w:b/>
          <w:bCs/>
          <w:color w:val="293868"/>
          <w:spacing w:val="-2"/>
          <w:sz w:val="36"/>
          <w:szCs w:val="36"/>
        </w:rPr>
        <w:t xml:space="preserve"> </w:t>
      </w:r>
      <w:proofErr w:type="spellStart"/>
      <w:r w:rsidR="028D74CD" w:rsidRPr="0CCB18BC">
        <w:rPr>
          <w:b/>
          <w:bCs/>
          <w:color w:val="293868"/>
          <w:sz w:val="36"/>
          <w:szCs w:val="36"/>
        </w:rPr>
        <w:t>A</w:t>
      </w:r>
      <w:r w:rsidR="00E532A7" w:rsidRPr="0CCB18BC">
        <w:rPr>
          <w:b/>
          <w:bCs/>
          <w:color w:val="293868"/>
          <w:spacing w:val="-2"/>
          <w:sz w:val="36"/>
          <w:szCs w:val="36"/>
        </w:rPr>
        <w:t>ratohu</w:t>
      </w:r>
      <w:proofErr w:type="spellEnd"/>
      <w:r w:rsidR="6CCBE3A7" w:rsidRPr="0CCB18BC">
        <w:rPr>
          <w:b/>
          <w:bCs/>
          <w:color w:val="293868"/>
          <w:spacing w:val="-2"/>
          <w:sz w:val="36"/>
          <w:szCs w:val="36"/>
        </w:rPr>
        <w:t xml:space="preserve"> </w:t>
      </w:r>
      <w:proofErr w:type="spellStart"/>
      <w:r w:rsidR="6CCBE3A7" w:rsidRPr="0CCB18BC">
        <w:rPr>
          <w:b/>
          <w:bCs/>
          <w:color w:val="293868"/>
          <w:spacing w:val="-2"/>
          <w:sz w:val="36"/>
          <w:szCs w:val="36"/>
        </w:rPr>
        <w:t>kaupapa</w:t>
      </w:r>
      <w:proofErr w:type="spellEnd"/>
      <w:r w:rsidR="303E866F" w:rsidRPr="0CCB18BC">
        <w:rPr>
          <w:b/>
          <w:bCs/>
          <w:color w:val="293868"/>
          <w:spacing w:val="-2"/>
          <w:sz w:val="36"/>
          <w:szCs w:val="36"/>
        </w:rPr>
        <w:t xml:space="preserve"> here</w:t>
      </w:r>
    </w:p>
    <w:p w14:paraId="14D4CB01" w14:textId="69FA9AD1" w:rsidR="008E79EC" w:rsidRPr="004B42A1" w:rsidRDefault="008E79EC">
      <w:pPr>
        <w:spacing w:before="1"/>
        <w:ind w:left="1545" w:right="1546"/>
        <w:jc w:val="center"/>
        <w:rPr>
          <w:b/>
          <w:sz w:val="24"/>
          <w:szCs w:val="24"/>
        </w:rPr>
      </w:pPr>
      <w:r w:rsidRPr="6AA291E8">
        <w:rPr>
          <w:b/>
          <w:bCs/>
          <w:color w:val="293868"/>
          <w:spacing w:val="-2"/>
          <w:sz w:val="24"/>
          <w:szCs w:val="24"/>
        </w:rPr>
        <w:t>Revised version June 2025</w:t>
      </w:r>
    </w:p>
    <w:p w14:paraId="21E9014D" w14:textId="77777777" w:rsidR="0064693C" w:rsidRPr="004B42A1" w:rsidRDefault="00E532A7">
      <w:pPr>
        <w:pStyle w:val="BodyText"/>
        <w:spacing w:before="199"/>
        <w:rPr>
          <w:b/>
          <w:sz w:val="20"/>
        </w:rPr>
      </w:pPr>
      <w:r w:rsidRPr="004B42A1">
        <w:rPr>
          <w:noProof/>
        </w:rPr>
        <w:drawing>
          <wp:anchor distT="0" distB="0" distL="0" distR="0" simplePos="0" relativeHeight="251658242" behindDoc="1" locked="0" layoutInCell="1" allowOverlap="1" wp14:anchorId="022DD80E" wp14:editId="07826D2B">
            <wp:simplePos x="0" y="0"/>
            <wp:positionH relativeFrom="margin">
              <wp:align>left</wp:align>
            </wp:positionH>
            <wp:positionV relativeFrom="paragraph">
              <wp:posOffset>287655</wp:posOffset>
            </wp:positionV>
            <wp:extent cx="7620000" cy="5197475"/>
            <wp:effectExtent l="0" t="0" r="0" b="3175"/>
            <wp:wrapTopAndBottom/>
            <wp:docPr id="11" name="Image 11" descr="Repeating tohu (Māori design) in light blue and green against a whit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Repeating tohu (Māori design) in light blue and green against a white background"/>
                    <pic:cNvPicPr/>
                  </pic:nvPicPr>
                  <pic:blipFill>
                    <a:blip r:embed="rId9" cstate="print"/>
                    <a:stretch>
                      <a:fillRect/>
                    </a:stretch>
                  </pic:blipFill>
                  <pic:spPr>
                    <a:xfrm>
                      <a:off x="0" y="0"/>
                      <a:ext cx="7620000" cy="5197475"/>
                    </a:xfrm>
                    <a:prstGeom prst="rect">
                      <a:avLst/>
                    </a:prstGeom>
                  </pic:spPr>
                </pic:pic>
              </a:graphicData>
            </a:graphic>
            <wp14:sizeRelH relativeFrom="margin">
              <wp14:pctWidth>0</wp14:pctWidth>
            </wp14:sizeRelH>
          </wp:anchor>
        </w:drawing>
      </w:r>
    </w:p>
    <w:p w14:paraId="02E3B32E" w14:textId="77777777" w:rsidR="0064693C" w:rsidRPr="004B42A1" w:rsidRDefault="0064693C">
      <w:pPr>
        <w:rPr>
          <w:sz w:val="20"/>
        </w:rPr>
        <w:sectPr w:rsidR="0064693C" w:rsidRPr="004B42A1">
          <w:headerReference w:type="even" r:id="rId10"/>
          <w:headerReference w:type="default" r:id="rId11"/>
          <w:footerReference w:type="even" r:id="rId12"/>
          <w:footerReference w:type="default" r:id="rId13"/>
          <w:type w:val="continuous"/>
          <w:pgSz w:w="11920" w:h="16850"/>
          <w:pgMar w:top="1440" w:right="0" w:bottom="280" w:left="0" w:header="720" w:footer="720" w:gutter="0"/>
          <w:cols w:space="720"/>
        </w:sectPr>
      </w:pPr>
    </w:p>
    <w:p w14:paraId="745D94C5" w14:textId="196649F8" w:rsidR="0064693C" w:rsidRDefault="00E532A7" w:rsidP="00FF10CD">
      <w:pPr>
        <w:spacing w:before="60"/>
        <w:rPr>
          <w:b/>
          <w:color w:val="293868"/>
          <w:spacing w:val="-2"/>
          <w:sz w:val="36"/>
        </w:rPr>
      </w:pPr>
      <w:r w:rsidRPr="72697612">
        <w:rPr>
          <w:b/>
          <w:bCs/>
          <w:color w:val="293868"/>
          <w:sz w:val="36"/>
          <w:szCs w:val="36"/>
        </w:rPr>
        <w:lastRenderedPageBreak/>
        <w:t>Contents</w:t>
      </w:r>
      <w:r w:rsidRPr="72697612">
        <w:rPr>
          <w:b/>
          <w:bCs/>
          <w:color w:val="293868"/>
          <w:spacing w:val="-9"/>
          <w:sz w:val="36"/>
          <w:szCs w:val="36"/>
        </w:rPr>
        <w:t xml:space="preserve"> </w:t>
      </w:r>
      <w:r w:rsidRPr="72697612">
        <w:rPr>
          <w:b/>
          <w:bCs/>
          <w:color w:val="293868"/>
          <w:sz w:val="36"/>
          <w:szCs w:val="36"/>
        </w:rPr>
        <w:t>|</w:t>
      </w:r>
      <w:r w:rsidRPr="72697612">
        <w:rPr>
          <w:b/>
          <w:bCs/>
          <w:color w:val="293868"/>
          <w:spacing w:val="-6"/>
          <w:sz w:val="36"/>
          <w:szCs w:val="36"/>
        </w:rPr>
        <w:t xml:space="preserve"> </w:t>
      </w:r>
      <w:r w:rsidRPr="72697612">
        <w:rPr>
          <w:b/>
          <w:bCs/>
          <w:color w:val="293868"/>
          <w:sz w:val="36"/>
          <w:szCs w:val="36"/>
        </w:rPr>
        <w:t>Ngā</w:t>
      </w:r>
      <w:r w:rsidRPr="72697612">
        <w:rPr>
          <w:b/>
          <w:bCs/>
          <w:color w:val="293868"/>
          <w:spacing w:val="-7"/>
          <w:sz w:val="36"/>
          <w:szCs w:val="36"/>
        </w:rPr>
        <w:t xml:space="preserve"> </w:t>
      </w:r>
      <w:proofErr w:type="spellStart"/>
      <w:r w:rsidRPr="72697612">
        <w:rPr>
          <w:b/>
          <w:bCs/>
          <w:color w:val="293868"/>
          <w:spacing w:val="-2"/>
          <w:sz w:val="36"/>
          <w:szCs w:val="36"/>
        </w:rPr>
        <w:t>ihirangi</w:t>
      </w:r>
      <w:proofErr w:type="spellEnd"/>
    </w:p>
    <w:p w14:paraId="53DEC695" w14:textId="77777777" w:rsidR="00FF10CD" w:rsidRDefault="00FF10CD">
      <w:pPr>
        <w:spacing w:before="60"/>
        <w:ind w:left="1440"/>
        <w:rPr>
          <w:b/>
          <w:color w:val="293868"/>
          <w:spacing w:val="-2"/>
          <w:sz w:val="36"/>
        </w:rPr>
      </w:pPr>
    </w:p>
    <w:p w14:paraId="3FBE1CBA" w14:textId="77777777" w:rsidR="00FF10CD" w:rsidRPr="004B42A1" w:rsidRDefault="00FF10CD">
      <w:pPr>
        <w:spacing w:before="60"/>
        <w:ind w:left="1440"/>
        <w:rPr>
          <w:b/>
          <w:sz w:val="36"/>
        </w:rPr>
      </w:pPr>
    </w:p>
    <w:p w14:paraId="1F21EDD4" w14:textId="20D74F97"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r>
        <w:fldChar w:fldCharType="begin"/>
      </w:r>
      <w:r>
        <w:instrText xml:space="preserve"> TOC \o "1-1" \h \z \u </w:instrText>
      </w:r>
      <w:r>
        <w:fldChar w:fldCharType="separate"/>
      </w:r>
      <w:hyperlink w:anchor="_Toc200701567" w:history="1">
        <w:r w:rsidRPr="009C1AAC">
          <w:rPr>
            <w:rStyle w:val="Hyperlink"/>
            <w:noProof/>
          </w:rPr>
          <w:t>Introduction</w:t>
        </w:r>
        <w:r w:rsidRPr="009C1AAC">
          <w:rPr>
            <w:rStyle w:val="Hyperlink"/>
            <w:noProof/>
            <w:spacing w:val="1"/>
          </w:rPr>
          <w:t xml:space="preserve"> </w:t>
        </w:r>
        <w:r w:rsidRPr="009C1AAC">
          <w:rPr>
            <w:rStyle w:val="Hyperlink"/>
            <w:noProof/>
          </w:rPr>
          <w:t>|</w:t>
        </w:r>
        <w:r w:rsidRPr="009C1AAC">
          <w:rPr>
            <w:rStyle w:val="Hyperlink"/>
            <w:noProof/>
            <w:spacing w:val="-6"/>
          </w:rPr>
          <w:t xml:space="preserve"> </w:t>
        </w:r>
        <w:r w:rsidRPr="009C1AAC">
          <w:rPr>
            <w:rStyle w:val="Hyperlink"/>
            <w:noProof/>
          </w:rPr>
          <w:t>He</w:t>
        </w:r>
        <w:r w:rsidRPr="009C1AAC">
          <w:rPr>
            <w:rStyle w:val="Hyperlink"/>
            <w:noProof/>
            <w:spacing w:val="-4"/>
          </w:rPr>
          <w:t xml:space="preserve"> </w:t>
        </w:r>
        <w:r w:rsidRPr="009C1AAC">
          <w:rPr>
            <w:rStyle w:val="Hyperlink"/>
            <w:noProof/>
          </w:rPr>
          <w:t xml:space="preserve">kupu </w:t>
        </w:r>
        <w:r w:rsidRPr="009C1AAC">
          <w:rPr>
            <w:rStyle w:val="Hyperlink"/>
            <w:noProof/>
            <w:spacing w:val="-2"/>
          </w:rPr>
          <w:t>whakataki</w:t>
        </w:r>
        <w:r>
          <w:rPr>
            <w:noProof/>
            <w:webHidden/>
          </w:rPr>
          <w:tab/>
        </w:r>
        <w:r>
          <w:rPr>
            <w:noProof/>
            <w:webHidden/>
          </w:rPr>
          <w:fldChar w:fldCharType="begin"/>
        </w:r>
        <w:r>
          <w:rPr>
            <w:noProof/>
            <w:webHidden/>
          </w:rPr>
          <w:instrText xml:space="preserve"> PAGEREF _Toc200701567 \h </w:instrText>
        </w:r>
        <w:r>
          <w:rPr>
            <w:noProof/>
            <w:webHidden/>
          </w:rPr>
        </w:r>
        <w:r>
          <w:rPr>
            <w:noProof/>
            <w:webHidden/>
          </w:rPr>
          <w:fldChar w:fldCharType="separate"/>
        </w:r>
        <w:r w:rsidR="00FD4447">
          <w:rPr>
            <w:noProof/>
            <w:webHidden/>
          </w:rPr>
          <w:t>3</w:t>
        </w:r>
        <w:r>
          <w:rPr>
            <w:noProof/>
            <w:webHidden/>
          </w:rPr>
          <w:fldChar w:fldCharType="end"/>
        </w:r>
      </w:hyperlink>
    </w:p>
    <w:p w14:paraId="73ADAFE9" w14:textId="5B1E83C3"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hyperlink w:anchor="_Toc200701568" w:history="1">
        <w:r w:rsidRPr="009C1AAC">
          <w:rPr>
            <w:rStyle w:val="Hyperlink"/>
            <w:noProof/>
          </w:rPr>
          <w:t>Policy</w:t>
        </w:r>
        <w:r w:rsidRPr="009C1AAC">
          <w:rPr>
            <w:rStyle w:val="Hyperlink"/>
            <w:noProof/>
            <w:spacing w:val="-7"/>
          </w:rPr>
          <w:t xml:space="preserve"> </w:t>
        </w:r>
        <w:r w:rsidRPr="009C1AAC">
          <w:rPr>
            <w:rStyle w:val="Hyperlink"/>
            <w:noProof/>
          </w:rPr>
          <w:t>principles</w:t>
        </w:r>
        <w:r w:rsidRPr="009C1AAC">
          <w:rPr>
            <w:rStyle w:val="Hyperlink"/>
            <w:noProof/>
            <w:spacing w:val="-5"/>
          </w:rPr>
          <w:t xml:space="preserve"> </w:t>
        </w:r>
        <w:r w:rsidRPr="009C1AAC">
          <w:rPr>
            <w:rStyle w:val="Hyperlink"/>
            <w:noProof/>
          </w:rPr>
          <w:t>|</w:t>
        </w:r>
        <w:r w:rsidRPr="009C1AAC">
          <w:rPr>
            <w:rStyle w:val="Hyperlink"/>
            <w:noProof/>
            <w:spacing w:val="-5"/>
          </w:rPr>
          <w:t xml:space="preserve"> </w:t>
        </w:r>
        <w:r w:rsidRPr="009C1AAC">
          <w:rPr>
            <w:rStyle w:val="Hyperlink"/>
            <w:noProof/>
          </w:rPr>
          <w:t>Ngā</w:t>
        </w:r>
        <w:r w:rsidRPr="009C1AAC">
          <w:rPr>
            <w:rStyle w:val="Hyperlink"/>
            <w:noProof/>
            <w:spacing w:val="-5"/>
          </w:rPr>
          <w:t xml:space="preserve"> </w:t>
        </w:r>
        <w:r w:rsidRPr="009C1AAC">
          <w:rPr>
            <w:rStyle w:val="Hyperlink"/>
            <w:noProof/>
          </w:rPr>
          <w:t>mātāpono</w:t>
        </w:r>
        <w:r w:rsidRPr="009C1AAC">
          <w:rPr>
            <w:rStyle w:val="Hyperlink"/>
            <w:noProof/>
            <w:spacing w:val="-5"/>
          </w:rPr>
          <w:t xml:space="preserve"> </w:t>
        </w:r>
        <w:r w:rsidRPr="009C1AAC">
          <w:rPr>
            <w:rStyle w:val="Hyperlink"/>
            <w:noProof/>
          </w:rPr>
          <w:t>o ngā kaupapa here</w:t>
        </w:r>
        <w:r>
          <w:rPr>
            <w:noProof/>
            <w:webHidden/>
          </w:rPr>
          <w:tab/>
        </w:r>
        <w:r>
          <w:rPr>
            <w:noProof/>
            <w:webHidden/>
          </w:rPr>
          <w:fldChar w:fldCharType="begin"/>
        </w:r>
        <w:r>
          <w:rPr>
            <w:noProof/>
            <w:webHidden/>
          </w:rPr>
          <w:instrText xml:space="preserve"> PAGEREF _Toc200701568 \h </w:instrText>
        </w:r>
        <w:r>
          <w:rPr>
            <w:noProof/>
            <w:webHidden/>
          </w:rPr>
        </w:r>
        <w:r>
          <w:rPr>
            <w:noProof/>
            <w:webHidden/>
          </w:rPr>
          <w:fldChar w:fldCharType="separate"/>
        </w:r>
        <w:r w:rsidR="00FD4447">
          <w:rPr>
            <w:noProof/>
            <w:webHidden/>
          </w:rPr>
          <w:t>5</w:t>
        </w:r>
        <w:r>
          <w:rPr>
            <w:noProof/>
            <w:webHidden/>
          </w:rPr>
          <w:fldChar w:fldCharType="end"/>
        </w:r>
      </w:hyperlink>
    </w:p>
    <w:p w14:paraId="69426BF0" w14:textId="07E99CD3"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hyperlink w:anchor="_Toc200701569" w:history="1">
        <w:r w:rsidRPr="009C1AAC">
          <w:rPr>
            <w:rStyle w:val="Hyperlink"/>
            <w:noProof/>
          </w:rPr>
          <w:t>The</w:t>
        </w:r>
        <w:r w:rsidRPr="009C1AAC">
          <w:rPr>
            <w:rStyle w:val="Hyperlink"/>
            <w:noProof/>
            <w:spacing w:val="-4"/>
          </w:rPr>
          <w:t xml:space="preserve"> </w:t>
        </w:r>
        <w:r w:rsidRPr="009C1AAC">
          <w:rPr>
            <w:rStyle w:val="Hyperlink"/>
            <w:noProof/>
          </w:rPr>
          <w:t>process</w:t>
        </w:r>
        <w:r w:rsidRPr="009C1AAC">
          <w:rPr>
            <w:rStyle w:val="Hyperlink"/>
            <w:noProof/>
            <w:spacing w:val="-6"/>
          </w:rPr>
          <w:t xml:space="preserve"> </w:t>
        </w:r>
        <w:r w:rsidRPr="009C1AAC">
          <w:rPr>
            <w:rStyle w:val="Hyperlink"/>
            <w:noProof/>
          </w:rPr>
          <w:t>of</w:t>
        </w:r>
        <w:r w:rsidRPr="009C1AAC">
          <w:rPr>
            <w:rStyle w:val="Hyperlink"/>
            <w:noProof/>
            <w:spacing w:val="-4"/>
          </w:rPr>
          <w:t xml:space="preserve"> </w:t>
        </w:r>
        <w:r w:rsidRPr="009C1AAC">
          <w:rPr>
            <w:rStyle w:val="Hyperlink"/>
            <w:noProof/>
          </w:rPr>
          <w:t>healing,</w:t>
        </w:r>
        <w:r w:rsidRPr="009C1AAC">
          <w:rPr>
            <w:rStyle w:val="Hyperlink"/>
            <w:noProof/>
            <w:spacing w:val="-3"/>
          </w:rPr>
          <w:t xml:space="preserve"> </w:t>
        </w:r>
        <w:r w:rsidRPr="009C1AAC">
          <w:rPr>
            <w:rStyle w:val="Hyperlink"/>
            <w:noProof/>
          </w:rPr>
          <w:t>learning</w:t>
        </w:r>
        <w:r w:rsidRPr="009C1AAC">
          <w:rPr>
            <w:rStyle w:val="Hyperlink"/>
            <w:noProof/>
            <w:spacing w:val="-6"/>
          </w:rPr>
          <w:t xml:space="preserve"> </w:t>
        </w:r>
        <w:r w:rsidRPr="009C1AAC">
          <w:rPr>
            <w:rStyle w:val="Hyperlink"/>
            <w:noProof/>
          </w:rPr>
          <w:t>and</w:t>
        </w:r>
        <w:r w:rsidRPr="009C1AAC">
          <w:rPr>
            <w:rStyle w:val="Hyperlink"/>
            <w:noProof/>
            <w:spacing w:val="-5"/>
          </w:rPr>
          <w:t xml:space="preserve"> </w:t>
        </w:r>
        <w:r w:rsidRPr="009C1AAC">
          <w:rPr>
            <w:rStyle w:val="Hyperlink"/>
            <w:noProof/>
          </w:rPr>
          <w:t>improving</w:t>
        </w:r>
        <w:r w:rsidRPr="009C1AAC">
          <w:rPr>
            <w:rStyle w:val="Hyperlink"/>
            <w:noProof/>
            <w:spacing w:val="-3"/>
          </w:rPr>
          <w:t xml:space="preserve"> </w:t>
        </w:r>
        <w:r w:rsidRPr="009C1AAC">
          <w:rPr>
            <w:rStyle w:val="Hyperlink"/>
            <w:noProof/>
          </w:rPr>
          <w:t>from harm | Te huarahi hei mahu, hei ako, hei pikinga ora i te pāmamae</w:t>
        </w:r>
        <w:r>
          <w:rPr>
            <w:noProof/>
            <w:webHidden/>
          </w:rPr>
          <w:tab/>
        </w:r>
        <w:r>
          <w:rPr>
            <w:noProof/>
            <w:webHidden/>
          </w:rPr>
          <w:fldChar w:fldCharType="begin"/>
        </w:r>
        <w:r>
          <w:rPr>
            <w:noProof/>
            <w:webHidden/>
          </w:rPr>
          <w:instrText xml:space="preserve"> PAGEREF _Toc200701569 \h </w:instrText>
        </w:r>
        <w:r>
          <w:rPr>
            <w:noProof/>
            <w:webHidden/>
          </w:rPr>
        </w:r>
        <w:r>
          <w:rPr>
            <w:noProof/>
            <w:webHidden/>
          </w:rPr>
          <w:fldChar w:fldCharType="separate"/>
        </w:r>
        <w:r w:rsidR="00FD4447">
          <w:rPr>
            <w:noProof/>
            <w:webHidden/>
          </w:rPr>
          <w:t>6</w:t>
        </w:r>
        <w:r>
          <w:rPr>
            <w:noProof/>
            <w:webHidden/>
          </w:rPr>
          <w:fldChar w:fldCharType="end"/>
        </w:r>
      </w:hyperlink>
    </w:p>
    <w:p w14:paraId="3433BE6A" w14:textId="21BB207B"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hyperlink w:anchor="_Toc200701570" w:history="1">
        <w:r w:rsidRPr="009C1AAC">
          <w:rPr>
            <w:rStyle w:val="Hyperlink"/>
            <w:noProof/>
          </w:rPr>
          <w:t>Templates</w:t>
        </w:r>
        <w:r w:rsidRPr="009C1AAC">
          <w:rPr>
            <w:rStyle w:val="Hyperlink"/>
            <w:noProof/>
            <w:spacing w:val="-4"/>
          </w:rPr>
          <w:t xml:space="preserve"> </w:t>
        </w:r>
        <w:r w:rsidRPr="009C1AAC">
          <w:rPr>
            <w:rStyle w:val="Hyperlink"/>
            <w:noProof/>
          </w:rPr>
          <w:t>|</w:t>
        </w:r>
        <w:r w:rsidRPr="009C1AAC">
          <w:rPr>
            <w:rStyle w:val="Hyperlink"/>
            <w:noProof/>
            <w:spacing w:val="-1"/>
          </w:rPr>
          <w:t xml:space="preserve"> </w:t>
        </w:r>
        <w:r w:rsidRPr="009C1AAC">
          <w:rPr>
            <w:rStyle w:val="Hyperlink"/>
            <w:noProof/>
          </w:rPr>
          <w:t>Ngā</w:t>
        </w:r>
        <w:r w:rsidRPr="009C1AAC">
          <w:rPr>
            <w:rStyle w:val="Hyperlink"/>
            <w:noProof/>
            <w:spacing w:val="-2"/>
          </w:rPr>
          <w:t xml:space="preserve"> </w:t>
        </w:r>
        <w:r w:rsidRPr="009C1AAC">
          <w:rPr>
            <w:rStyle w:val="Hyperlink"/>
            <w:noProof/>
            <w:spacing w:val="-4"/>
          </w:rPr>
          <w:t>anga</w:t>
        </w:r>
        <w:r>
          <w:rPr>
            <w:noProof/>
            <w:webHidden/>
          </w:rPr>
          <w:tab/>
        </w:r>
        <w:r>
          <w:rPr>
            <w:noProof/>
            <w:webHidden/>
          </w:rPr>
          <w:fldChar w:fldCharType="begin"/>
        </w:r>
        <w:r>
          <w:rPr>
            <w:noProof/>
            <w:webHidden/>
          </w:rPr>
          <w:instrText xml:space="preserve"> PAGEREF _Toc200701570 \h </w:instrText>
        </w:r>
        <w:r>
          <w:rPr>
            <w:noProof/>
            <w:webHidden/>
          </w:rPr>
        </w:r>
        <w:r>
          <w:rPr>
            <w:noProof/>
            <w:webHidden/>
          </w:rPr>
          <w:fldChar w:fldCharType="separate"/>
        </w:r>
        <w:r w:rsidR="00FD4447">
          <w:rPr>
            <w:noProof/>
            <w:webHidden/>
          </w:rPr>
          <w:t>8</w:t>
        </w:r>
        <w:r>
          <w:rPr>
            <w:noProof/>
            <w:webHidden/>
          </w:rPr>
          <w:fldChar w:fldCharType="end"/>
        </w:r>
      </w:hyperlink>
    </w:p>
    <w:p w14:paraId="401CB562" w14:textId="190E38A5"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hyperlink w:anchor="_Toc200701571" w:history="1">
        <w:r w:rsidRPr="009C1AAC">
          <w:rPr>
            <w:rStyle w:val="Hyperlink"/>
            <w:noProof/>
          </w:rPr>
          <w:t>Severity Assessment Code (SAC) ratings | Ngā</w:t>
        </w:r>
        <w:r w:rsidRPr="009C1AAC">
          <w:rPr>
            <w:rStyle w:val="Hyperlink"/>
            <w:noProof/>
            <w:spacing w:val="-6"/>
          </w:rPr>
          <w:t xml:space="preserve"> </w:t>
        </w:r>
        <w:r w:rsidRPr="009C1AAC">
          <w:rPr>
            <w:rStyle w:val="Hyperlink"/>
            <w:noProof/>
          </w:rPr>
          <w:t>tatau</w:t>
        </w:r>
        <w:r w:rsidRPr="009C1AAC">
          <w:rPr>
            <w:rStyle w:val="Hyperlink"/>
            <w:noProof/>
            <w:spacing w:val="-5"/>
          </w:rPr>
          <w:t xml:space="preserve"> </w:t>
        </w:r>
        <w:r w:rsidRPr="009C1AAC">
          <w:rPr>
            <w:rStyle w:val="Hyperlink"/>
            <w:noProof/>
          </w:rPr>
          <w:t>o</w:t>
        </w:r>
        <w:r w:rsidRPr="009C1AAC">
          <w:rPr>
            <w:rStyle w:val="Hyperlink"/>
            <w:noProof/>
            <w:spacing w:val="-5"/>
          </w:rPr>
          <w:t xml:space="preserve"> </w:t>
        </w:r>
        <w:r w:rsidRPr="009C1AAC">
          <w:rPr>
            <w:rStyle w:val="Hyperlink"/>
            <w:noProof/>
          </w:rPr>
          <w:t>te</w:t>
        </w:r>
        <w:r w:rsidRPr="009C1AAC">
          <w:rPr>
            <w:rStyle w:val="Hyperlink"/>
            <w:noProof/>
            <w:spacing w:val="-6"/>
          </w:rPr>
          <w:t xml:space="preserve"> </w:t>
        </w:r>
        <w:r w:rsidRPr="009C1AAC">
          <w:rPr>
            <w:rStyle w:val="Hyperlink"/>
            <w:noProof/>
          </w:rPr>
          <w:t>waehere</w:t>
        </w:r>
        <w:r w:rsidRPr="009C1AAC">
          <w:rPr>
            <w:rStyle w:val="Hyperlink"/>
            <w:noProof/>
            <w:spacing w:val="-8"/>
          </w:rPr>
          <w:t xml:space="preserve"> </w:t>
        </w:r>
        <w:r w:rsidRPr="009C1AAC">
          <w:rPr>
            <w:rStyle w:val="Hyperlink"/>
            <w:noProof/>
          </w:rPr>
          <w:t>aromatawai</w:t>
        </w:r>
        <w:r w:rsidRPr="009C1AAC">
          <w:rPr>
            <w:rStyle w:val="Hyperlink"/>
            <w:noProof/>
            <w:spacing w:val="-5"/>
          </w:rPr>
          <w:t xml:space="preserve"> </w:t>
        </w:r>
        <w:r w:rsidRPr="009C1AAC">
          <w:rPr>
            <w:rStyle w:val="Hyperlink"/>
            <w:noProof/>
          </w:rPr>
          <w:t>taumaha</w:t>
        </w:r>
        <w:r>
          <w:rPr>
            <w:noProof/>
            <w:webHidden/>
          </w:rPr>
          <w:tab/>
        </w:r>
        <w:r>
          <w:rPr>
            <w:noProof/>
            <w:webHidden/>
          </w:rPr>
          <w:fldChar w:fldCharType="begin"/>
        </w:r>
        <w:r>
          <w:rPr>
            <w:noProof/>
            <w:webHidden/>
          </w:rPr>
          <w:instrText xml:space="preserve"> PAGEREF _Toc200701571 \h </w:instrText>
        </w:r>
        <w:r>
          <w:rPr>
            <w:noProof/>
            <w:webHidden/>
          </w:rPr>
        </w:r>
        <w:r>
          <w:rPr>
            <w:noProof/>
            <w:webHidden/>
          </w:rPr>
          <w:fldChar w:fldCharType="separate"/>
        </w:r>
        <w:r w:rsidR="00FD4447">
          <w:rPr>
            <w:noProof/>
            <w:webHidden/>
          </w:rPr>
          <w:t>9</w:t>
        </w:r>
        <w:r>
          <w:rPr>
            <w:noProof/>
            <w:webHidden/>
          </w:rPr>
          <w:fldChar w:fldCharType="end"/>
        </w:r>
      </w:hyperlink>
    </w:p>
    <w:p w14:paraId="28675861" w14:textId="7A0F03E9"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hyperlink w:anchor="_Toc200701572" w:history="1">
        <w:r w:rsidRPr="009C1AAC">
          <w:rPr>
            <w:rStyle w:val="Hyperlink"/>
            <w:noProof/>
          </w:rPr>
          <w:t>Learning</w:t>
        </w:r>
        <w:r w:rsidRPr="009C1AAC">
          <w:rPr>
            <w:rStyle w:val="Hyperlink"/>
            <w:noProof/>
            <w:spacing w:val="-2"/>
          </w:rPr>
          <w:t xml:space="preserve"> </w:t>
        </w:r>
        <w:r w:rsidRPr="009C1AAC">
          <w:rPr>
            <w:rStyle w:val="Hyperlink"/>
            <w:noProof/>
          </w:rPr>
          <w:t>together</w:t>
        </w:r>
        <w:r w:rsidRPr="009C1AAC">
          <w:rPr>
            <w:rStyle w:val="Hyperlink"/>
            <w:noProof/>
            <w:spacing w:val="-1"/>
          </w:rPr>
          <w:t xml:space="preserve"> </w:t>
        </w:r>
        <w:r w:rsidRPr="009C1AAC">
          <w:rPr>
            <w:rStyle w:val="Hyperlink"/>
            <w:noProof/>
          </w:rPr>
          <w:t>|</w:t>
        </w:r>
        <w:r w:rsidRPr="009C1AAC">
          <w:rPr>
            <w:rStyle w:val="Hyperlink"/>
            <w:noProof/>
            <w:spacing w:val="-3"/>
          </w:rPr>
          <w:t xml:space="preserve"> </w:t>
        </w:r>
        <w:r w:rsidRPr="009C1AAC">
          <w:rPr>
            <w:rStyle w:val="Hyperlink"/>
            <w:noProof/>
          </w:rPr>
          <w:t>Te</w:t>
        </w:r>
        <w:r w:rsidRPr="009C1AAC">
          <w:rPr>
            <w:rStyle w:val="Hyperlink"/>
            <w:noProof/>
            <w:spacing w:val="-2"/>
          </w:rPr>
          <w:t xml:space="preserve"> </w:t>
        </w:r>
        <w:r w:rsidRPr="009C1AAC">
          <w:rPr>
            <w:rStyle w:val="Hyperlink"/>
            <w:noProof/>
          </w:rPr>
          <w:t>ako</w:t>
        </w:r>
        <w:r w:rsidRPr="009C1AAC">
          <w:rPr>
            <w:rStyle w:val="Hyperlink"/>
            <w:noProof/>
            <w:spacing w:val="-2"/>
          </w:rPr>
          <w:t xml:space="preserve"> </w:t>
        </w:r>
        <w:r w:rsidRPr="009C1AAC">
          <w:rPr>
            <w:rStyle w:val="Hyperlink"/>
            <w:noProof/>
            <w:spacing w:val="-4"/>
          </w:rPr>
          <w:t>tahi</w:t>
        </w:r>
        <w:r>
          <w:rPr>
            <w:noProof/>
            <w:webHidden/>
          </w:rPr>
          <w:tab/>
        </w:r>
        <w:r>
          <w:rPr>
            <w:noProof/>
            <w:webHidden/>
          </w:rPr>
          <w:fldChar w:fldCharType="begin"/>
        </w:r>
        <w:r>
          <w:rPr>
            <w:noProof/>
            <w:webHidden/>
          </w:rPr>
          <w:instrText xml:space="preserve"> PAGEREF _Toc200701572 \h </w:instrText>
        </w:r>
        <w:r>
          <w:rPr>
            <w:noProof/>
            <w:webHidden/>
          </w:rPr>
        </w:r>
        <w:r>
          <w:rPr>
            <w:noProof/>
            <w:webHidden/>
          </w:rPr>
          <w:fldChar w:fldCharType="separate"/>
        </w:r>
        <w:r w:rsidR="00FD4447">
          <w:rPr>
            <w:noProof/>
            <w:webHidden/>
          </w:rPr>
          <w:t>10</w:t>
        </w:r>
        <w:r>
          <w:rPr>
            <w:noProof/>
            <w:webHidden/>
          </w:rPr>
          <w:fldChar w:fldCharType="end"/>
        </w:r>
      </w:hyperlink>
    </w:p>
    <w:p w14:paraId="1FB64AAC" w14:textId="3E4F2AA7"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hyperlink w:anchor="_Toc200701573" w:history="1">
        <w:r w:rsidRPr="009C1AAC">
          <w:rPr>
            <w:rStyle w:val="Hyperlink"/>
            <w:noProof/>
          </w:rPr>
          <w:t>How</w:t>
        </w:r>
        <w:r w:rsidRPr="009C1AAC">
          <w:rPr>
            <w:rStyle w:val="Hyperlink"/>
            <w:noProof/>
            <w:spacing w:val="-2"/>
          </w:rPr>
          <w:t xml:space="preserve"> </w:t>
        </w:r>
        <w:r w:rsidRPr="009C1AAC">
          <w:rPr>
            <w:rStyle w:val="Hyperlink"/>
            <w:noProof/>
          </w:rPr>
          <w:t>to</w:t>
        </w:r>
        <w:r w:rsidRPr="009C1AAC">
          <w:rPr>
            <w:rStyle w:val="Hyperlink"/>
            <w:noProof/>
            <w:spacing w:val="-2"/>
          </w:rPr>
          <w:t xml:space="preserve"> </w:t>
        </w:r>
        <w:r w:rsidRPr="009C1AAC">
          <w:rPr>
            <w:rStyle w:val="Hyperlink"/>
            <w:noProof/>
          </w:rPr>
          <w:t>submit</w:t>
        </w:r>
        <w:r w:rsidRPr="009C1AAC">
          <w:rPr>
            <w:rStyle w:val="Hyperlink"/>
            <w:noProof/>
            <w:spacing w:val="-2"/>
          </w:rPr>
          <w:t xml:space="preserve"> </w:t>
        </w:r>
        <w:r w:rsidRPr="009C1AAC">
          <w:rPr>
            <w:rStyle w:val="Hyperlink"/>
            <w:noProof/>
          </w:rPr>
          <w:t>a</w:t>
        </w:r>
        <w:r w:rsidRPr="009C1AAC">
          <w:rPr>
            <w:rStyle w:val="Hyperlink"/>
            <w:noProof/>
            <w:spacing w:val="-3"/>
          </w:rPr>
          <w:t xml:space="preserve"> </w:t>
        </w:r>
        <w:r w:rsidRPr="009C1AAC">
          <w:rPr>
            <w:rStyle w:val="Hyperlink"/>
            <w:noProof/>
          </w:rPr>
          <w:t>harm event</w:t>
        </w:r>
        <w:r w:rsidRPr="009C1AAC">
          <w:rPr>
            <w:rStyle w:val="Hyperlink"/>
            <w:noProof/>
            <w:spacing w:val="-3"/>
          </w:rPr>
          <w:t xml:space="preserve"> </w:t>
        </w:r>
        <w:r w:rsidRPr="009C1AAC">
          <w:rPr>
            <w:rStyle w:val="Hyperlink"/>
            <w:noProof/>
          </w:rPr>
          <w:t>to</w:t>
        </w:r>
        <w:r w:rsidRPr="009C1AAC">
          <w:rPr>
            <w:rStyle w:val="Hyperlink"/>
            <w:noProof/>
            <w:spacing w:val="-2"/>
          </w:rPr>
          <w:t xml:space="preserve"> </w:t>
        </w:r>
        <w:r w:rsidRPr="009C1AAC">
          <w:rPr>
            <w:rStyle w:val="Hyperlink"/>
            <w:noProof/>
          </w:rPr>
          <w:t>Te</w:t>
        </w:r>
        <w:r w:rsidRPr="009C1AAC">
          <w:rPr>
            <w:rStyle w:val="Hyperlink"/>
            <w:noProof/>
            <w:spacing w:val="-6"/>
          </w:rPr>
          <w:t xml:space="preserve"> </w:t>
        </w:r>
        <w:r w:rsidRPr="009C1AAC">
          <w:rPr>
            <w:rStyle w:val="Hyperlink"/>
            <w:noProof/>
          </w:rPr>
          <w:t>Tāhū</w:t>
        </w:r>
        <w:r w:rsidRPr="009C1AAC">
          <w:rPr>
            <w:rStyle w:val="Hyperlink"/>
            <w:noProof/>
            <w:spacing w:val="-2"/>
          </w:rPr>
          <w:t xml:space="preserve"> </w:t>
        </w:r>
        <w:r w:rsidRPr="009C1AAC">
          <w:rPr>
            <w:rStyle w:val="Hyperlink"/>
            <w:noProof/>
          </w:rPr>
          <w:t>Hauora</w:t>
        </w:r>
        <w:r w:rsidRPr="009C1AAC">
          <w:rPr>
            <w:rStyle w:val="Hyperlink"/>
            <w:noProof/>
            <w:spacing w:val="-2"/>
          </w:rPr>
          <w:t xml:space="preserve"> </w:t>
        </w:r>
        <w:r w:rsidRPr="009C1AAC">
          <w:rPr>
            <w:rStyle w:val="Hyperlink"/>
            <w:noProof/>
          </w:rPr>
          <w:t>| Te ara tuku pūrongo pāmamae</w:t>
        </w:r>
        <w:r>
          <w:rPr>
            <w:noProof/>
            <w:webHidden/>
          </w:rPr>
          <w:tab/>
        </w:r>
        <w:r>
          <w:rPr>
            <w:noProof/>
            <w:webHidden/>
          </w:rPr>
          <w:fldChar w:fldCharType="begin"/>
        </w:r>
        <w:r>
          <w:rPr>
            <w:noProof/>
            <w:webHidden/>
          </w:rPr>
          <w:instrText xml:space="preserve"> PAGEREF _Toc200701573 \h </w:instrText>
        </w:r>
        <w:r>
          <w:rPr>
            <w:noProof/>
            <w:webHidden/>
          </w:rPr>
        </w:r>
        <w:r>
          <w:rPr>
            <w:noProof/>
            <w:webHidden/>
          </w:rPr>
          <w:fldChar w:fldCharType="separate"/>
        </w:r>
        <w:r w:rsidR="00FD4447">
          <w:rPr>
            <w:noProof/>
            <w:webHidden/>
          </w:rPr>
          <w:t>11</w:t>
        </w:r>
        <w:r>
          <w:rPr>
            <w:noProof/>
            <w:webHidden/>
          </w:rPr>
          <w:fldChar w:fldCharType="end"/>
        </w:r>
      </w:hyperlink>
    </w:p>
    <w:p w14:paraId="2F5B5C43" w14:textId="4C8BB88B" w:rsidR="00FF10CD" w:rsidRDefault="00FF10CD" w:rsidP="00FF10CD">
      <w:pPr>
        <w:pStyle w:val="TOC1"/>
        <w:tabs>
          <w:tab w:val="right" w:leader="dot" w:pos="9030"/>
        </w:tabs>
        <w:ind w:left="0"/>
        <w:rPr>
          <w:rFonts w:asciiTheme="minorHAnsi" w:eastAsiaTheme="minorEastAsia" w:hAnsiTheme="minorHAnsi" w:cstheme="minorBidi"/>
          <w:noProof/>
          <w:kern w:val="2"/>
          <w:sz w:val="24"/>
          <w:szCs w:val="24"/>
          <w:lang w:eastAsia="en-NZ"/>
          <w14:ligatures w14:val="standardContextual"/>
        </w:rPr>
      </w:pPr>
      <w:hyperlink w:anchor="_Toc200701574" w:history="1">
        <w:r w:rsidRPr="009C1AAC">
          <w:rPr>
            <w:rStyle w:val="Hyperlink"/>
            <w:noProof/>
          </w:rPr>
          <w:t>Frequently</w:t>
        </w:r>
        <w:r w:rsidRPr="009C1AAC">
          <w:rPr>
            <w:rStyle w:val="Hyperlink"/>
            <w:noProof/>
            <w:spacing w:val="-2"/>
          </w:rPr>
          <w:t xml:space="preserve"> </w:t>
        </w:r>
        <w:r w:rsidRPr="009C1AAC">
          <w:rPr>
            <w:rStyle w:val="Hyperlink"/>
            <w:noProof/>
          </w:rPr>
          <w:t>asked</w:t>
        </w:r>
        <w:r w:rsidRPr="009C1AAC">
          <w:rPr>
            <w:rStyle w:val="Hyperlink"/>
            <w:noProof/>
            <w:spacing w:val="-1"/>
          </w:rPr>
          <w:t xml:space="preserve"> </w:t>
        </w:r>
        <w:r w:rsidRPr="009C1AAC">
          <w:rPr>
            <w:rStyle w:val="Hyperlink"/>
            <w:noProof/>
          </w:rPr>
          <w:t>questions</w:t>
        </w:r>
        <w:r w:rsidRPr="009C1AAC">
          <w:rPr>
            <w:rStyle w:val="Hyperlink"/>
            <w:noProof/>
            <w:spacing w:val="-1"/>
          </w:rPr>
          <w:t xml:space="preserve"> </w:t>
        </w:r>
        <w:r w:rsidRPr="009C1AAC">
          <w:rPr>
            <w:rStyle w:val="Hyperlink"/>
            <w:noProof/>
          </w:rPr>
          <w:t>|</w:t>
        </w:r>
        <w:r w:rsidRPr="009C1AAC">
          <w:rPr>
            <w:rStyle w:val="Hyperlink"/>
            <w:noProof/>
            <w:spacing w:val="-1"/>
          </w:rPr>
          <w:t xml:space="preserve"> </w:t>
        </w:r>
        <w:r w:rsidRPr="009C1AAC">
          <w:rPr>
            <w:rStyle w:val="Hyperlink"/>
            <w:noProof/>
          </w:rPr>
          <w:t>Ngā</w:t>
        </w:r>
        <w:r w:rsidRPr="009C1AAC">
          <w:rPr>
            <w:rStyle w:val="Hyperlink"/>
            <w:noProof/>
            <w:spacing w:val="-2"/>
          </w:rPr>
          <w:t xml:space="preserve"> </w:t>
        </w:r>
        <w:r w:rsidRPr="009C1AAC">
          <w:rPr>
            <w:rStyle w:val="Hyperlink"/>
            <w:noProof/>
          </w:rPr>
          <w:t>pātai</w:t>
        </w:r>
        <w:r w:rsidRPr="009C1AAC">
          <w:rPr>
            <w:rStyle w:val="Hyperlink"/>
            <w:noProof/>
            <w:spacing w:val="-1"/>
          </w:rPr>
          <w:t xml:space="preserve"> </w:t>
        </w:r>
        <w:r w:rsidRPr="009C1AAC">
          <w:rPr>
            <w:rStyle w:val="Hyperlink"/>
            <w:noProof/>
            <w:spacing w:val="-4"/>
          </w:rPr>
          <w:t>auau</w:t>
        </w:r>
        <w:r>
          <w:rPr>
            <w:noProof/>
            <w:webHidden/>
          </w:rPr>
          <w:tab/>
        </w:r>
        <w:r>
          <w:rPr>
            <w:noProof/>
            <w:webHidden/>
          </w:rPr>
          <w:fldChar w:fldCharType="begin"/>
        </w:r>
        <w:r>
          <w:rPr>
            <w:noProof/>
            <w:webHidden/>
          </w:rPr>
          <w:instrText xml:space="preserve"> PAGEREF _Toc200701574 \h </w:instrText>
        </w:r>
        <w:r>
          <w:rPr>
            <w:noProof/>
            <w:webHidden/>
          </w:rPr>
        </w:r>
        <w:r>
          <w:rPr>
            <w:noProof/>
            <w:webHidden/>
          </w:rPr>
          <w:fldChar w:fldCharType="separate"/>
        </w:r>
        <w:r w:rsidR="00FD4447">
          <w:rPr>
            <w:noProof/>
            <w:webHidden/>
          </w:rPr>
          <w:t>12</w:t>
        </w:r>
        <w:r>
          <w:rPr>
            <w:noProof/>
            <w:webHidden/>
          </w:rPr>
          <w:fldChar w:fldCharType="end"/>
        </w:r>
      </w:hyperlink>
    </w:p>
    <w:p w14:paraId="65E4CF21" w14:textId="5EEF3D85" w:rsidR="00FF10CD" w:rsidRDefault="00FF10CD" w:rsidP="00FF10CD">
      <w:pPr>
        <w:pStyle w:val="BodyText"/>
        <w:spacing w:before="649" w:line="276" w:lineRule="auto"/>
        <w:ind w:right="2303"/>
      </w:pPr>
      <w:r>
        <w:fldChar w:fldCharType="end"/>
      </w:r>
    </w:p>
    <w:p w14:paraId="6E87F7D2" w14:textId="77777777" w:rsidR="00FF10CD" w:rsidRDefault="00FF10CD" w:rsidP="00FF10CD">
      <w:pPr>
        <w:pStyle w:val="BodyText"/>
        <w:spacing w:before="649" w:line="276" w:lineRule="auto"/>
        <w:ind w:right="2303"/>
      </w:pPr>
    </w:p>
    <w:p w14:paraId="1103B734" w14:textId="139C4ECE" w:rsidR="0064693C" w:rsidRPr="004B42A1" w:rsidRDefault="00E532A7" w:rsidP="00FF10CD">
      <w:pPr>
        <w:pStyle w:val="BodyText"/>
        <w:spacing w:before="649" w:line="276" w:lineRule="auto"/>
        <w:ind w:right="2303"/>
      </w:pPr>
      <w:r w:rsidRPr="004B42A1">
        <w:t>Published</w:t>
      </w:r>
      <w:r w:rsidRPr="004B42A1">
        <w:rPr>
          <w:spacing w:val="-2"/>
        </w:rPr>
        <w:t xml:space="preserve"> </w:t>
      </w:r>
      <w:r w:rsidRPr="004B42A1">
        <w:t>in</w:t>
      </w:r>
      <w:r w:rsidRPr="004B42A1">
        <w:rPr>
          <w:spacing w:val="-2"/>
        </w:rPr>
        <w:t xml:space="preserve"> </w:t>
      </w:r>
      <w:r w:rsidRPr="004B42A1">
        <w:t>June</w:t>
      </w:r>
      <w:r w:rsidRPr="004B42A1">
        <w:rPr>
          <w:spacing w:val="-2"/>
        </w:rPr>
        <w:t xml:space="preserve"> </w:t>
      </w:r>
      <w:r w:rsidRPr="004B42A1">
        <w:t>2023</w:t>
      </w:r>
      <w:r w:rsidRPr="004B42A1">
        <w:rPr>
          <w:spacing w:val="-4"/>
        </w:rPr>
        <w:t xml:space="preserve"> </w:t>
      </w:r>
      <w:r w:rsidRPr="004B42A1">
        <w:t>by</w:t>
      </w:r>
      <w:r w:rsidRPr="004B42A1">
        <w:rPr>
          <w:spacing w:val="-2"/>
        </w:rPr>
        <w:t xml:space="preserve"> </w:t>
      </w:r>
      <w:r w:rsidRPr="004B42A1">
        <w:t>Te</w:t>
      </w:r>
      <w:r w:rsidRPr="004B42A1">
        <w:rPr>
          <w:spacing w:val="-2"/>
        </w:rPr>
        <w:t xml:space="preserve"> </w:t>
      </w:r>
      <w:r w:rsidRPr="004B42A1">
        <w:t>Tāhū</w:t>
      </w:r>
      <w:r w:rsidRPr="004B42A1">
        <w:rPr>
          <w:spacing w:val="-4"/>
        </w:rPr>
        <w:t xml:space="preserve"> </w:t>
      </w:r>
      <w:r w:rsidRPr="004B42A1">
        <w:t>Hauora</w:t>
      </w:r>
      <w:r w:rsidRPr="004B42A1">
        <w:rPr>
          <w:spacing w:val="-4"/>
        </w:rPr>
        <w:t xml:space="preserve"> </w:t>
      </w:r>
      <w:r w:rsidRPr="004B42A1">
        <w:t>Health</w:t>
      </w:r>
      <w:r w:rsidRPr="004B42A1">
        <w:rPr>
          <w:spacing w:val="-4"/>
        </w:rPr>
        <w:t xml:space="preserve"> </w:t>
      </w:r>
      <w:r w:rsidRPr="004B42A1">
        <w:t>Quality</w:t>
      </w:r>
      <w:r w:rsidRPr="004B42A1">
        <w:rPr>
          <w:spacing w:val="-1"/>
        </w:rPr>
        <w:t xml:space="preserve"> </w:t>
      </w:r>
      <w:r w:rsidRPr="004B42A1">
        <w:t>&amp;</w:t>
      </w:r>
      <w:r w:rsidRPr="004B42A1">
        <w:rPr>
          <w:spacing w:val="-5"/>
        </w:rPr>
        <w:t xml:space="preserve"> </w:t>
      </w:r>
      <w:r w:rsidRPr="004B42A1">
        <w:t>Safety</w:t>
      </w:r>
      <w:r w:rsidRPr="004B42A1">
        <w:rPr>
          <w:spacing w:val="-1"/>
        </w:rPr>
        <w:t xml:space="preserve"> </w:t>
      </w:r>
      <w:r w:rsidRPr="004B42A1">
        <w:t>Commission, PO Box 25496, Wellington 6146, Aotearoa New Zealand.</w:t>
      </w:r>
    </w:p>
    <w:p w14:paraId="5697FEE9" w14:textId="77777777" w:rsidR="0064693C" w:rsidRPr="004B42A1" w:rsidRDefault="00E532A7" w:rsidP="00FF10CD">
      <w:pPr>
        <w:pStyle w:val="BodyText"/>
        <w:spacing w:before="280"/>
      </w:pPr>
      <w:r w:rsidRPr="004B42A1">
        <w:t>This</w:t>
      </w:r>
      <w:r w:rsidRPr="004B42A1">
        <w:rPr>
          <w:spacing w:val="-5"/>
        </w:rPr>
        <w:t xml:space="preserve"> </w:t>
      </w:r>
      <w:r w:rsidRPr="004B42A1">
        <w:t>document</w:t>
      </w:r>
      <w:r w:rsidRPr="004B42A1">
        <w:rPr>
          <w:spacing w:val="-4"/>
        </w:rPr>
        <w:t xml:space="preserve"> </w:t>
      </w:r>
      <w:r w:rsidRPr="004B42A1">
        <w:t>is</w:t>
      </w:r>
      <w:r w:rsidRPr="004B42A1">
        <w:rPr>
          <w:spacing w:val="-7"/>
        </w:rPr>
        <w:t xml:space="preserve"> </w:t>
      </w:r>
      <w:r w:rsidRPr="004B42A1">
        <w:t>available</w:t>
      </w:r>
      <w:r w:rsidRPr="004B42A1">
        <w:rPr>
          <w:spacing w:val="-5"/>
        </w:rPr>
        <w:t xml:space="preserve"> </w:t>
      </w:r>
      <w:r w:rsidRPr="004B42A1">
        <w:t>online</w:t>
      </w:r>
      <w:r w:rsidRPr="004B42A1">
        <w:rPr>
          <w:spacing w:val="-6"/>
        </w:rPr>
        <w:t xml:space="preserve"> </w:t>
      </w:r>
      <w:r w:rsidRPr="004B42A1">
        <w:t>at:</w:t>
      </w:r>
      <w:r w:rsidRPr="004B42A1">
        <w:rPr>
          <w:spacing w:val="-3"/>
        </w:rPr>
        <w:t xml:space="preserve"> </w:t>
      </w:r>
      <w:hyperlink r:id="rId14">
        <w:r w:rsidRPr="004B42A1">
          <w:rPr>
            <w:color w:val="0000FF"/>
            <w:spacing w:val="-2"/>
            <w:u w:val="single" w:color="0000FF"/>
          </w:rPr>
          <w:t>www.hqsc.govt.nz</w:t>
        </w:r>
      </w:hyperlink>
    </w:p>
    <w:p w14:paraId="06588669" w14:textId="62315C0E" w:rsidR="004B6238" w:rsidRPr="004B42A1" w:rsidRDefault="00CF49C4" w:rsidP="00FF10CD">
      <w:pPr>
        <w:pStyle w:val="BodyText"/>
        <w:spacing w:before="280"/>
      </w:pPr>
      <w:r>
        <w:t>Revised</w:t>
      </w:r>
      <w:r w:rsidR="00A358D9" w:rsidRPr="004B42A1">
        <w:t xml:space="preserve"> June 2025</w:t>
      </w:r>
    </w:p>
    <w:p w14:paraId="1381F119" w14:textId="7B0AF6CA" w:rsidR="006C3418" w:rsidRDefault="00E532A7" w:rsidP="00FF10CD">
      <w:pPr>
        <w:pStyle w:val="BodyText"/>
        <w:spacing w:before="318"/>
      </w:pPr>
      <w:r w:rsidRPr="004B42A1">
        <w:t>Contact</w:t>
      </w:r>
      <w:r w:rsidRPr="004B42A1">
        <w:rPr>
          <w:spacing w:val="-7"/>
        </w:rPr>
        <w:t xml:space="preserve"> </w:t>
      </w:r>
      <w:r w:rsidRPr="004B42A1">
        <w:t>for</w:t>
      </w:r>
      <w:r w:rsidRPr="004B42A1">
        <w:rPr>
          <w:spacing w:val="-5"/>
        </w:rPr>
        <w:t xml:space="preserve"> </w:t>
      </w:r>
      <w:r w:rsidRPr="004B42A1">
        <w:t>enquiries:</w:t>
      </w:r>
      <w:r w:rsidRPr="004B42A1">
        <w:rPr>
          <w:spacing w:val="-3"/>
        </w:rPr>
        <w:t xml:space="preserve"> </w:t>
      </w:r>
      <w:hyperlink r:id="rId15" w:history="1">
        <w:r w:rsidR="00D212CD" w:rsidRPr="004B42A1">
          <w:rPr>
            <w:rStyle w:val="Hyperlink"/>
            <w:spacing w:val="-2"/>
          </w:rPr>
          <w:t>harm.event@hqsc.govt.nz</w:t>
        </w:r>
      </w:hyperlink>
    </w:p>
    <w:p w14:paraId="49BE5996" w14:textId="2ED6EFF8" w:rsidR="0064693C" w:rsidRPr="004B42A1" w:rsidRDefault="00E532A7" w:rsidP="00FF10CD">
      <w:pPr>
        <w:pStyle w:val="BodyText"/>
        <w:spacing w:before="318"/>
      </w:pPr>
      <w:r w:rsidRPr="004B42A1">
        <w:t>Published under Creative Commons License CC BY-NC 4.0. This means you may share and adapt the material provided you give the appropriate</w:t>
      </w:r>
      <w:r w:rsidRPr="004B42A1">
        <w:rPr>
          <w:spacing w:val="-4"/>
        </w:rPr>
        <w:t xml:space="preserve"> </w:t>
      </w:r>
      <w:r w:rsidRPr="004B42A1">
        <w:t>credit,</w:t>
      </w:r>
      <w:r w:rsidRPr="004B42A1">
        <w:rPr>
          <w:spacing w:val="-3"/>
        </w:rPr>
        <w:t xml:space="preserve"> </w:t>
      </w:r>
      <w:r w:rsidRPr="004B42A1">
        <w:t>provide</w:t>
      </w:r>
      <w:r w:rsidRPr="004B42A1">
        <w:rPr>
          <w:spacing w:val="-2"/>
        </w:rPr>
        <w:t xml:space="preserve"> </w:t>
      </w:r>
      <w:r w:rsidRPr="004B42A1">
        <w:t>a</w:t>
      </w:r>
      <w:r w:rsidRPr="004B42A1">
        <w:rPr>
          <w:spacing w:val="-1"/>
        </w:rPr>
        <w:t xml:space="preserve"> </w:t>
      </w:r>
      <w:r w:rsidRPr="004B42A1">
        <w:t>link</w:t>
      </w:r>
      <w:r w:rsidRPr="004B42A1">
        <w:rPr>
          <w:spacing w:val="-4"/>
        </w:rPr>
        <w:t xml:space="preserve"> </w:t>
      </w:r>
      <w:r w:rsidRPr="004B42A1">
        <w:t>to</w:t>
      </w:r>
      <w:r w:rsidRPr="004B42A1">
        <w:rPr>
          <w:spacing w:val="-4"/>
        </w:rPr>
        <w:t xml:space="preserve"> </w:t>
      </w:r>
      <w:r w:rsidRPr="004B42A1">
        <w:t>the</w:t>
      </w:r>
      <w:r w:rsidRPr="004B42A1">
        <w:rPr>
          <w:spacing w:val="-2"/>
        </w:rPr>
        <w:t xml:space="preserve"> </w:t>
      </w:r>
      <w:r w:rsidRPr="004B42A1">
        <w:t>licence,</w:t>
      </w:r>
      <w:r w:rsidRPr="004B42A1">
        <w:rPr>
          <w:spacing w:val="-3"/>
        </w:rPr>
        <w:t xml:space="preserve"> </w:t>
      </w:r>
      <w:r w:rsidRPr="004B42A1">
        <w:t>and</w:t>
      </w:r>
      <w:r w:rsidRPr="004B42A1">
        <w:rPr>
          <w:spacing w:val="-2"/>
        </w:rPr>
        <w:t xml:space="preserve"> </w:t>
      </w:r>
      <w:r w:rsidRPr="004B42A1">
        <w:t>indicate</w:t>
      </w:r>
      <w:r w:rsidRPr="004B42A1">
        <w:rPr>
          <w:spacing w:val="-1"/>
        </w:rPr>
        <w:t xml:space="preserve"> </w:t>
      </w:r>
      <w:r w:rsidRPr="004B42A1">
        <w:t>if</w:t>
      </w:r>
      <w:r w:rsidRPr="004B42A1">
        <w:rPr>
          <w:spacing w:val="-3"/>
        </w:rPr>
        <w:t xml:space="preserve"> </w:t>
      </w:r>
      <w:r w:rsidRPr="004B42A1">
        <w:t>changes</w:t>
      </w:r>
    </w:p>
    <w:p w14:paraId="267FB971" w14:textId="06338965" w:rsidR="0064693C" w:rsidRPr="004B42A1" w:rsidRDefault="00E532A7" w:rsidP="00FF10CD">
      <w:pPr>
        <w:pStyle w:val="BodyText"/>
        <w:spacing w:line="276" w:lineRule="auto"/>
        <w:ind w:right="1440"/>
      </w:pPr>
      <w:r w:rsidRPr="004B42A1">
        <w:t>were</w:t>
      </w:r>
      <w:r w:rsidRPr="004B42A1">
        <w:rPr>
          <w:spacing w:val="-1"/>
        </w:rPr>
        <w:t xml:space="preserve"> </w:t>
      </w:r>
      <w:r w:rsidRPr="004B42A1">
        <w:t>made.</w:t>
      </w:r>
      <w:r w:rsidRPr="004B42A1">
        <w:rPr>
          <w:spacing w:val="-3"/>
        </w:rPr>
        <w:t xml:space="preserve"> </w:t>
      </w:r>
      <w:r w:rsidRPr="004B42A1">
        <w:t>You</w:t>
      </w:r>
      <w:r w:rsidRPr="004B42A1">
        <w:rPr>
          <w:spacing w:val="-4"/>
        </w:rPr>
        <w:t xml:space="preserve"> </w:t>
      </w:r>
      <w:r w:rsidRPr="004B42A1">
        <w:t>may</w:t>
      </w:r>
      <w:r w:rsidRPr="004B42A1">
        <w:rPr>
          <w:spacing w:val="-2"/>
        </w:rPr>
        <w:t xml:space="preserve"> </w:t>
      </w:r>
      <w:r w:rsidRPr="004B42A1">
        <w:t>not</w:t>
      </w:r>
      <w:r w:rsidRPr="004B42A1">
        <w:rPr>
          <w:spacing w:val="-3"/>
        </w:rPr>
        <w:t xml:space="preserve"> </w:t>
      </w:r>
      <w:r w:rsidRPr="004B42A1">
        <w:t>use</w:t>
      </w:r>
      <w:r w:rsidRPr="004B42A1">
        <w:rPr>
          <w:spacing w:val="-4"/>
        </w:rPr>
        <w:t xml:space="preserve"> </w:t>
      </w:r>
      <w:r w:rsidRPr="004B42A1">
        <w:t>the</w:t>
      </w:r>
      <w:r w:rsidRPr="004B42A1">
        <w:rPr>
          <w:spacing w:val="-4"/>
        </w:rPr>
        <w:t xml:space="preserve"> </w:t>
      </w:r>
      <w:r w:rsidRPr="004B42A1">
        <w:t>material</w:t>
      </w:r>
      <w:r w:rsidRPr="004B42A1">
        <w:rPr>
          <w:spacing w:val="-2"/>
        </w:rPr>
        <w:t xml:space="preserve"> </w:t>
      </w:r>
      <w:r w:rsidRPr="004B42A1">
        <w:t>for</w:t>
      </w:r>
      <w:r w:rsidRPr="004B42A1">
        <w:rPr>
          <w:spacing w:val="-3"/>
        </w:rPr>
        <w:t xml:space="preserve"> </w:t>
      </w:r>
      <w:r w:rsidRPr="004B42A1">
        <w:t>commercial</w:t>
      </w:r>
      <w:r w:rsidRPr="004B42A1">
        <w:rPr>
          <w:spacing w:val="-2"/>
        </w:rPr>
        <w:t xml:space="preserve"> </w:t>
      </w:r>
      <w:r w:rsidRPr="004B42A1">
        <w:t>use. For</w:t>
      </w:r>
      <w:r w:rsidRPr="004B42A1">
        <w:rPr>
          <w:spacing w:val="-3"/>
        </w:rPr>
        <w:t xml:space="preserve"> </w:t>
      </w:r>
      <w:r w:rsidRPr="004B42A1">
        <w:t>more</w:t>
      </w:r>
      <w:r w:rsidRPr="004B42A1">
        <w:rPr>
          <w:spacing w:val="-2"/>
        </w:rPr>
        <w:t xml:space="preserve"> </w:t>
      </w:r>
      <w:r w:rsidRPr="004B42A1">
        <w:t>information</w:t>
      </w:r>
      <w:r w:rsidRPr="004B42A1">
        <w:rPr>
          <w:spacing w:val="-2"/>
        </w:rPr>
        <w:t xml:space="preserve"> </w:t>
      </w:r>
      <w:r w:rsidRPr="004B42A1">
        <w:t xml:space="preserve">about this licence, see: </w:t>
      </w:r>
      <w:hyperlink r:id="rId16">
        <w:r w:rsidRPr="004B42A1">
          <w:rPr>
            <w:color w:val="0000FF"/>
            <w:u w:val="single" w:color="0000FF"/>
          </w:rPr>
          <w:t>https://creativecommons.org/licenses/by-nc-sa/4.0/</w:t>
        </w:r>
      </w:hyperlink>
      <w:r w:rsidRPr="004B42A1">
        <w:t>.</w:t>
      </w:r>
    </w:p>
    <w:p w14:paraId="0CF9F7C0" w14:textId="52BE0413" w:rsidR="0064693C" w:rsidRPr="004B42A1" w:rsidRDefault="0064693C" w:rsidP="35A7D8C3">
      <w:pPr>
        <w:pStyle w:val="BodyText"/>
        <w:spacing w:before="85"/>
      </w:pPr>
    </w:p>
    <w:p w14:paraId="6CA2301A" w14:textId="2F3EB46C" w:rsidR="0064693C" w:rsidRPr="004B42A1" w:rsidRDefault="00FF10CD" w:rsidP="35A7D8C3">
      <w:pPr>
        <w:pStyle w:val="BodyText"/>
        <w:sectPr w:rsidR="0064693C" w:rsidRPr="004B42A1" w:rsidSect="00FF10CD">
          <w:headerReference w:type="even" r:id="rId17"/>
          <w:headerReference w:type="default" r:id="rId18"/>
          <w:footerReference w:type="even" r:id="rId19"/>
          <w:footerReference w:type="default" r:id="rId20"/>
          <w:pgSz w:w="11920" w:h="16850"/>
          <w:pgMar w:top="1440" w:right="1440" w:bottom="1440" w:left="1440" w:header="0" w:footer="600" w:gutter="0"/>
          <w:pgNumType w:start="2"/>
          <w:cols w:space="720"/>
          <w:docGrid w:linePitch="299"/>
        </w:sectPr>
      </w:pPr>
      <w:r w:rsidRPr="004B42A1">
        <w:rPr>
          <w:noProof/>
        </w:rPr>
        <w:drawing>
          <wp:anchor distT="0" distB="0" distL="114300" distR="114300" simplePos="0" relativeHeight="251658243" behindDoc="1" locked="0" layoutInCell="1" allowOverlap="1" wp14:anchorId="03AE92A9" wp14:editId="7BB90EF0">
            <wp:simplePos x="0" y="0"/>
            <wp:positionH relativeFrom="column">
              <wp:posOffset>-26035</wp:posOffset>
            </wp:positionH>
            <wp:positionV relativeFrom="paragraph">
              <wp:posOffset>716915</wp:posOffset>
            </wp:positionV>
            <wp:extent cx="1861036" cy="630936"/>
            <wp:effectExtent l="0" t="0" r="6350" b="0"/>
            <wp:wrapNone/>
            <wp:docPr id="1334569923" name="Image 42" descr="The New Zealand Government logo is made up the words Te Kāwanatanga o Aotearoa in bold letters alongside it, with New Zealand Government written bene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569923" name="Image 42" descr="The New Zealand Government logo is made up the words Te Kāwanatanga o Aotearoa in bold letters alongside it, with New Zealand Government written beneath."/>
                    <pic:cNvPicPr/>
                  </pic:nvPicPr>
                  <pic:blipFill>
                    <a:blip r:embed="rId21">
                      <a:extLst>
                        <a:ext uri="{28A0092B-C50C-407E-A947-70E740481C1C}">
                          <a14:useLocalDpi xmlns:a14="http://schemas.microsoft.com/office/drawing/2010/main" val="0"/>
                        </a:ext>
                      </a:extLst>
                    </a:blip>
                    <a:stretch>
                      <a:fillRect/>
                    </a:stretch>
                  </pic:blipFill>
                  <pic:spPr>
                    <a:xfrm>
                      <a:off x="0" y="0"/>
                      <a:ext cx="1861036" cy="630936"/>
                    </a:xfrm>
                    <a:prstGeom prst="rect">
                      <a:avLst/>
                    </a:prstGeom>
                  </pic:spPr>
                </pic:pic>
              </a:graphicData>
            </a:graphic>
          </wp:anchor>
        </w:drawing>
      </w:r>
      <w:r w:rsidR="006C3418" w:rsidRPr="004B42A1">
        <w:rPr>
          <w:noProof/>
        </w:rPr>
        <w:drawing>
          <wp:anchor distT="0" distB="0" distL="0" distR="0" simplePos="0" relativeHeight="251658240" behindDoc="0" locked="0" layoutInCell="1" allowOverlap="1" wp14:anchorId="18A29BD8" wp14:editId="787EF072">
            <wp:simplePos x="0" y="0"/>
            <wp:positionH relativeFrom="page">
              <wp:posOffset>914400</wp:posOffset>
            </wp:positionH>
            <wp:positionV relativeFrom="paragraph">
              <wp:posOffset>10160</wp:posOffset>
            </wp:positionV>
            <wp:extent cx="1231264" cy="425450"/>
            <wp:effectExtent l="0" t="0" r="0" b="0"/>
            <wp:wrapNone/>
            <wp:docPr id="41" name="Image 41"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22" cstate="print"/>
                    <a:stretch>
                      <a:fillRect/>
                    </a:stretch>
                  </pic:blipFill>
                  <pic:spPr>
                    <a:xfrm>
                      <a:off x="0" y="0"/>
                      <a:ext cx="1231264" cy="425450"/>
                    </a:xfrm>
                    <a:prstGeom prst="rect">
                      <a:avLst/>
                    </a:prstGeom>
                  </pic:spPr>
                </pic:pic>
              </a:graphicData>
            </a:graphic>
          </wp:anchor>
        </w:drawing>
      </w:r>
    </w:p>
    <w:p w14:paraId="251C4DDB" w14:textId="77777777" w:rsidR="0064693C" w:rsidRPr="004B42A1" w:rsidRDefault="00E532A7">
      <w:pPr>
        <w:pStyle w:val="Heading1"/>
      </w:pPr>
      <w:bookmarkStart w:id="1" w:name="_bookmark0"/>
      <w:bookmarkStart w:id="2" w:name="Intro"/>
      <w:bookmarkStart w:id="3" w:name="_Toc200701416"/>
      <w:bookmarkStart w:id="4" w:name="_Toc200701567"/>
      <w:bookmarkEnd w:id="1"/>
      <w:bookmarkEnd w:id="2"/>
      <w:r w:rsidRPr="004B42A1">
        <w:rPr>
          <w:color w:val="293868"/>
        </w:rPr>
        <w:lastRenderedPageBreak/>
        <w:t>Introduction</w:t>
      </w:r>
      <w:r w:rsidRPr="004B42A1">
        <w:rPr>
          <w:color w:val="293868"/>
          <w:spacing w:val="1"/>
        </w:rPr>
        <w:t xml:space="preserve"> </w:t>
      </w:r>
      <w:r w:rsidRPr="004B42A1">
        <w:rPr>
          <w:color w:val="293868"/>
        </w:rPr>
        <w:t>|</w:t>
      </w:r>
      <w:r w:rsidRPr="004B42A1">
        <w:rPr>
          <w:color w:val="293868"/>
          <w:spacing w:val="-6"/>
        </w:rPr>
        <w:t xml:space="preserve"> </w:t>
      </w:r>
      <w:r w:rsidRPr="004B42A1">
        <w:rPr>
          <w:color w:val="293868"/>
        </w:rPr>
        <w:t>He</w:t>
      </w:r>
      <w:r w:rsidRPr="004B42A1">
        <w:rPr>
          <w:color w:val="293868"/>
          <w:spacing w:val="-4"/>
        </w:rPr>
        <w:t xml:space="preserve"> </w:t>
      </w:r>
      <w:proofErr w:type="spellStart"/>
      <w:r w:rsidRPr="004B42A1">
        <w:rPr>
          <w:color w:val="293868"/>
        </w:rPr>
        <w:t>kupu</w:t>
      </w:r>
      <w:proofErr w:type="spellEnd"/>
      <w:r w:rsidRPr="004B42A1">
        <w:rPr>
          <w:color w:val="293868"/>
        </w:rPr>
        <w:t xml:space="preserve"> </w:t>
      </w:r>
      <w:proofErr w:type="spellStart"/>
      <w:r w:rsidRPr="004B42A1">
        <w:rPr>
          <w:color w:val="293868"/>
          <w:spacing w:val="-2"/>
        </w:rPr>
        <w:t>whakataki</w:t>
      </w:r>
      <w:bookmarkEnd w:id="3"/>
      <w:bookmarkEnd w:id="4"/>
      <w:proofErr w:type="spellEnd"/>
    </w:p>
    <w:p w14:paraId="49E3A080" w14:textId="77777777" w:rsidR="0064693C" w:rsidRPr="004B42A1" w:rsidRDefault="00E532A7">
      <w:pPr>
        <w:pStyle w:val="BodyText"/>
        <w:spacing w:before="238" w:line="276" w:lineRule="auto"/>
        <w:ind w:left="1440" w:right="1440"/>
      </w:pPr>
      <w:r w:rsidRPr="004B42A1">
        <w:t>Te Tāhū Hauora Health Quality &amp; Safety Commission (Te Tāhū Hauora) first released the national</w:t>
      </w:r>
      <w:r w:rsidRPr="004B42A1">
        <w:rPr>
          <w:spacing w:val="-3"/>
        </w:rPr>
        <w:t xml:space="preserve"> </w:t>
      </w:r>
      <w:r w:rsidRPr="004B42A1">
        <w:t>reportable</w:t>
      </w:r>
      <w:r w:rsidRPr="004B42A1">
        <w:rPr>
          <w:spacing w:val="-2"/>
        </w:rPr>
        <w:t xml:space="preserve"> </w:t>
      </w:r>
      <w:r w:rsidRPr="004B42A1">
        <w:t>events</w:t>
      </w:r>
      <w:r w:rsidRPr="004B42A1">
        <w:rPr>
          <w:spacing w:val="-1"/>
        </w:rPr>
        <w:t xml:space="preserve"> </w:t>
      </w:r>
      <w:r w:rsidRPr="004B42A1">
        <w:t>policy</w:t>
      </w:r>
      <w:r w:rsidRPr="004B42A1">
        <w:rPr>
          <w:spacing w:val="-1"/>
        </w:rPr>
        <w:t xml:space="preserve"> </w:t>
      </w:r>
      <w:r w:rsidRPr="004B42A1">
        <w:t>in</w:t>
      </w:r>
      <w:r w:rsidRPr="004B42A1">
        <w:rPr>
          <w:spacing w:val="-2"/>
        </w:rPr>
        <w:t xml:space="preserve"> </w:t>
      </w:r>
      <w:r w:rsidRPr="004B42A1">
        <w:t>2012</w:t>
      </w:r>
      <w:r w:rsidRPr="004B42A1">
        <w:rPr>
          <w:spacing w:val="-5"/>
        </w:rPr>
        <w:t xml:space="preserve"> </w:t>
      </w:r>
      <w:r w:rsidRPr="004B42A1">
        <w:t>and</w:t>
      </w:r>
      <w:r w:rsidRPr="004B42A1">
        <w:rPr>
          <w:spacing w:val="-4"/>
        </w:rPr>
        <w:t xml:space="preserve"> </w:t>
      </w:r>
      <w:r w:rsidRPr="004B42A1">
        <w:t>then</w:t>
      </w:r>
      <w:r w:rsidRPr="004B42A1">
        <w:rPr>
          <w:spacing w:val="-4"/>
        </w:rPr>
        <w:t xml:space="preserve"> </w:t>
      </w:r>
      <w:r w:rsidRPr="004B42A1">
        <w:t>reviewed</w:t>
      </w:r>
      <w:r w:rsidRPr="004B42A1">
        <w:rPr>
          <w:spacing w:val="-2"/>
        </w:rPr>
        <w:t xml:space="preserve"> </w:t>
      </w:r>
      <w:r w:rsidRPr="004B42A1">
        <w:t>it</w:t>
      </w:r>
      <w:r w:rsidRPr="004B42A1">
        <w:rPr>
          <w:spacing w:val="-3"/>
        </w:rPr>
        <w:t xml:space="preserve"> </w:t>
      </w:r>
      <w:r w:rsidRPr="004B42A1">
        <w:t>in</w:t>
      </w:r>
      <w:r w:rsidRPr="004B42A1">
        <w:rPr>
          <w:spacing w:val="-2"/>
        </w:rPr>
        <w:t xml:space="preserve"> </w:t>
      </w:r>
      <w:r w:rsidRPr="004B42A1">
        <w:t>2017. During</w:t>
      </w:r>
      <w:r w:rsidRPr="004B42A1">
        <w:rPr>
          <w:spacing w:val="-2"/>
        </w:rPr>
        <w:t xml:space="preserve"> </w:t>
      </w:r>
      <w:r w:rsidRPr="004B42A1">
        <w:t>2022</w:t>
      </w:r>
      <w:r w:rsidRPr="004B42A1">
        <w:rPr>
          <w:spacing w:val="-2"/>
        </w:rPr>
        <w:t xml:space="preserve"> </w:t>
      </w:r>
      <w:r w:rsidRPr="004B42A1">
        <w:t>Te</w:t>
      </w:r>
      <w:r w:rsidRPr="004B42A1">
        <w:rPr>
          <w:spacing w:val="-5"/>
        </w:rPr>
        <w:t xml:space="preserve"> </w:t>
      </w:r>
      <w:r w:rsidRPr="004B42A1">
        <w:t>Tāhū Hauora undertook extensive co-design to review the policy, which involved engaging with representatives from across the health sector to create the third revision of this policy. It is now titled Healing, learning and improving</w:t>
      </w:r>
      <w:r w:rsidRPr="004B42A1">
        <w:rPr>
          <w:spacing w:val="-2"/>
        </w:rPr>
        <w:t xml:space="preserve"> </w:t>
      </w:r>
      <w:r w:rsidRPr="004B42A1">
        <w:t>from harm: National</w:t>
      </w:r>
      <w:r w:rsidRPr="004B42A1">
        <w:rPr>
          <w:spacing w:val="-1"/>
        </w:rPr>
        <w:t xml:space="preserve"> </w:t>
      </w:r>
      <w:r w:rsidRPr="004B42A1">
        <w:t>adverse</w:t>
      </w:r>
      <w:r w:rsidRPr="004B42A1">
        <w:rPr>
          <w:spacing w:val="-2"/>
        </w:rPr>
        <w:t xml:space="preserve"> </w:t>
      </w:r>
      <w:r w:rsidRPr="004B42A1">
        <w:t>events policy 2023</w:t>
      </w:r>
      <w:r w:rsidRPr="004B42A1">
        <w:rPr>
          <w:spacing w:val="-2"/>
        </w:rPr>
        <w:t xml:space="preserve"> </w:t>
      </w:r>
      <w:r w:rsidRPr="004B42A1">
        <w:t xml:space="preserve">| Te </w:t>
      </w:r>
      <w:proofErr w:type="spellStart"/>
      <w:r w:rsidRPr="004B42A1">
        <w:t>whakaora</w:t>
      </w:r>
      <w:proofErr w:type="spellEnd"/>
      <w:r w:rsidRPr="004B42A1">
        <w:t xml:space="preserve">, </w:t>
      </w:r>
      <w:proofErr w:type="spellStart"/>
      <w:r w:rsidRPr="004B42A1">
        <w:t>te</w:t>
      </w:r>
      <w:proofErr w:type="spellEnd"/>
      <w:r w:rsidRPr="004B42A1">
        <w:t xml:space="preserve"> </w:t>
      </w:r>
      <w:proofErr w:type="spellStart"/>
      <w:r w:rsidRPr="004B42A1">
        <w:t>ako</w:t>
      </w:r>
      <w:proofErr w:type="spellEnd"/>
      <w:r w:rsidRPr="004B42A1">
        <w:t xml:space="preserve"> me </w:t>
      </w:r>
      <w:proofErr w:type="spellStart"/>
      <w:r w:rsidRPr="004B42A1">
        <w:t>te</w:t>
      </w:r>
      <w:proofErr w:type="spellEnd"/>
      <w:r w:rsidRPr="004B42A1">
        <w:t xml:space="preserve"> </w:t>
      </w:r>
      <w:proofErr w:type="spellStart"/>
      <w:r w:rsidRPr="004B42A1">
        <w:t>whakapai</w:t>
      </w:r>
      <w:proofErr w:type="spellEnd"/>
      <w:r w:rsidRPr="004B42A1">
        <w:t xml:space="preserve"> </w:t>
      </w:r>
      <w:proofErr w:type="spellStart"/>
      <w:r w:rsidRPr="004B42A1">
        <w:t>ake</w:t>
      </w:r>
      <w:proofErr w:type="spellEnd"/>
      <w:r w:rsidRPr="004B42A1">
        <w:t xml:space="preserve"> </w:t>
      </w:r>
      <w:proofErr w:type="spellStart"/>
      <w:r w:rsidRPr="004B42A1">
        <w:t>i</w:t>
      </w:r>
      <w:proofErr w:type="spellEnd"/>
      <w:r w:rsidRPr="004B42A1">
        <w:t xml:space="preserve"> </w:t>
      </w:r>
      <w:proofErr w:type="spellStart"/>
      <w:r w:rsidRPr="004B42A1">
        <w:t>te</w:t>
      </w:r>
      <w:proofErr w:type="spellEnd"/>
      <w:r w:rsidRPr="004B42A1">
        <w:t xml:space="preserve"> kino: Te </w:t>
      </w:r>
      <w:proofErr w:type="spellStart"/>
      <w:r w:rsidRPr="004B42A1">
        <w:t>kaupapa</w:t>
      </w:r>
      <w:proofErr w:type="spellEnd"/>
      <w:r w:rsidRPr="004B42A1">
        <w:t xml:space="preserve"> here ā-motu </w:t>
      </w:r>
      <w:proofErr w:type="spellStart"/>
      <w:r w:rsidRPr="004B42A1">
        <w:t>mō</w:t>
      </w:r>
      <w:proofErr w:type="spellEnd"/>
      <w:r w:rsidRPr="004B42A1">
        <w:t xml:space="preserve"> </w:t>
      </w:r>
      <w:proofErr w:type="spellStart"/>
      <w:r w:rsidRPr="004B42A1">
        <w:t>ngā</w:t>
      </w:r>
      <w:proofErr w:type="spellEnd"/>
      <w:r w:rsidRPr="004B42A1">
        <w:t xml:space="preserve"> mahi </w:t>
      </w:r>
      <w:proofErr w:type="spellStart"/>
      <w:r w:rsidRPr="004B42A1">
        <w:t>tūkino</w:t>
      </w:r>
      <w:proofErr w:type="spellEnd"/>
      <w:r w:rsidRPr="004B42A1">
        <w:t xml:space="preserve"> 2023 (the 2023 policy).</w:t>
      </w:r>
    </w:p>
    <w:p w14:paraId="3C913574" w14:textId="77777777" w:rsidR="0064693C" w:rsidRPr="004B42A1" w:rsidRDefault="00E532A7">
      <w:pPr>
        <w:pStyle w:val="BodyText"/>
        <w:spacing w:before="121" w:line="276" w:lineRule="auto"/>
        <w:ind w:left="1440" w:right="1535"/>
      </w:pPr>
      <w:r w:rsidRPr="004B42A1">
        <w:t>During the</w:t>
      </w:r>
      <w:r w:rsidRPr="004B42A1">
        <w:rPr>
          <w:spacing w:val="-1"/>
        </w:rPr>
        <w:t xml:space="preserve"> </w:t>
      </w:r>
      <w:r w:rsidRPr="004B42A1">
        <w:t>co-design</w:t>
      </w:r>
      <w:r w:rsidRPr="004B42A1">
        <w:rPr>
          <w:spacing w:val="-1"/>
        </w:rPr>
        <w:t xml:space="preserve"> </w:t>
      </w:r>
      <w:r w:rsidRPr="004B42A1">
        <w:t>process, Te Tāhū</w:t>
      </w:r>
      <w:r w:rsidRPr="004B42A1">
        <w:rPr>
          <w:spacing w:val="-1"/>
        </w:rPr>
        <w:t xml:space="preserve"> </w:t>
      </w:r>
      <w:r w:rsidRPr="004B42A1">
        <w:t>Hauora</w:t>
      </w:r>
      <w:r w:rsidRPr="004B42A1">
        <w:rPr>
          <w:spacing w:val="-1"/>
        </w:rPr>
        <w:t xml:space="preserve"> </w:t>
      </w:r>
      <w:r w:rsidRPr="004B42A1">
        <w:t>worked</w:t>
      </w:r>
      <w:r w:rsidRPr="004B42A1">
        <w:rPr>
          <w:spacing w:val="-1"/>
        </w:rPr>
        <w:t xml:space="preserve"> </w:t>
      </w:r>
      <w:r w:rsidRPr="004B42A1">
        <w:t>to</w:t>
      </w:r>
      <w:r w:rsidRPr="004B42A1">
        <w:rPr>
          <w:spacing w:val="-1"/>
        </w:rPr>
        <w:t xml:space="preserve"> </w:t>
      </w:r>
      <w:r w:rsidRPr="004B42A1">
        <w:t>fulfil its</w:t>
      </w:r>
      <w:r w:rsidRPr="004B42A1">
        <w:rPr>
          <w:spacing w:val="-1"/>
        </w:rPr>
        <w:t xml:space="preserve"> </w:t>
      </w:r>
      <w:r w:rsidRPr="004B42A1">
        <w:t>obligations under Te Tiriti o Waitangi by weaving a worldview from te ao Māori throughout the 2023 policy. To do so, we first undertook a critical Te Tiriti policy analysis to evaluate the 2017 national adverse events policy. This analysis used the critical Tiriti analysis paper ‘Introducing critical Tiriti policy analysis through a retrospective review of the New Zealand Primary Health Care Strategy’.</w:t>
      </w:r>
      <w:r w:rsidRPr="004B42A1">
        <w:rPr>
          <w:spacing w:val="40"/>
        </w:rPr>
        <w:t xml:space="preserve"> </w:t>
      </w:r>
      <w:r w:rsidRPr="004B42A1">
        <w:t>The paper provides direction for policy makers wanting to improve Māori health outcomes</w:t>
      </w:r>
      <w:r w:rsidRPr="004B42A1">
        <w:rPr>
          <w:spacing w:val="-1"/>
        </w:rPr>
        <w:t xml:space="preserve"> </w:t>
      </w:r>
      <w:r w:rsidRPr="004B42A1">
        <w:t>and</w:t>
      </w:r>
      <w:r w:rsidRPr="004B42A1">
        <w:rPr>
          <w:spacing w:val="-4"/>
        </w:rPr>
        <w:t xml:space="preserve"> </w:t>
      </w:r>
      <w:r w:rsidRPr="004B42A1">
        <w:t>include</w:t>
      </w:r>
      <w:r w:rsidRPr="004B42A1">
        <w:rPr>
          <w:spacing w:val="-2"/>
        </w:rPr>
        <w:t xml:space="preserve"> </w:t>
      </w:r>
      <w:r w:rsidRPr="004B42A1">
        <w:t>Māori</w:t>
      </w:r>
      <w:r w:rsidRPr="004B42A1">
        <w:rPr>
          <w:spacing w:val="-2"/>
        </w:rPr>
        <w:t xml:space="preserve"> </w:t>
      </w:r>
      <w:r w:rsidRPr="004B42A1">
        <w:t>engagement,</w:t>
      </w:r>
      <w:r w:rsidRPr="004B42A1">
        <w:rPr>
          <w:spacing w:val="-3"/>
        </w:rPr>
        <w:t xml:space="preserve"> </w:t>
      </w:r>
      <w:r w:rsidRPr="004B42A1">
        <w:t>leadership</w:t>
      </w:r>
      <w:r w:rsidRPr="004B42A1">
        <w:rPr>
          <w:spacing w:val="-2"/>
        </w:rPr>
        <w:t xml:space="preserve"> </w:t>
      </w:r>
      <w:r w:rsidRPr="004B42A1">
        <w:t>and</w:t>
      </w:r>
      <w:r w:rsidRPr="004B42A1">
        <w:rPr>
          <w:spacing w:val="-2"/>
        </w:rPr>
        <w:t xml:space="preserve"> </w:t>
      </w:r>
      <w:r w:rsidRPr="004B42A1">
        <w:t>substantive</w:t>
      </w:r>
      <w:r w:rsidRPr="004B42A1">
        <w:rPr>
          <w:spacing w:val="-4"/>
        </w:rPr>
        <w:t xml:space="preserve"> </w:t>
      </w:r>
      <w:r w:rsidRPr="004B42A1">
        <w:t>authority</w:t>
      </w:r>
      <w:r w:rsidRPr="004B42A1">
        <w:rPr>
          <w:spacing w:val="-1"/>
        </w:rPr>
        <w:t xml:space="preserve"> </w:t>
      </w:r>
      <w:r w:rsidRPr="004B42A1">
        <w:t>in</w:t>
      </w:r>
      <w:r w:rsidRPr="004B42A1">
        <w:rPr>
          <w:spacing w:val="-4"/>
        </w:rPr>
        <w:t xml:space="preserve"> </w:t>
      </w:r>
      <w:r w:rsidRPr="004B42A1">
        <w:t>the</w:t>
      </w:r>
      <w:r w:rsidRPr="004B42A1">
        <w:rPr>
          <w:spacing w:val="-4"/>
        </w:rPr>
        <w:t xml:space="preserve"> </w:t>
      </w:r>
      <w:r w:rsidRPr="004B42A1">
        <w:t>policy process. It offered an approach to analysing policy that is simple to use and, inherently, a tool for advancing social justice. We then used the 2017 analysis to inform the changes in the 2023 policy and performed the same analysis on the new policy before finalising it.</w:t>
      </w:r>
    </w:p>
    <w:p w14:paraId="29BC6CA6" w14:textId="77777777" w:rsidR="0064693C" w:rsidRPr="004B42A1" w:rsidRDefault="00E532A7">
      <w:pPr>
        <w:pStyle w:val="BodyText"/>
        <w:spacing w:before="120" w:line="276" w:lineRule="auto"/>
        <w:ind w:left="1440" w:right="1440"/>
      </w:pPr>
      <w:r w:rsidRPr="004B42A1">
        <w:t>During the</w:t>
      </w:r>
      <w:r w:rsidRPr="004B42A1">
        <w:rPr>
          <w:spacing w:val="-1"/>
        </w:rPr>
        <w:t xml:space="preserve"> </w:t>
      </w:r>
      <w:r w:rsidRPr="004B42A1">
        <w:t>2023 policy co-design process, we worked closely</w:t>
      </w:r>
      <w:r w:rsidRPr="004B42A1">
        <w:rPr>
          <w:spacing w:val="-1"/>
        </w:rPr>
        <w:t xml:space="preserve"> </w:t>
      </w:r>
      <w:r w:rsidRPr="004B42A1">
        <w:t>with</w:t>
      </w:r>
      <w:r w:rsidRPr="004B42A1">
        <w:rPr>
          <w:spacing w:val="-1"/>
        </w:rPr>
        <w:t xml:space="preserve"> </w:t>
      </w:r>
      <w:r w:rsidRPr="004B42A1">
        <w:t>te ao</w:t>
      </w:r>
      <w:r w:rsidRPr="004B42A1">
        <w:rPr>
          <w:spacing w:val="-1"/>
        </w:rPr>
        <w:t xml:space="preserve"> </w:t>
      </w:r>
      <w:r w:rsidRPr="004B42A1">
        <w:t>Māori experts</w:t>
      </w:r>
      <w:r w:rsidRPr="004B42A1">
        <w:rPr>
          <w:spacing w:val="-1"/>
        </w:rPr>
        <w:t xml:space="preserve"> </w:t>
      </w:r>
      <w:r w:rsidRPr="004B42A1">
        <w:t>within Te</w:t>
      </w:r>
      <w:r w:rsidRPr="004B42A1">
        <w:rPr>
          <w:spacing w:val="-1"/>
        </w:rPr>
        <w:t xml:space="preserve"> </w:t>
      </w:r>
      <w:r w:rsidRPr="004B42A1">
        <w:t>Tāhū</w:t>
      </w:r>
      <w:r w:rsidRPr="004B42A1">
        <w:rPr>
          <w:spacing w:val="-1"/>
        </w:rPr>
        <w:t xml:space="preserve"> </w:t>
      </w:r>
      <w:r w:rsidRPr="004B42A1">
        <w:t>Hauora.</w:t>
      </w:r>
      <w:r w:rsidRPr="004B42A1">
        <w:rPr>
          <w:spacing w:val="-2"/>
        </w:rPr>
        <w:t xml:space="preserve"> </w:t>
      </w:r>
      <w:r w:rsidRPr="004B42A1">
        <w:t>We</w:t>
      </w:r>
      <w:r w:rsidRPr="004B42A1">
        <w:rPr>
          <w:spacing w:val="-3"/>
        </w:rPr>
        <w:t xml:space="preserve"> </w:t>
      </w:r>
      <w:r w:rsidRPr="004B42A1">
        <w:t>ensured</w:t>
      </w:r>
      <w:r w:rsidRPr="004B42A1">
        <w:rPr>
          <w:spacing w:val="-3"/>
        </w:rPr>
        <w:t xml:space="preserve"> </w:t>
      </w:r>
      <w:r w:rsidRPr="004B42A1">
        <w:t>that</w:t>
      </w:r>
      <w:r w:rsidRPr="004B42A1">
        <w:rPr>
          <w:spacing w:val="-2"/>
        </w:rPr>
        <w:t xml:space="preserve"> </w:t>
      </w:r>
      <w:r w:rsidRPr="004B42A1">
        <w:t>the</w:t>
      </w:r>
      <w:r w:rsidRPr="004B42A1">
        <w:rPr>
          <w:spacing w:val="-3"/>
        </w:rPr>
        <w:t xml:space="preserve"> </w:t>
      </w:r>
      <w:r w:rsidRPr="004B42A1">
        <w:t>working</w:t>
      </w:r>
      <w:r w:rsidRPr="004B42A1">
        <w:rPr>
          <w:spacing w:val="-3"/>
        </w:rPr>
        <w:t xml:space="preserve"> </w:t>
      </w:r>
      <w:r w:rsidRPr="004B42A1">
        <w:t>rōpū</w:t>
      </w:r>
      <w:r w:rsidRPr="004B42A1">
        <w:rPr>
          <w:spacing w:val="-1"/>
        </w:rPr>
        <w:t xml:space="preserve"> </w:t>
      </w:r>
      <w:r w:rsidRPr="004B42A1">
        <w:t>co-chairs</w:t>
      </w:r>
      <w:r w:rsidRPr="004B42A1">
        <w:rPr>
          <w:spacing w:val="-3"/>
        </w:rPr>
        <w:t xml:space="preserve"> </w:t>
      </w:r>
      <w:r w:rsidRPr="004B42A1">
        <w:t>reflected</w:t>
      </w:r>
      <w:r w:rsidRPr="004B42A1">
        <w:rPr>
          <w:spacing w:val="-1"/>
        </w:rPr>
        <w:t xml:space="preserve"> </w:t>
      </w:r>
      <w:r w:rsidRPr="004B42A1">
        <w:t>both</w:t>
      </w:r>
      <w:r w:rsidRPr="004B42A1">
        <w:rPr>
          <w:spacing w:val="-3"/>
        </w:rPr>
        <w:t xml:space="preserve"> </w:t>
      </w:r>
      <w:r w:rsidRPr="004B42A1">
        <w:t>tangata</w:t>
      </w:r>
      <w:r w:rsidRPr="004B42A1">
        <w:rPr>
          <w:spacing w:val="-3"/>
        </w:rPr>
        <w:t xml:space="preserve"> </w:t>
      </w:r>
      <w:r w:rsidRPr="004B42A1">
        <w:t xml:space="preserve">whenua and </w:t>
      </w:r>
      <w:proofErr w:type="spellStart"/>
      <w:r w:rsidRPr="004B42A1">
        <w:t>tangata</w:t>
      </w:r>
      <w:proofErr w:type="spellEnd"/>
      <w:r w:rsidRPr="004B42A1">
        <w:t xml:space="preserve"> </w:t>
      </w:r>
      <w:proofErr w:type="spellStart"/>
      <w:r w:rsidRPr="004B42A1">
        <w:t>tiriti</w:t>
      </w:r>
      <w:proofErr w:type="spellEnd"/>
      <w:r w:rsidRPr="004B42A1">
        <w:t xml:space="preserve"> and asked each organisation represented on the working rōpū to include feedback from both groups.</w:t>
      </w:r>
    </w:p>
    <w:p w14:paraId="3CA0D70D" w14:textId="37C62F4B" w:rsidR="0064693C" w:rsidRPr="004B42A1" w:rsidRDefault="00E532A7">
      <w:pPr>
        <w:spacing w:before="121" w:line="276" w:lineRule="auto"/>
        <w:ind w:left="1440" w:right="1440"/>
      </w:pPr>
      <w:r w:rsidRPr="004B42A1">
        <w:t>Len</w:t>
      </w:r>
      <w:r w:rsidRPr="004B42A1">
        <w:rPr>
          <w:spacing w:val="-2"/>
        </w:rPr>
        <w:t xml:space="preserve"> </w:t>
      </w:r>
      <w:r w:rsidRPr="004B42A1">
        <w:t>Hetet</w:t>
      </w:r>
      <w:r w:rsidRPr="004B42A1">
        <w:rPr>
          <w:spacing w:val="-3"/>
        </w:rPr>
        <w:t xml:space="preserve"> </w:t>
      </w:r>
      <w:r w:rsidRPr="004B42A1">
        <w:t>of Baked</w:t>
      </w:r>
      <w:r w:rsidRPr="004B42A1">
        <w:rPr>
          <w:spacing w:val="-4"/>
        </w:rPr>
        <w:t xml:space="preserve"> </w:t>
      </w:r>
      <w:r w:rsidRPr="004B42A1">
        <w:t>Design</w:t>
      </w:r>
      <w:r w:rsidRPr="004B42A1">
        <w:rPr>
          <w:spacing w:val="-2"/>
        </w:rPr>
        <w:t xml:space="preserve"> </w:t>
      </w:r>
      <w:r w:rsidRPr="004B42A1">
        <w:t>Limited</w:t>
      </w:r>
      <w:r w:rsidRPr="004B42A1">
        <w:rPr>
          <w:spacing w:val="-4"/>
        </w:rPr>
        <w:t xml:space="preserve"> </w:t>
      </w:r>
      <w:r w:rsidRPr="004B42A1">
        <w:t>created</w:t>
      </w:r>
      <w:r w:rsidRPr="004B42A1">
        <w:rPr>
          <w:spacing w:val="-4"/>
        </w:rPr>
        <w:t xml:space="preserve"> </w:t>
      </w:r>
      <w:r w:rsidRPr="004B42A1">
        <w:t>the</w:t>
      </w:r>
      <w:r w:rsidRPr="004B42A1">
        <w:rPr>
          <w:spacing w:val="-2"/>
        </w:rPr>
        <w:t xml:space="preserve"> </w:t>
      </w:r>
      <w:r w:rsidRPr="004B42A1">
        <w:t>policy</w:t>
      </w:r>
      <w:r w:rsidRPr="004B42A1">
        <w:rPr>
          <w:spacing w:val="-1"/>
        </w:rPr>
        <w:t xml:space="preserve"> </w:t>
      </w:r>
      <w:r w:rsidRPr="004B42A1">
        <w:t>design</w:t>
      </w:r>
      <w:r w:rsidRPr="004B42A1">
        <w:rPr>
          <w:spacing w:val="-2"/>
        </w:rPr>
        <w:t xml:space="preserve"> </w:t>
      </w:r>
      <w:r w:rsidRPr="004B42A1">
        <w:t>work</w:t>
      </w:r>
      <w:r w:rsidRPr="004B42A1">
        <w:rPr>
          <w:spacing w:val="-3"/>
        </w:rPr>
        <w:t xml:space="preserve"> </w:t>
      </w:r>
      <w:r w:rsidRPr="004B42A1">
        <w:t>in</w:t>
      </w:r>
      <w:r w:rsidRPr="004B42A1">
        <w:rPr>
          <w:spacing w:val="-2"/>
        </w:rPr>
        <w:t xml:space="preserve"> </w:t>
      </w:r>
      <w:r w:rsidRPr="004B42A1">
        <w:t>April</w:t>
      </w:r>
      <w:r w:rsidRPr="004B42A1">
        <w:rPr>
          <w:spacing w:val="-2"/>
        </w:rPr>
        <w:t xml:space="preserve"> </w:t>
      </w:r>
      <w:r w:rsidRPr="004B42A1">
        <w:t>2020</w:t>
      </w:r>
      <w:r w:rsidRPr="004B42A1">
        <w:rPr>
          <w:spacing w:val="-2"/>
        </w:rPr>
        <w:t xml:space="preserve"> </w:t>
      </w:r>
      <w:r w:rsidRPr="004B42A1">
        <w:t>as</w:t>
      </w:r>
      <w:r w:rsidRPr="004B42A1">
        <w:rPr>
          <w:spacing w:val="-4"/>
        </w:rPr>
        <w:t xml:space="preserve"> </w:t>
      </w:r>
      <w:r w:rsidRPr="004B42A1">
        <w:t xml:space="preserve">part of research by Te Tāhū Hauora into </w:t>
      </w:r>
      <w:r w:rsidRPr="004B42A1">
        <w:rPr>
          <w:i/>
        </w:rPr>
        <w:t xml:space="preserve">Ngā </w:t>
      </w:r>
      <w:proofErr w:type="spellStart"/>
      <w:r w:rsidRPr="004B42A1">
        <w:rPr>
          <w:i/>
        </w:rPr>
        <w:t>Taero</w:t>
      </w:r>
      <w:proofErr w:type="spellEnd"/>
      <w:r w:rsidRPr="004B42A1">
        <w:rPr>
          <w:i/>
        </w:rPr>
        <w:t xml:space="preserve"> a Kupe: Whānau Māori experiences of in- hospital adverse events</w:t>
      </w:r>
      <w:r w:rsidRPr="004B42A1">
        <w:t>.</w:t>
      </w:r>
      <w:r w:rsidR="000F45BF">
        <w:rPr>
          <w:rStyle w:val="FootnoteReference"/>
        </w:rPr>
        <w:footnoteReference w:id="2"/>
      </w:r>
    </w:p>
    <w:p w14:paraId="0166D0CA" w14:textId="77777777" w:rsidR="0064693C" w:rsidRPr="004B42A1" w:rsidRDefault="00E532A7">
      <w:pPr>
        <w:pStyle w:val="BodyText"/>
        <w:spacing w:before="121" w:line="276" w:lineRule="auto"/>
        <w:ind w:left="1440" w:right="1535"/>
      </w:pPr>
      <w:r w:rsidRPr="004B42A1">
        <w:t>This user guide summarises the new principles and processes required to enact the 2023 policy. For</w:t>
      </w:r>
      <w:r w:rsidRPr="004B42A1">
        <w:rPr>
          <w:spacing w:val="-3"/>
        </w:rPr>
        <w:t xml:space="preserve"> </w:t>
      </w:r>
      <w:r w:rsidRPr="004B42A1">
        <w:t>additional</w:t>
      </w:r>
      <w:r w:rsidRPr="004B42A1">
        <w:rPr>
          <w:spacing w:val="-3"/>
        </w:rPr>
        <w:t xml:space="preserve"> </w:t>
      </w:r>
      <w:r w:rsidRPr="004B42A1">
        <w:t>resources</w:t>
      </w:r>
      <w:r w:rsidRPr="004B42A1">
        <w:rPr>
          <w:spacing w:val="-4"/>
        </w:rPr>
        <w:t xml:space="preserve"> </w:t>
      </w:r>
      <w:r w:rsidRPr="004B42A1">
        <w:t>for</w:t>
      </w:r>
      <w:r w:rsidRPr="004B42A1">
        <w:rPr>
          <w:spacing w:val="-3"/>
        </w:rPr>
        <w:t xml:space="preserve"> </w:t>
      </w:r>
      <w:r w:rsidRPr="004B42A1">
        <w:t>each</w:t>
      </w:r>
      <w:r w:rsidRPr="004B42A1">
        <w:rPr>
          <w:spacing w:val="-4"/>
        </w:rPr>
        <w:t xml:space="preserve"> </w:t>
      </w:r>
      <w:r w:rsidRPr="004B42A1">
        <w:t>of</w:t>
      </w:r>
      <w:r w:rsidRPr="004B42A1">
        <w:rPr>
          <w:spacing w:val="-3"/>
        </w:rPr>
        <w:t xml:space="preserve"> </w:t>
      </w:r>
      <w:r w:rsidRPr="004B42A1">
        <w:t>the</w:t>
      </w:r>
      <w:r w:rsidRPr="004B42A1">
        <w:rPr>
          <w:spacing w:val="-4"/>
        </w:rPr>
        <w:t xml:space="preserve"> </w:t>
      </w:r>
      <w:r w:rsidRPr="004B42A1">
        <w:t>2023</w:t>
      </w:r>
      <w:r w:rsidRPr="004B42A1">
        <w:rPr>
          <w:spacing w:val="-2"/>
        </w:rPr>
        <w:t xml:space="preserve"> </w:t>
      </w:r>
      <w:r w:rsidRPr="004B42A1">
        <w:t>policy’s</w:t>
      </w:r>
      <w:r w:rsidRPr="004B42A1">
        <w:rPr>
          <w:spacing w:val="-1"/>
        </w:rPr>
        <w:t xml:space="preserve"> </w:t>
      </w:r>
      <w:r w:rsidRPr="004B42A1">
        <w:t>principles,</w:t>
      </w:r>
      <w:r w:rsidRPr="004B42A1">
        <w:rPr>
          <w:spacing w:val="-1"/>
        </w:rPr>
        <w:t xml:space="preserve"> </w:t>
      </w:r>
      <w:r w:rsidRPr="004B42A1">
        <w:t>see</w:t>
      </w:r>
      <w:r w:rsidRPr="004B42A1">
        <w:rPr>
          <w:spacing w:val="-2"/>
        </w:rPr>
        <w:t xml:space="preserve"> </w:t>
      </w:r>
      <w:r w:rsidRPr="004B42A1">
        <w:t>the</w:t>
      </w:r>
      <w:r w:rsidRPr="004B42A1">
        <w:rPr>
          <w:spacing w:val="-4"/>
        </w:rPr>
        <w:t xml:space="preserve"> </w:t>
      </w:r>
      <w:r w:rsidRPr="004B42A1">
        <w:t>web-based user guide. The resources were developed with the help of a variety of subject matter experts and focus groups from across the sector.</w:t>
      </w:r>
    </w:p>
    <w:p w14:paraId="6064784C" w14:textId="145B3C74" w:rsidR="0064693C" w:rsidRPr="004B42A1" w:rsidRDefault="00E532A7">
      <w:pPr>
        <w:pStyle w:val="BodyText"/>
        <w:spacing w:before="120" w:line="276" w:lineRule="auto"/>
        <w:ind w:left="1440" w:right="1535"/>
      </w:pPr>
      <w:r w:rsidRPr="004B42A1">
        <w:t>In line with recent changes in systems safety thinking, Te Tāhū Hauora has moved towards a ‘learning together’ framework that incorporates restorative approaches when dealing with harm. He toki ngao matariki Aotearoa (the practice of resilient health care) at Te Tāhū Hauora understands the challenges of addressing complexity and varying perspectives. In complex</w:t>
      </w:r>
      <w:r w:rsidRPr="004B42A1">
        <w:rPr>
          <w:spacing w:val="-2"/>
        </w:rPr>
        <w:t xml:space="preserve"> </w:t>
      </w:r>
      <w:r w:rsidRPr="004B42A1">
        <w:t>adaptive</w:t>
      </w:r>
      <w:r w:rsidRPr="004B42A1">
        <w:rPr>
          <w:spacing w:val="-2"/>
        </w:rPr>
        <w:t xml:space="preserve"> </w:t>
      </w:r>
      <w:r w:rsidRPr="004B42A1">
        <w:t>systems</w:t>
      </w:r>
      <w:r w:rsidRPr="004B42A1">
        <w:rPr>
          <w:spacing w:val="-1"/>
        </w:rPr>
        <w:t xml:space="preserve"> </w:t>
      </w:r>
      <w:r w:rsidRPr="004B42A1">
        <w:t>such</w:t>
      </w:r>
      <w:r w:rsidRPr="004B42A1">
        <w:rPr>
          <w:spacing w:val="-2"/>
        </w:rPr>
        <w:t xml:space="preserve"> </w:t>
      </w:r>
      <w:r w:rsidRPr="004B42A1">
        <w:t>as</w:t>
      </w:r>
      <w:r w:rsidRPr="004B42A1">
        <w:rPr>
          <w:spacing w:val="-4"/>
        </w:rPr>
        <w:t xml:space="preserve"> </w:t>
      </w:r>
      <w:r w:rsidRPr="004B42A1">
        <w:t>health</w:t>
      </w:r>
      <w:r w:rsidRPr="004B42A1">
        <w:rPr>
          <w:spacing w:val="-4"/>
        </w:rPr>
        <w:t xml:space="preserve"> </w:t>
      </w:r>
      <w:r w:rsidRPr="004B42A1">
        <w:t>care,</w:t>
      </w:r>
      <w:r w:rsidRPr="004B42A1">
        <w:rPr>
          <w:spacing w:val="-3"/>
        </w:rPr>
        <w:t xml:space="preserve"> </w:t>
      </w:r>
      <w:r w:rsidRPr="004B42A1">
        <w:t>the</w:t>
      </w:r>
      <w:r w:rsidRPr="004B42A1">
        <w:rPr>
          <w:spacing w:val="-2"/>
        </w:rPr>
        <w:t xml:space="preserve"> </w:t>
      </w:r>
      <w:r w:rsidRPr="004B42A1">
        <w:t>knowledge</w:t>
      </w:r>
      <w:r w:rsidRPr="004B42A1">
        <w:rPr>
          <w:spacing w:val="-2"/>
        </w:rPr>
        <w:t xml:space="preserve"> </w:t>
      </w:r>
      <w:r w:rsidRPr="004B42A1">
        <w:t>required</w:t>
      </w:r>
      <w:r w:rsidRPr="004B42A1">
        <w:rPr>
          <w:spacing w:val="-4"/>
        </w:rPr>
        <w:t xml:space="preserve"> </w:t>
      </w:r>
      <w:r w:rsidRPr="004B42A1">
        <w:t>for</w:t>
      </w:r>
      <w:r w:rsidRPr="004B42A1">
        <w:rPr>
          <w:spacing w:val="-1"/>
        </w:rPr>
        <w:t xml:space="preserve"> </w:t>
      </w:r>
      <w:r w:rsidRPr="004B42A1">
        <w:t>decision-making is imperfect and incomplete. It depends on each person’s perspective, placing at the centre the consumer and whānau along with the wellbeing of the health care workers, with the aim of healing, learning and improving from harm for all. The 2023 policy supports a nationally consistent</w:t>
      </w:r>
      <w:r w:rsidRPr="004B42A1">
        <w:rPr>
          <w:spacing w:val="-3"/>
        </w:rPr>
        <w:t xml:space="preserve"> </w:t>
      </w:r>
      <w:r w:rsidRPr="004B42A1">
        <w:t>approach</w:t>
      </w:r>
      <w:r w:rsidRPr="004B42A1">
        <w:rPr>
          <w:spacing w:val="-4"/>
        </w:rPr>
        <w:t xml:space="preserve"> </w:t>
      </w:r>
      <w:r w:rsidRPr="004B42A1">
        <w:t>to</w:t>
      </w:r>
      <w:r w:rsidRPr="004B42A1">
        <w:rPr>
          <w:spacing w:val="-2"/>
        </w:rPr>
        <w:t xml:space="preserve"> </w:t>
      </w:r>
      <w:r w:rsidRPr="004B42A1">
        <w:t>healing, learning</w:t>
      </w:r>
      <w:r w:rsidRPr="004B42A1">
        <w:rPr>
          <w:spacing w:val="-2"/>
        </w:rPr>
        <w:t xml:space="preserve"> </w:t>
      </w:r>
      <w:r w:rsidRPr="004B42A1">
        <w:t>and</w:t>
      </w:r>
      <w:r w:rsidRPr="004B42A1">
        <w:rPr>
          <w:spacing w:val="-2"/>
        </w:rPr>
        <w:t xml:space="preserve"> </w:t>
      </w:r>
      <w:r w:rsidRPr="004B42A1">
        <w:t>improving</w:t>
      </w:r>
      <w:r w:rsidRPr="004B42A1">
        <w:rPr>
          <w:spacing w:val="-2"/>
        </w:rPr>
        <w:t xml:space="preserve"> </w:t>
      </w:r>
      <w:r w:rsidRPr="004B42A1">
        <w:t>from</w:t>
      </w:r>
      <w:r w:rsidRPr="004B42A1">
        <w:rPr>
          <w:spacing w:val="-3"/>
        </w:rPr>
        <w:t xml:space="preserve"> </w:t>
      </w:r>
      <w:r w:rsidRPr="004B42A1">
        <w:t>harm</w:t>
      </w:r>
      <w:r w:rsidRPr="004B42A1">
        <w:rPr>
          <w:spacing w:val="-1"/>
        </w:rPr>
        <w:t xml:space="preserve"> </w:t>
      </w:r>
      <w:r w:rsidRPr="004B42A1">
        <w:t>or</w:t>
      </w:r>
      <w:r w:rsidRPr="004B42A1">
        <w:rPr>
          <w:spacing w:val="-1"/>
        </w:rPr>
        <w:t xml:space="preserve"> </w:t>
      </w:r>
      <w:r w:rsidRPr="004B42A1">
        <w:t>potential</w:t>
      </w:r>
      <w:r w:rsidRPr="004B42A1">
        <w:rPr>
          <w:spacing w:val="-2"/>
        </w:rPr>
        <w:t xml:space="preserve"> </w:t>
      </w:r>
      <w:r w:rsidRPr="004B42A1">
        <w:t>for</w:t>
      </w:r>
      <w:r w:rsidRPr="004B42A1">
        <w:rPr>
          <w:spacing w:val="-3"/>
        </w:rPr>
        <w:t xml:space="preserve"> </w:t>
      </w:r>
      <w:r w:rsidRPr="004B42A1">
        <w:t>harm. The aim therefore is to meet the needs of all people within the health system, creating a culture of learning.</w:t>
      </w:r>
    </w:p>
    <w:p w14:paraId="33E9423B" w14:textId="77777777" w:rsidR="000F45BF" w:rsidRPr="000F45BF" w:rsidRDefault="000F45BF" w:rsidP="000C51BC">
      <w:pPr>
        <w:ind w:left="1418"/>
        <w:rPr>
          <w:b/>
          <w:bCs/>
          <w:sz w:val="24"/>
          <w:szCs w:val="24"/>
        </w:rPr>
      </w:pPr>
      <w:r w:rsidRPr="000F45BF">
        <w:br w:type="page"/>
      </w:r>
    </w:p>
    <w:p w14:paraId="77261E2B" w14:textId="7103A54C" w:rsidR="009F4E6F" w:rsidRPr="00FF10CD" w:rsidRDefault="009F4E6F" w:rsidP="009F4E6F">
      <w:pPr>
        <w:pStyle w:val="Heading3"/>
      </w:pPr>
      <w:r w:rsidRPr="00FF10CD">
        <w:lastRenderedPageBreak/>
        <w:t>Updating language</w:t>
      </w:r>
    </w:p>
    <w:p w14:paraId="4052BDEB" w14:textId="22A1F46E" w:rsidR="000F45BF" w:rsidRDefault="009F4E6F" w:rsidP="00FF350E">
      <w:pPr>
        <w:pStyle w:val="BodyText"/>
        <w:spacing w:line="276" w:lineRule="auto"/>
        <w:ind w:left="1440" w:right="1572"/>
        <w:rPr>
          <w:b/>
          <w:bCs/>
        </w:rPr>
      </w:pPr>
      <w:r>
        <w:t>Since publication</w:t>
      </w:r>
      <w:r w:rsidR="3A098D66">
        <w:t xml:space="preserve"> of the policy in 2023</w:t>
      </w:r>
      <w:r>
        <w:t>, Te Tāhū Hauora has encouraged the health and disability sector to be</w:t>
      </w:r>
      <w:r w:rsidR="00FF10CD" w:rsidRPr="00D9E138">
        <w:rPr>
          <w:b/>
          <w:bCs/>
        </w:rPr>
        <w:t xml:space="preserve"> </w:t>
      </w:r>
      <w:r>
        <w:t xml:space="preserve">mindful of the use of language. From 1 July 2025 we will </w:t>
      </w:r>
      <w:r w:rsidR="00C0615C">
        <w:t>be using the term ‘harm event’</w:t>
      </w:r>
      <w:r w:rsidR="00B11794">
        <w:t xml:space="preserve"> instead of</w:t>
      </w:r>
      <w:r>
        <w:t xml:space="preserve"> 'adverse</w:t>
      </w:r>
      <w:r w:rsidR="00FF350E">
        <w:t xml:space="preserve"> </w:t>
      </w:r>
      <w:r>
        <w:t>event'</w:t>
      </w:r>
      <w:r w:rsidR="00B11794">
        <w:t xml:space="preserve">. This will </w:t>
      </w:r>
      <w:r>
        <w:t>better enable the application of the policy across all areas of harm,</w:t>
      </w:r>
      <w:r w:rsidR="00FF350E">
        <w:t xml:space="preserve"> </w:t>
      </w:r>
      <w:r>
        <w:t xml:space="preserve">without implying </w:t>
      </w:r>
      <w:r w:rsidR="00B11794">
        <w:t>harm levels</w:t>
      </w:r>
      <w:r>
        <w:t>. We have made the change effective in this user guide and</w:t>
      </w:r>
      <w:r w:rsidR="00FF350E">
        <w:t xml:space="preserve"> </w:t>
      </w:r>
      <w:r>
        <w:t>encourage the sector to change their use of the language</w:t>
      </w:r>
      <w:r w:rsidR="000F45BF">
        <w:t>.</w:t>
      </w:r>
    </w:p>
    <w:p w14:paraId="36D3CC1F" w14:textId="77777777" w:rsidR="009413CF" w:rsidRDefault="009413CF">
      <w:pPr>
        <w:pStyle w:val="BodyText"/>
        <w:spacing w:before="79"/>
        <w:ind w:left="1440"/>
      </w:pPr>
    </w:p>
    <w:p w14:paraId="48CC6560" w14:textId="70A2F667" w:rsidR="0064693C" w:rsidRPr="004B42A1" w:rsidRDefault="00E532A7">
      <w:pPr>
        <w:pStyle w:val="BodyText"/>
        <w:spacing w:before="79"/>
        <w:ind w:left="1440"/>
      </w:pPr>
      <w:r w:rsidRPr="004B42A1">
        <w:t>The</w:t>
      </w:r>
      <w:r w:rsidRPr="004B42A1">
        <w:rPr>
          <w:spacing w:val="-4"/>
        </w:rPr>
        <w:t xml:space="preserve"> </w:t>
      </w:r>
      <w:r w:rsidRPr="004B42A1">
        <w:t>following</w:t>
      </w:r>
      <w:r w:rsidRPr="004B42A1">
        <w:rPr>
          <w:spacing w:val="-3"/>
        </w:rPr>
        <w:t xml:space="preserve"> </w:t>
      </w:r>
      <w:r w:rsidRPr="004B42A1">
        <w:t>are</w:t>
      </w:r>
      <w:r w:rsidRPr="004B42A1">
        <w:rPr>
          <w:spacing w:val="-5"/>
        </w:rPr>
        <w:t xml:space="preserve"> </w:t>
      </w:r>
      <w:r w:rsidRPr="004B42A1">
        <w:t>two</w:t>
      </w:r>
      <w:r w:rsidRPr="004B42A1">
        <w:rPr>
          <w:spacing w:val="-3"/>
        </w:rPr>
        <w:t xml:space="preserve"> </w:t>
      </w:r>
      <w:r w:rsidRPr="004B42A1">
        <w:t>of</w:t>
      </w:r>
      <w:r w:rsidRPr="004B42A1">
        <w:rPr>
          <w:spacing w:val="-4"/>
        </w:rPr>
        <w:t xml:space="preserve"> </w:t>
      </w:r>
      <w:r w:rsidRPr="004B42A1">
        <w:t>the</w:t>
      </w:r>
      <w:r w:rsidRPr="004B42A1">
        <w:rPr>
          <w:spacing w:val="-4"/>
        </w:rPr>
        <w:t xml:space="preserve"> </w:t>
      </w:r>
      <w:r w:rsidRPr="004B42A1">
        <w:t>key</w:t>
      </w:r>
      <w:r w:rsidRPr="004B42A1">
        <w:rPr>
          <w:spacing w:val="-5"/>
        </w:rPr>
        <w:t xml:space="preserve"> </w:t>
      </w:r>
      <w:r w:rsidRPr="004B42A1">
        <w:t>changes</w:t>
      </w:r>
      <w:r w:rsidRPr="004B42A1">
        <w:rPr>
          <w:spacing w:val="-5"/>
        </w:rPr>
        <w:t xml:space="preserve"> </w:t>
      </w:r>
      <w:r w:rsidRPr="004B42A1">
        <w:t>that</w:t>
      </w:r>
      <w:r w:rsidRPr="004B42A1">
        <w:rPr>
          <w:spacing w:val="-4"/>
        </w:rPr>
        <w:t xml:space="preserve"> </w:t>
      </w:r>
      <w:r w:rsidRPr="004B42A1">
        <w:t>support</w:t>
      </w:r>
      <w:r w:rsidRPr="004B42A1">
        <w:rPr>
          <w:spacing w:val="-4"/>
        </w:rPr>
        <w:t xml:space="preserve"> </w:t>
      </w:r>
      <w:r w:rsidRPr="004B42A1">
        <w:t>the</w:t>
      </w:r>
      <w:r w:rsidRPr="004B42A1">
        <w:rPr>
          <w:spacing w:val="-5"/>
        </w:rPr>
        <w:t xml:space="preserve"> </w:t>
      </w:r>
      <w:r w:rsidRPr="004B42A1">
        <w:t>approach</w:t>
      </w:r>
      <w:r w:rsidRPr="004B42A1">
        <w:rPr>
          <w:spacing w:val="-5"/>
        </w:rPr>
        <w:t xml:space="preserve"> </w:t>
      </w:r>
      <w:r w:rsidRPr="004B42A1">
        <w:t>of</w:t>
      </w:r>
      <w:r w:rsidRPr="004B42A1">
        <w:rPr>
          <w:spacing w:val="-6"/>
        </w:rPr>
        <w:t xml:space="preserve"> </w:t>
      </w:r>
      <w:r w:rsidRPr="004B42A1">
        <w:t>the</w:t>
      </w:r>
      <w:r w:rsidRPr="004B42A1">
        <w:rPr>
          <w:spacing w:val="-5"/>
        </w:rPr>
        <w:t xml:space="preserve"> </w:t>
      </w:r>
      <w:r w:rsidRPr="004B42A1">
        <w:t>2023</w:t>
      </w:r>
      <w:r w:rsidRPr="004B42A1">
        <w:rPr>
          <w:spacing w:val="-3"/>
        </w:rPr>
        <w:t xml:space="preserve"> </w:t>
      </w:r>
      <w:r w:rsidRPr="004B42A1">
        <w:rPr>
          <w:spacing w:val="-2"/>
        </w:rPr>
        <w:t>policy.</w:t>
      </w:r>
    </w:p>
    <w:p w14:paraId="6459FB0D" w14:textId="77777777" w:rsidR="0064693C" w:rsidRPr="004B42A1" w:rsidRDefault="00E532A7">
      <w:pPr>
        <w:pStyle w:val="ListParagraph"/>
        <w:numPr>
          <w:ilvl w:val="0"/>
          <w:numId w:val="5"/>
        </w:numPr>
        <w:tabs>
          <w:tab w:val="left" w:pos="1800"/>
        </w:tabs>
        <w:spacing w:before="157" w:line="273" w:lineRule="auto"/>
        <w:ind w:right="1668"/>
        <w:jc w:val="both"/>
      </w:pPr>
      <w:r w:rsidRPr="004B42A1">
        <w:t>In</w:t>
      </w:r>
      <w:r w:rsidRPr="004B42A1">
        <w:rPr>
          <w:spacing w:val="-2"/>
        </w:rPr>
        <w:t xml:space="preserve"> </w:t>
      </w:r>
      <w:r w:rsidRPr="004B42A1">
        <w:t>February</w:t>
      </w:r>
      <w:r w:rsidRPr="004B42A1">
        <w:rPr>
          <w:spacing w:val="-4"/>
        </w:rPr>
        <w:t xml:space="preserve"> </w:t>
      </w:r>
      <w:r w:rsidRPr="004B42A1">
        <w:t>2022</w:t>
      </w:r>
      <w:r w:rsidRPr="004B42A1">
        <w:rPr>
          <w:spacing w:val="-4"/>
        </w:rPr>
        <w:t xml:space="preserve"> </w:t>
      </w:r>
      <w:r w:rsidRPr="004B42A1">
        <w:t>the</w:t>
      </w:r>
      <w:r w:rsidRPr="004B42A1">
        <w:rPr>
          <w:spacing w:val="-2"/>
        </w:rPr>
        <w:t xml:space="preserve"> </w:t>
      </w:r>
      <w:r w:rsidRPr="004B42A1">
        <w:t>Ngā</w:t>
      </w:r>
      <w:r w:rsidRPr="004B42A1">
        <w:rPr>
          <w:spacing w:val="-2"/>
        </w:rPr>
        <w:t xml:space="preserve"> </w:t>
      </w:r>
      <w:r w:rsidRPr="004B42A1">
        <w:t>Paerewa</w:t>
      </w:r>
      <w:r w:rsidRPr="004B42A1">
        <w:rPr>
          <w:spacing w:val="-2"/>
        </w:rPr>
        <w:t xml:space="preserve"> </w:t>
      </w:r>
      <w:r w:rsidRPr="004B42A1">
        <w:t>Health</w:t>
      </w:r>
      <w:r w:rsidRPr="004B42A1">
        <w:rPr>
          <w:spacing w:val="-4"/>
        </w:rPr>
        <w:t xml:space="preserve"> </w:t>
      </w:r>
      <w:r w:rsidRPr="004B42A1">
        <w:t>and</w:t>
      </w:r>
      <w:r w:rsidRPr="004B42A1">
        <w:rPr>
          <w:spacing w:val="-2"/>
        </w:rPr>
        <w:t xml:space="preserve"> </w:t>
      </w:r>
      <w:r w:rsidRPr="004B42A1">
        <w:t>Disability</w:t>
      </w:r>
      <w:r w:rsidRPr="004B42A1">
        <w:rPr>
          <w:spacing w:val="-1"/>
        </w:rPr>
        <w:t xml:space="preserve"> </w:t>
      </w:r>
      <w:r w:rsidRPr="004B42A1">
        <w:t>Services</w:t>
      </w:r>
      <w:r w:rsidRPr="004B42A1">
        <w:rPr>
          <w:spacing w:val="-1"/>
        </w:rPr>
        <w:t xml:space="preserve"> </w:t>
      </w:r>
      <w:r w:rsidRPr="004B42A1">
        <w:t>Standard</w:t>
      </w:r>
      <w:r w:rsidRPr="004B42A1">
        <w:rPr>
          <w:spacing w:val="40"/>
        </w:rPr>
        <w:t xml:space="preserve"> </w:t>
      </w:r>
      <w:r w:rsidRPr="004B42A1">
        <w:t>came</w:t>
      </w:r>
      <w:r w:rsidRPr="004B42A1">
        <w:rPr>
          <w:spacing w:val="-2"/>
        </w:rPr>
        <w:t xml:space="preserve"> </w:t>
      </w:r>
      <w:r w:rsidRPr="004B42A1">
        <w:t>into effect. Following the national adverse</w:t>
      </w:r>
      <w:r w:rsidRPr="004B42A1">
        <w:rPr>
          <w:spacing w:val="-1"/>
        </w:rPr>
        <w:t xml:space="preserve"> </w:t>
      </w:r>
      <w:r w:rsidRPr="004B42A1">
        <w:t>events</w:t>
      </w:r>
      <w:r w:rsidRPr="004B42A1">
        <w:rPr>
          <w:spacing w:val="-1"/>
        </w:rPr>
        <w:t xml:space="preserve"> </w:t>
      </w:r>
      <w:r w:rsidRPr="004B42A1">
        <w:t>reporting policy was</w:t>
      </w:r>
      <w:r w:rsidRPr="004B42A1">
        <w:rPr>
          <w:spacing w:val="-1"/>
        </w:rPr>
        <w:t xml:space="preserve"> </w:t>
      </w:r>
      <w:r w:rsidRPr="004B42A1">
        <w:t>a</w:t>
      </w:r>
      <w:r w:rsidRPr="004B42A1">
        <w:rPr>
          <w:spacing w:val="-1"/>
        </w:rPr>
        <w:t xml:space="preserve"> </w:t>
      </w:r>
      <w:r w:rsidRPr="004B42A1">
        <w:t xml:space="preserve">criterion within this </w:t>
      </w:r>
      <w:r w:rsidRPr="004B42A1">
        <w:rPr>
          <w:spacing w:val="-2"/>
        </w:rPr>
        <w:t>standard:</w:t>
      </w:r>
    </w:p>
    <w:p w14:paraId="6B010021" w14:textId="77777777" w:rsidR="0064693C" w:rsidRPr="004B42A1" w:rsidRDefault="00E532A7">
      <w:pPr>
        <w:pStyle w:val="BodyText"/>
        <w:spacing w:before="125" w:line="276" w:lineRule="auto"/>
        <w:ind w:left="2160" w:right="1440"/>
      </w:pPr>
      <w:r w:rsidRPr="004B42A1">
        <w:t>2.2.5</w:t>
      </w:r>
      <w:r w:rsidRPr="004B42A1">
        <w:rPr>
          <w:spacing w:val="-4"/>
        </w:rPr>
        <w:t xml:space="preserve"> </w:t>
      </w:r>
      <w:r w:rsidRPr="004B42A1">
        <w:t>Service</w:t>
      </w:r>
      <w:r w:rsidRPr="004B42A1">
        <w:rPr>
          <w:spacing w:val="-3"/>
        </w:rPr>
        <w:t xml:space="preserve"> </w:t>
      </w:r>
      <w:r w:rsidRPr="004B42A1">
        <w:t>providers</w:t>
      </w:r>
      <w:r w:rsidRPr="004B42A1">
        <w:rPr>
          <w:spacing w:val="-4"/>
        </w:rPr>
        <w:t xml:space="preserve"> </w:t>
      </w:r>
      <w:r w:rsidRPr="004B42A1">
        <w:t>shall</w:t>
      </w:r>
      <w:r w:rsidRPr="004B42A1">
        <w:rPr>
          <w:spacing w:val="-3"/>
        </w:rPr>
        <w:t xml:space="preserve"> </w:t>
      </w:r>
      <w:r w:rsidRPr="004B42A1">
        <w:t>follow</w:t>
      </w:r>
      <w:r w:rsidRPr="004B42A1">
        <w:rPr>
          <w:spacing w:val="-3"/>
        </w:rPr>
        <w:t xml:space="preserve"> </w:t>
      </w:r>
      <w:r w:rsidRPr="004B42A1">
        <w:t>the</w:t>
      </w:r>
      <w:r w:rsidRPr="004B42A1">
        <w:rPr>
          <w:spacing w:val="-3"/>
        </w:rPr>
        <w:t xml:space="preserve"> </w:t>
      </w:r>
      <w:r w:rsidRPr="004B42A1">
        <w:t>national</w:t>
      </w:r>
      <w:r w:rsidRPr="004B42A1">
        <w:rPr>
          <w:spacing w:val="-3"/>
        </w:rPr>
        <w:t xml:space="preserve"> </w:t>
      </w:r>
      <w:r w:rsidRPr="004B42A1">
        <w:t>adverse</w:t>
      </w:r>
      <w:r w:rsidRPr="004B42A1">
        <w:rPr>
          <w:spacing w:val="-2"/>
        </w:rPr>
        <w:t xml:space="preserve"> </w:t>
      </w:r>
      <w:r w:rsidRPr="004B42A1">
        <w:t>event</w:t>
      </w:r>
      <w:r w:rsidRPr="004B42A1">
        <w:rPr>
          <w:spacing w:val="-3"/>
        </w:rPr>
        <w:t xml:space="preserve"> </w:t>
      </w:r>
      <w:r w:rsidRPr="004B42A1">
        <w:t>reporting</w:t>
      </w:r>
      <w:r w:rsidRPr="004B42A1">
        <w:rPr>
          <w:spacing w:val="-3"/>
        </w:rPr>
        <w:t xml:space="preserve"> </w:t>
      </w:r>
      <w:r w:rsidRPr="004B42A1">
        <w:t>policy</w:t>
      </w:r>
      <w:r w:rsidRPr="004B42A1">
        <w:rPr>
          <w:spacing w:val="-2"/>
        </w:rPr>
        <w:t xml:space="preserve"> </w:t>
      </w:r>
      <w:r w:rsidRPr="004B42A1">
        <w:t>for internal and external reporting (where required) to reduce preventable harm by supporting systems learnings.</w:t>
      </w:r>
    </w:p>
    <w:p w14:paraId="206EED19" w14:textId="77777777" w:rsidR="0064693C" w:rsidRPr="004B42A1" w:rsidRDefault="00E532A7">
      <w:pPr>
        <w:pStyle w:val="BodyText"/>
        <w:spacing w:before="121" w:line="276" w:lineRule="auto"/>
        <w:ind w:left="1800" w:right="1440"/>
      </w:pPr>
      <w:r w:rsidRPr="004B42A1">
        <w:t>Health and disability service providers with obligations under the Health and Disability Services (Safety) Act 2001, and those who voluntarily comply with it, are expected to follow the 2023 policy. Their obligations are to: (a) notify Te Tāhū Hauora of harm that meets the criteria as Severity Assessment Code (SAC) 1, SAC 2 or Always Report and Review</w:t>
      </w:r>
      <w:r w:rsidRPr="004B42A1">
        <w:rPr>
          <w:spacing w:val="-3"/>
        </w:rPr>
        <w:t xml:space="preserve"> </w:t>
      </w:r>
      <w:r w:rsidRPr="004B42A1">
        <w:t>(ARR); and</w:t>
      </w:r>
      <w:r w:rsidRPr="004B42A1">
        <w:rPr>
          <w:spacing w:val="-4"/>
        </w:rPr>
        <w:t xml:space="preserve"> </w:t>
      </w:r>
      <w:r w:rsidRPr="004B42A1">
        <w:t>(b)</w:t>
      </w:r>
      <w:r w:rsidRPr="004B42A1">
        <w:rPr>
          <w:spacing w:val="-1"/>
        </w:rPr>
        <w:t xml:space="preserve"> </w:t>
      </w:r>
      <w:r w:rsidRPr="004B42A1">
        <w:t>provide</w:t>
      </w:r>
      <w:r w:rsidRPr="004B42A1">
        <w:rPr>
          <w:spacing w:val="-2"/>
        </w:rPr>
        <w:t xml:space="preserve"> </w:t>
      </w:r>
      <w:r w:rsidRPr="004B42A1">
        <w:t>Te</w:t>
      </w:r>
      <w:r w:rsidRPr="004B42A1">
        <w:rPr>
          <w:spacing w:val="-2"/>
        </w:rPr>
        <w:t xml:space="preserve"> </w:t>
      </w:r>
      <w:r w:rsidRPr="004B42A1">
        <w:t>Tāhū</w:t>
      </w:r>
      <w:r w:rsidRPr="004B42A1">
        <w:rPr>
          <w:spacing w:val="-4"/>
        </w:rPr>
        <w:t xml:space="preserve"> </w:t>
      </w:r>
      <w:r w:rsidRPr="004B42A1">
        <w:t>Hauora</w:t>
      </w:r>
      <w:r w:rsidRPr="004B42A1">
        <w:rPr>
          <w:spacing w:val="-6"/>
        </w:rPr>
        <w:t xml:space="preserve"> </w:t>
      </w:r>
      <w:r w:rsidRPr="004B42A1">
        <w:t>with</w:t>
      </w:r>
      <w:r w:rsidRPr="004B42A1">
        <w:rPr>
          <w:spacing w:val="-2"/>
        </w:rPr>
        <w:t xml:space="preserve"> </w:t>
      </w:r>
      <w:r w:rsidRPr="004B42A1">
        <w:t>findings and</w:t>
      </w:r>
      <w:r w:rsidRPr="004B42A1">
        <w:rPr>
          <w:spacing w:val="-4"/>
        </w:rPr>
        <w:t xml:space="preserve"> </w:t>
      </w:r>
      <w:r w:rsidRPr="004B42A1">
        <w:t>recommendations</w:t>
      </w:r>
      <w:r w:rsidRPr="004B42A1">
        <w:rPr>
          <w:spacing w:val="-4"/>
        </w:rPr>
        <w:t xml:space="preserve"> </w:t>
      </w:r>
      <w:r w:rsidRPr="004B42A1">
        <w:t>from their review of these events to enable national learning.</w:t>
      </w:r>
    </w:p>
    <w:p w14:paraId="5A8A9C57" w14:textId="77777777" w:rsidR="0064693C" w:rsidRDefault="00E532A7">
      <w:pPr>
        <w:pStyle w:val="ListParagraph"/>
        <w:numPr>
          <w:ilvl w:val="0"/>
          <w:numId w:val="5"/>
        </w:numPr>
        <w:tabs>
          <w:tab w:val="left" w:pos="1800"/>
        </w:tabs>
        <w:spacing w:before="119" w:line="276" w:lineRule="auto"/>
        <w:ind w:right="1449"/>
      </w:pPr>
      <w:r w:rsidRPr="004B42A1">
        <w:t>In August 2022 Te Tāhū Hauora launched the ‘Code of expectations for health entities’ engagement</w:t>
      </w:r>
      <w:r w:rsidRPr="004B42A1">
        <w:rPr>
          <w:spacing w:val="-3"/>
        </w:rPr>
        <w:t xml:space="preserve"> </w:t>
      </w:r>
      <w:r w:rsidRPr="004B42A1">
        <w:t>with</w:t>
      </w:r>
      <w:r w:rsidRPr="004B42A1">
        <w:rPr>
          <w:spacing w:val="-2"/>
        </w:rPr>
        <w:t xml:space="preserve"> </w:t>
      </w:r>
      <w:r w:rsidRPr="004B42A1">
        <w:t>consumers</w:t>
      </w:r>
      <w:r w:rsidRPr="004B42A1">
        <w:rPr>
          <w:spacing w:val="-3"/>
        </w:rPr>
        <w:t xml:space="preserve"> </w:t>
      </w:r>
      <w:r w:rsidRPr="004B42A1">
        <w:t>and</w:t>
      </w:r>
      <w:r w:rsidRPr="004B42A1">
        <w:rPr>
          <w:spacing w:val="-2"/>
        </w:rPr>
        <w:t xml:space="preserve"> </w:t>
      </w:r>
      <w:r w:rsidRPr="004B42A1">
        <w:t>whānau’</w:t>
      </w:r>
      <w:r w:rsidRPr="004B42A1">
        <w:rPr>
          <w:spacing w:val="-5"/>
        </w:rPr>
        <w:t xml:space="preserve"> </w:t>
      </w:r>
      <w:r w:rsidRPr="004B42A1">
        <w:t>(the</w:t>
      </w:r>
      <w:r w:rsidRPr="004B42A1">
        <w:rPr>
          <w:spacing w:val="-4"/>
        </w:rPr>
        <w:t xml:space="preserve"> </w:t>
      </w:r>
      <w:r w:rsidRPr="004B42A1">
        <w:t>code).</w:t>
      </w:r>
      <w:r w:rsidRPr="004B42A1">
        <w:rPr>
          <w:spacing w:val="-2"/>
        </w:rPr>
        <w:t xml:space="preserve"> </w:t>
      </w:r>
      <w:r w:rsidRPr="004B42A1">
        <w:t>The</w:t>
      </w:r>
      <w:r w:rsidRPr="004B42A1">
        <w:rPr>
          <w:spacing w:val="-2"/>
        </w:rPr>
        <w:t xml:space="preserve"> </w:t>
      </w:r>
      <w:r w:rsidRPr="004B42A1">
        <w:t>code</w:t>
      </w:r>
      <w:r w:rsidRPr="004B42A1">
        <w:rPr>
          <w:spacing w:val="-4"/>
        </w:rPr>
        <w:t xml:space="preserve"> </w:t>
      </w:r>
      <w:r w:rsidRPr="004B42A1">
        <w:t>sets</w:t>
      </w:r>
      <w:r w:rsidRPr="004B42A1">
        <w:rPr>
          <w:spacing w:val="-4"/>
        </w:rPr>
        <w:t xml:space="preserve"> </w:t>
      </w:r>
      <w:r w:rsidRPr="004B42A1">
        <w:t>the</w:t>
      </w:r>
      <w:r w:rsidRPr="004B42A1">
        <w:rPr>
          <w:spacing w:val="-4"/>
        </w:rPr>
        <w:t xml:space="preserve"> </w:t>
      </w:r>
      <w:r w:rsidRPr="004B42A1">
        <w:t>expectations</w:t>
      </w:r>
      <w:r w:rsidRPr="004B42A1">
        <w:rPr>
          <w:spacing w:val="-4"/>
        </w:rPr>
        <w:t xml:space="preserve"> </w:t>
      </w:r>
      <w:r w:rsidRPr="004B42A1">
        <w:t>for how health entities must work with consumers, whānau and communities in planning, designing, delivering and evaluating health services. The Pae Ora (Healthy Futures) Act 2022 required the development of the code, which is underpinned by the health sector principles. All health entities must follow the code and report annually on how they have applied it.</w:t>
      </w:r>
    </w:p>
    <w:p w14:paraId="61ADEBF0" w14:textId="77777777" w:rsidR="007B3E85" w:rsidRPr="004B42A1" w:rsidRDefault="007B3E85" w:rsidP="007B3E85">
      <w:pPr>
        <w:pStyle w:val="ListParagraph"/>
        <w:tabs>
          <w:tab w:val="left" w:pos="1800"/>
        </w:tabs>
        <w:spacing w:before="119" w:line="276" w:lineRule="auto"/>
        <w:ind w:right="1449" w:firstLine="0"/>
      </w:pPr>
    </w:p>
    <w:p w14:paraId="129CA1A8" w14:textId="77777777" w:rsidR="0064693C" w:rsidRPr="004B42A1" w:rsidRDefault="00E532A7">
      <w:pPr>
        <w:pStyle w:val="BodyText"/>
        <w:spacing w:before="7"/>
        <w:rPr>
          <w:sz w:val="8"/>
        </w:rPr>
      </w:pPr>
      <w:r w:rsidRPr="004B42A1">
        <w:rPr>
          <w:noProof/>
        </w:rPr>
        <mc:AlternateContent>
          <mc:Choice Requires="wps">
            <w:drawing>
              <wp:anchor distT="0" distB="0" distL="0" distR="0" simplePos="0" relativeHeight="251658241" behindDoc="1" locked="0" layoutInCell="1" allowOverlap="1" wp14:anchorId="666C43A6" wp14:editId="626C2FB6">
                <wp:simplePos x="0" y="0"/>
                <wp:positionH relativeFrom="page">
                  <wp:posOffset>914400</wp:posOffset>
                </wp:positionH>
                <wp:positionV relativeFrom="paragraph">
                  <wp:posOffset>78452</wp:posOffset>
                </wp:positionV>
                <wp:extent cx="5730240" cy="1402715"/>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240" cy="1402715"/>
                        </a:xfrm>
                        <a:prstGeom prst="rect">
                          <a:avLst/>
                        </a:prstGeom>
                        <a:solidFill>
                          <a:srgbClr val="00AEDA">
                            <a:alpha val="10195"/>
                          </a:srgbClr>
                        </a:solidFill>
                      </wps:spPr>
                      <wps:txbx>
                        <w:txbxContent>
                          <w:p w14:paraId="6AB8A2E8" w14:textId="77777777" w:rsidR="0064693C" w:rsidRPr="004B42A1" w:rsidRDefault="00E532A7">
                            <w:pPr>
                              <w:pStyle w:val="BodyText"/>
                              <w:spacing w:before="233" w:line="276" w:lineRule="auto"/>
                              <w:ind w:left="228" w:right="513"/>
                              <w:rPr>
                                <w:color w:val="000000"/>
                              </w:rPr>
                            </w:pPr>
                            <w:r w:rsidRPr="004B42A1">
                              <w:rPr>
                                <w:color w:val="000000"/>
                              </w:rPr>
                              <w:t>The</w:t>
                            </w:r>
                            <w:r w:rsidRPr="004B42A1">
                              <w:rPr>
                                <w:color w:val="000000"/>
                                <w:spacing w:val="-2"/>
                              </w:rPr>
                              <w:t xml:space="preserve"> </w:t>
                            </w:r>
                            <w:r w:rsidRPr="004B42A1">
                              <w:rPr>
                                <w:color w:val="000000"/>
                              </w:rPr>
                              <w:t>2023</w:t>
                            </w:r>
                            <w:r w:rsidRPr="004B42A1">
                              <w:rPr>
                                <w:color w:val="000000"/>
                                <w:spacing w:val="-2"/>
                              </w:rPr>
                              <w:t xml:space="preserve"> </w:t>
                            </w:r>
                            <w:r w:rsidRPr="004B42A1">
                              <w:rPr>
                                <w:color w:val="000000"/>
                              </w:rPr>
                              <w:t>policy</w:t>
                            </w:r>
                            <w:r w:rsidRPr="004B42A1">
                              <w:rPr>
                                <w:color w:val="000000"/>
                                <w:spacing w:val="-1"/>
                              </w:rPr>
                              <w:t xml:space="preserve"> </w:t>
                            </w:r>
                            <w:r w:rsidRPr="004B42A1">
                              <w:rPr>
                                <w:color w:val="000000"/>
                              </w:rPr>
                              <w:t>is</w:t>
                            </w:r>
                            <w:r w:rsidRPr="004B42A1">
                              <w:rPr>
                                <w:color w:val="000000"/>
                                <w:spacing w:val="-4"/>
                              </w:rPr>
                              <w:t xml:space="preserve"> </w:t>
                            </w:r>
                            <w:r w:rsidRPr="004B42A1">
                              <w:rPr>
                                <w:color w:val="000000"/>
                              </w:rPr>
                              <w:t>effective</w:t>
                            </w:r>
                            <w:r w:rsidRPr="004B42A1">
                              <w:rPr>
                                <w:color w:val="000000"/>
                                <w:spacing w:val="-2"/>
                              </w:rPr>
                              <w:t xml:space="preserve"> </w:t>
                            </w:r>
                            <w:r w:rsidRPr="004B42A1">
                              <w:rPr>
                                <w:color w:val="000000"/>
                              </w:rPr>
                              <w:t>from</w:t>
                            </w:r>
                            <w:r w:rsidRPr="004B42A1">
                              <w:rPr>
                                <w:color w:val="000000"/>
                                <w:spacing w:val="-3"/>
                              </w:rPr>
                              <w:t xml:space="preserve"> </w:t>
                            </w:r>
                            <w:r w:rsidRPr="004B42A1">
                              <w:rPr>
                                <w:color w:val="000000"/>
                              </w:rPr>
                              <w:t>1</w:t>
                            </w:r>
                            <w:r w:rsidRPr="004B42A1">
                              <w:rPr>
                                <w:color w:val="000000"/>
                                <w:spacing w:val="-4"/>
                              </w:rPr>
                              <w:t xml:space="preserve"> </w:t>
                            </w:r>
                            <w:r w:rsidRPr="004B42A1">
                              <w:rPr>
                                <w:color w:val="000000"/>
                              </w:rPr>
                              <w:t>July</w:t>
                            </w:r>
                            <w:r w:rsidRPr="004B42A1">
                              <w:rPr>
                                <w:color w:val="000000"/>
                                <w:spacing w:val="-1"/>
                              </w:rPr>
                              <w:t xml:space="preserve"> </w:t>
                            </w:r>
                            <w:r w:rsidRPr="004B42A1">
                              <w:rPr>
                                <w:color w:val="000000"/>
                              </w:rPr>
                              <w:t>2023.</w:t>
                            </w:r>
                            <w:r w:rsidRPr="004B42A1">
                              <w:rPr>
                                <w:color w:val="000000"/>
                                <w:spacing w:val="-3"/>
                              </w:rPr>
                              <w:t xml:space="preserve"> </w:t>
                            </w:r>
                            <w:r w:rsidRPr="004B42A1">
                              <w:rPr>
                                <w:color w:val="000000"/>
                              </w:rPr>
                              <w:t>It</w:t>
                            </w:r>
                            <w:r w:rsidRPr="004B42A1">
                              <w:rPr>
                                <w:color w:val="000000"/>
                                <w:spacing w:val="-3"/>
                              </w:rPr>
                              <w:t xml:space="preserve"> </w:t>
                            </w:r>
                            <w:r w:rsidRPr="004B42A1">
                              <w:rPr>
                                <w:color w:val="000000"/>
                              </w:rPr>
                              <w:t>covers</w:t>
                            </w:r>
                            <w:r w:rsidRPr="004B42A1">
                              <w:rPr>
                                <w:color w:val="000000"/>
                                <w:spacing w:val="-1"/>
                              </w:rPr>
                              <w:t xml:space="preserve"> </w:t>
                            </w:r>
                            <w:r w:rsidRPr="004B42A1">
                              <w:rPr>
                                <w:color w:val="000000"/>
                              </w:rPr>
                              <w:t>all</w:t>
                            </w:r>
                            <w:r w:rsidRPr="004B42A1">
                              <w:rPr>
                                <w:color w:val="000000"/>
                                <w:spacing w:val="-2"/>
                              </w:rPr>
                              <w:t xml:space="preserve"> </w:t>
                            </w:r>
                            <w:r w:rsidRPr="004B42A1">
                              <w:rPr>
                                <w:color w:val="000000"/>
                              </w:rPr>
                              <w:t>events</w:t>
                            </w:r>
                            <w:r w:rsidRPr="004B42A1">
                              <w:rPr>
                                <w:color w:val="000000"/>
                                <w:spacing w:val="-4"/>
                              </w:rPr>
                              <w:t xml:space="preserve"> </w:t>
                            </w:r>
                            <w:r w:rsidRPr="004B42A1">
                              <w:rPr>
                                <w:color w:val="000000"/>
                              </w:rPr>
                              <w:t>of</w:t>
                            </w:r>
                            <w:r w:rsidRPr="004B42A1">
                              <w:rPr>
                                <w:color w:val="000000"/>
                                <w:spacing w:val="-3"/>
                              </w:rPr>
                              <w:t xml:space="preserve"> </w:t>
                            </w:r>
                            <w:r w:rsidRPr="004B42A1">
                              <w:rPr>
                                <w:color w:val="000000"/>
                              </w:rPr>
                              <w:t>harm</w:t>
                            </w:r>
                            <w:r w:rsidRPr="004B42A1">
                              <w:rPr>
                                <w:color w:val="000000"/>
                                <w:spacing w:val="-3"/>
                              </w:rPr>
                              <w:t xml:space="preserve"> </w:t>
                            </w:r>
                            <w:r w:rsidRPr="004B42A1">
                              <w:rPr>
                                <w:color w:val="000000"/>
                              </w:rPr>
                              <w:t>reported</w:t>
                            </w:r>
                            <w:r w:rsidRPr="004B42A1">
                              <w:rPr>
                                <w:color w:val="000000"/>
                                <w:spacing w:val="-2"/>
                              </w:rPr>
                              <w:t xml:space="preserve"> </w:t>
                            </w:r>
                            <w:r w:rsidRPr="004B42A1">
                              <w:rPr>
                                <w:color w:val="000000"/>
                              </w:rPr>
                              <w:t>on or after 1 July 2023. It is expected that health and disability service providers will modify their practice and operationalise changes associated with the 2023 policy during the 2023/24 transition year. Te Tāhū Hauora recognises that capacity and capability for restorative practice and hohou te rongo will take longer to develop so there will be a transition period of five years to embed these practices.</w:t>
                            </w:r>
                          </w:p>
                        </w:txbxContent>
                      </wps:txbx>
                      <wps:bodyPr wrap="square" lIns="0" tIns="0" rIns="0" bIns="0" rtlCol="0">
                        <a:noAutofit/>
                      </wps:bodyPr>
                    </wps:wsp>
                  </a:graphicData>
                </a:graphic>
              </wp:anchor>
            </w:drawing>
          </mc:Choice>
          <mc:Fallback>
            <w:pict>
              <v:shapetype w14:anchorId="666C43A6" id="_x0000_t202" coordsize="21600,21600" o:spt="202" path="m,l,21600r21600,l21600,xe">
                <v:stroke joinstyle="miter"/>
                <v:path gradientshapeok="t" o:connecttype="rect"/>
              </v:shapetype>
              <v:shape id="Textbox 48" o:spid="_x0000_s1026" type="#_x0000_t202" style="position:absolute;margin-left:1in;margin-top:6.2pt;width:451.2pt;height:110.45pt;z-index:-2516582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" fillcolor="#00aeda" stroked="f">
                <v:fill opacity="6682f"/>
                <v:textbox inset="0,0,0,0">
                  <w:txbxContent>
                    <w:p w14:paraId="6AB8A2E8" w14:textId="77777777" w:rsidR="0064693C" w:rsidRPr="004B42A1" w:rsidRDefault="00E532A7">
                      <w:pPr>
                        <w:pStyle w:val="BodyText"/>
                        <w:spacing w:before="233" w:line="276" w:lineRule="auto"/>
                        <w:ind w:left="228" w:right="513"/>
                        <w:rPr>
                          <w:color w:val="000000"/>
                        </w:rPr>
                      </w:pPr>
                      <w:r w:rsidRPr="004B42A1">
                        <w:rPr>
                          <w:color w:val="000000"/>
                        </w:rPr>
                        <w:t>The</w:t>
                      </w:r>
                      <w:r w:rsidRPr="004B42A1">
                        <w:rPr>
                          <w:color w:val="000000"/>
                          <w:spacing w:val="-2"/>
                        </w:rPr>
                        <w:t xml:space="preserve"> </w:t>
                      </w:r>
                      <w:r w:rsidRPr="004B42A1">
                        <w:rPr>
                          <w:color w:val="000000"/>
                        </w:rPr>
                        <w:t>2023</w:t>
                      </w:r>
                      <w:r w:rsidRPr="004B42A1">
                        <w:rPr>
                          <w:color w:val="000000"/>
                          <w:spacing w:val="-2"/>
                        </w:rPr>
                        <w:t xml:space="preserve"> </w:t>
                      </w:r>
                      <w:r w:rsidRPr="004B42A1">
                        <w:rPr>
                          <w:color w:val="000000"/>
                        </w:rPr>
                        <w:t>policy</w:t>
                      </w:r>
                      <w:r w:rsidRPr="004B42A1">
                        <w:rPr>
                          <w:color w:val="000000"/>
                          <w:spacing w:val="-1"/>
                        </w:rPr>
                        <w:t xml:space="preserve"> </w:t>
                      </w:r>
                      <w:r w:rsidRPr="004B42A1">
                        <w:rPr>
                          <w:color w:val="000000"/>
                        </w:rPr>
                        <w:t>is</w:t>
                      </w:r>
                      <w:r w:rsidRPr="004B42A1">
                        <w:rPr>
                          <w:color w:val="000000"/>
                          <w:spacing w:val="-4"/>
                        </w:rPr>
                        <w:t xml:space="preserve"> </w:t>
                      </w:r>
                      <w:r w:rsidRPr="004B42A1">
                        <w:rPr>
                          <w:color w:val="000000"/>
                        </w:rPr>
                        <w:t>effective</w:t>
                      </w:r>
                      <w:r w:rsidRPr="004B42A1">
                        <w:rPr>
                          <w:color w:val="000000"/>
                          <w:spacing w:val="-2"/>
                        </w:rPr>
                        <w:t xml:space="preserve"> </w:t>
                      </w:r>
                      <w:r w:rsidRPr="004B42A1">
                        <w:rPr>
                          <w:color w:val="000000"/>
                        </w:rPr>
                        <w:t>from</w:t>
                      </w:r>
                      <w:r w:rsidRPr="004B42A1">
                        <w:rPr>
                          <w:color w:val="000000"/>
                          <w:spacing w:val="-3"/>
                        </w:rPr>
                        <w:t xml:space="preserve"> </w:t>
                      </w:r>
                      <w:r w:rsidRPr="004B42A1">
                        <w:rPr>
                          <w:color w:val="000000"/>
                        </w:rPr>
                        <w:t>1</w:t>
                      </w:r>
                      <w:r w:rsidRPr="004B42A1">
                        <w:rPr>
                          <w:color w:val="000000"/>
                          <w:spacing w:val="-4"/>
                        </w:rPr>
                        <w:t xml:space="preserve"> </w:t>
                      </w:r>
                      <w:r w:rsidRPr="004B42A1">
                        <w:rPr>
                          <w:color w:val="000000"/>
                        </w:rPr>
                        <w:t>July</w:t>
                      </w:r>
                      <w:r w:rsidRPr="004B42A1">
                        <w:rPr>
                          <w:color w:val="000000"/>
                          <w:spacing w:val="-1"/>
                        </w:rPr>
                        <w:t xml:space="preserve"> </w:t>
                      </w:r>
                      <w:r w:rsidRPr="004B42A1">
                        <w:rPr>
                          <w:color w:val="000000"/>
                        </w:rPr>
                        <w:t>2023.</w:t>
                      </w:r>
                      <w:r w:rsidRPr="004B42A1">
                        <w:rPr>
                          <w:color w:val="000000"/>
                          <w:spacing w:val="-3"/>
                        </w:rPr>
                        <w:t xml:space="preserve"> </w:t>
                      </w:r>
                      <w:r w:rsidRPr="004B42A1">
                        <w:rPr>
                          <w:color w:val="000000"/>
                        </w:rPr>
                        <w:t>It</w:t>
                      </w:r>
                      <w:r w:rsidRPr="004B42A1">
                        <w:rPr>
                          <w:color w:val="000000"/>
                          <w:spacing w:val="-3"/>
                        </w:rPr>
                        <w:t xml:space="preserve"> </w:t>
                      </w:r>
                      <w:r w:rsidRPr="004B42A1">
                        <w:rPr>
                          <w:color w:val="000000"/>
                        </w:rPr>
                        <w:t>covers</w:t>
                      </w:r>
                      <w:r w:rsidRPr="004B42A1">
                        <w:rPr>
                          <w:color w:val="000000"/>
                          <w:spacing w:val="-1"/>
                        </w:rPr>
                        <w:t xml:space="preserve"> </w:t>
                      </w:r>
                      <w:r w:rsidRPr="004B42A1">
                        <w:rPr>
                          <w:color w:val="000000"/>
                        </w:rPr>
                        <w:t>all</w:t>
                      </w:r>
                      <w:r w:rsidRPr="004B42A1">
                        <w:rPr>
                          <w:color w:val="000000"/>
                          <w:spacing w:val="-2"/>
                        </w:rPr>
                        <w:t xml:space="preserve"> </w:t>
                      </w:r>
                      <w:r w:rsidRPr="004B42A1">
                        <w:rPr>
                          <w:color w:val="000000"/>
                        </w:rPr>
                        <w:t>events</w:t>
                      </w:r>
                      <w:r w:rsidRPr="004B42A1">
                        <w:rPr>
                          <w:color w:val="000000"/>
                          <w:spacing w:val="-4"/>
                        </w:rPr>
                        <w:t xml:space="preserve"> </w:t>
                      </w:r>
                      <w:r w:rsidRPr="004B42A1">
                        <w:rPr>
                          <w:color w:val="000000"/>
                        </w:rPr>
                        <w:t>of</w:t>
                      </w:r>
                      <w:r w:rsidRPr="004B42A1">
                        <w:rPr>
                          <w:color w:val="000000"/>
                          <w:spacing w:val="-3"/>
                        </w:rPr>
                        <w:t xml:space="preserve"> </w:t>
                      </w:r>
                      <w:r w:rsidRPr="004B42A1">
                        <w:rPr>
                          <w:color w:val="000000"/>
                        </w:rPr>
                        <w:t>harm</w:t>
                      </w:r>
                      <w:r w:rsidRPr="004B42A1">
                        <w:rPr>
                          <w:color w:val="000000"/>
                          <w:spacing w:val="-3"/>
                        </w:rPr>
                        <w:t xml:space="preserve"> </w:t>
                      </w:r>
                      <w:r w:rsidRPr="004B42A1">
                        <w:rPr>
                          <w:color w:val="000000"/>
                        </w:rPr>
                        <w:t>reported</w:t>
                      </w:r>
                      <w:r w:rsidRPr="004B42A1">
                        <w:rPr>
                          <w:color w:val="000000"/>
                          <w:spacing w:val="-2"/>
                        </w:rPr>
                        <w:t xml:space="preserve"> </w:t>
                      </w:r>
                      <w:r w:rsidRPr="004B42A1">
                        <w:rPr>
                          <w:color w:val="000000"/>
                        </w:rPr>
                        <w:t>on or after 1 July 2023. It is expected that health and disability service providers will modify their practice and operationalise changes associated with the 2023 policy during the 2023/24 transition year. Te Tāhū Hauora recognises that capacity and capability for restorative practice and hohou te rongo will take longer to develop so there will be a transition period of five years to embed these practices.</w:t>
                      </w:r>
                    </w:p>
                  </w:txbxContent>
                </v:textbox>
                <w10:wrap type="topAndBottom" anchorx="page"/>
              </v:shape>
            </w:pict>
          </mc:Fallback>
        </mc:AlternateContent>
      </w:r>
    </w:p>
    <w:p w14:paraId="641AC759" w14:textId="77777777" w:rsidR="00DE6D89" w:rsidRDefault="00DE6D89">
      <w:pPr>
        <w:rPr>
          <w:b/>
          <w:bCs/>
          <w:color w:val="293868"/>
          <w:sz w:val="36"/>
          <w:szCs w:val="36"/>
        </w:rPr>
      </w:pPr>
      <w:bookmarkStart w:id="5" w:name="_bookmark1"/>
      <w:bookmarkEnd w:id="5"/>
      <w:r>
        <w:rPr>
          <w:color w:val="293868"/>
        </w:rPr>
        <w:br w:type="page"/>
      </w:r>
    </w:p>
    <w:p w14:paraId="1DF25AAA" w14:textId="4175ED3B" w:rsidR="0064693C" w:rsidRPr="004B42A1" w:rsidRDefault="00E532A7">
      <w:pPr>
        <w:pStyle w:val="Heading1"/>
        <w:spacing w:before="128" w:line="242" w:lineRule="auto"/>
        <w:ind w:right="3905"/>
      </w:pPr>
      <w:bookmarkStart w:id="6" w:name="Policy"/>
      <w:bookmarkStart w:id="7" w:name="_Toc200701417"/>
      <w:bookmarkStart w:id="8" w:name="_Toc200701568"/>
      <w:bookmarkEnd w:id="6"/>
      <w:r w:rsidRPr="004B42A1">
        <w:rPr>
          <w:color w:val="293868"/>
        </w:rPr>
        <w:lastRenderedPageBreak/>
        <w:t>Policy</w:t>
      </w:r>
      <w:r w:rsidRPr="004B42A1">
        <w:rPr>
          <w:color w:val="293868"/>
          <w:spacing w:val="-7"/>
        </w:rPr>
        <w:t xml:space="preserve"> </w:t>
      </w:r>
      <w:r w:rsidRPr="004B42A1">
        <w:rPr>
          <w:color w:val="293868"/>
        </w:rPr>
        <w:t>principles</w:t>
      </w:r>
      <w:r w:rsidRPr="004B42A1">
        <w:rPr>
          <w:color w:val="293868"/>
          <w:spacing w:val="-5"/>
        </w:rPr>
        <w:t xml:space="preserve"> </w:t>
      </w:r>
      <w:r w:rsidRPr="004B42A1">
        <w:rPr>
          <w:color w:val="293868"/>
        </w:rPr>
        <w:t>|</w:t>
      </w:r>
      <w:r w:rsidRPr="004B42A1">
        <w:rPr>
          <w:color w:val="293868"/>
          <w:spacing w:val="-5"/>
        </w:rPr>
        <w:t xml:space="preserve"> </w:t>
      </w:r>
      <w:r w:rsidRPr="004B42A1">
        <w:rPr>
          <w:color w:val="293868"/>
        </w:rPr>
        <w:t>Ngā</w:t>
      </w:r>
      <w:r w:rsidRPr="004B42A1">
        <w:rPr>
          <w:color w:val="293868"/>
          <w:spacing w:val="-5"/>
        </w:rPr>
        <w:t xml:space="preserve"> </w:t>
      </w:r>
      <w:proofErr w:type="spellStart"/>
      <w:r w:rsidRPr="004B42A1">
        <w:rPr>
          <w:color w:val="293868"/>
        </w:rPr>
        <w:t>mātāpono</w:t>
      </w:r>
      <w:proofErr w:type="spellEnd"/>
      <w:r w:rsidRPr="004B42A1">
        <w:rPr>
          <w:color w:val="293868"/>
          <w:spacing w:val="-5"/>
        </w:rPr>
        <w:t xml:space="preserve"> </w:t>
      </w:r>
      <w:r w:rsidRPr="004B42A1">
        <w:rPr>
          <w:color w:val="293868"/>
        </w:rPr>
        <w:t xml:space="preserve">o </w:t>
      </w:r>
      <w:proofErr w:type="spellStart"/>
      <w:r w:rsidRPr="004B42A1">
        <w:rPr>
          <w:color w:val="293868"/>
        </w:rPr>
        <w:t>ngā</w:t>
      </w:r>
      <w:proofErr w:type="spellEnd"/>
      <w:r w:rsidRPr="004B42A1">
        <w:rPr>
          <w:color w:val="293868"/>
        </w:rPr>
        <w:t xml:space="preserve"> </w:t>
      </w:r>
      <w:proofErr w:type="spellStart"/>
      <w:r w:rsidRPr="004B42A1">
        <w:rPr>
          <w:color w:val="293868"/>
        </w:rPr>
        <w:t>kaupapa</w:t>
      </w:r>
      <w:proofErr w:type="spellEnd"/>
      <w:r w:rsidRPr="004B42A1">
        <w:rPr>
          <w:color w:val="293868"/>
        </w:rPr>
        <w:t xml:space="preserve"> here</w:t>
      </w:r>
      <w:bookmarkEnd w:id="7"/>
      <w:bookmarkEnd w:id="8"/>
    </w:p>
    <w:p w14:paraId="758CDACF" w14:textId="77777777" w:rsidR="0064693C" w:rsidRPr="004B42A1" w:rsidRDefault="00E532A7">
      <w:pPr>
        <w:pStyle w:val="BodyText"/>
        <w:spacing w:before="233"/>
        <w:ind w:left="1440"/>
      </w:pPr>
      <w:r w:rsidRPr="004B42A1">
        <w:t>The</w:t>
      </w:r>
      <w:r w:rsidRPr="004B42A1">
        <w:rPr>
          <w:spacing w:val="-6"/>
        </w:rPr>
        <w:t xml:space="preserve"> </w:t>
      </w:r>
      <w:r w:rsidRPr="004B42A1">
        <w:t>2023</w:t>
      </w:r>
      <w:r w:rsidRPr="004B42A1">
        <w:rPr>
          <w:spacing w:val="-4"/>
        </w:rPr>
        <w:t xml:space="preserve"> </w:t>
      </w:r>
      <w:r w:rsidRPr="004B42A1">
        <w:t>policy</w:t>
      </w:r>
      <w:r w:rsidRPr="004B42A1">
        <w:rPr>
          <w:spacing w:val="-3"/>
        </w:rPr>
        <w:t xml:space="preserve"> </w:t>
      </w:r>
      <w:r w:rsidRPr="004B42A1">
        <w:t>contains</w:t>
      </w:r>
      <w:r w:rsidRPr="004B42A1">
        <w:rPr>
          <w:spacing w:val="-6"/>
        </w:rPr>
        <w:t xml:space="preserve"> </w:t>
      </w:r>
      <w:r w:rsidRPr="004B42A1">
        <w:t>eight</w:t>
      </w:r>
      <w:r w:rsidRPr="004B42A1">
        <w:rPr>
          <w:spacing w:val="-3"/>
        </w:rPr>
        <w:t xml:space="preserve"> </w:t>
      </w:r>
      <w:r w:rsidRPr="004B42A1">
        <w:t>principles</w:t>
      </w:r>
      <w:r w:rsidRPr="004B42A1">
        <w:rPr>
          <w:spacing w:val="-4"/>
        </w:rPr>
        <w:t xml:space="preserve"> </w:t>
      </w:r>
      <w:r w:rsidRPr="004B42A1">
        <w:t>(up</w:t>
      </w:r>
      <w:r w:rsidRPr="004B42A1">
        <w:rPr>
          <w:spacing w:val="-6"/>
        </w:rPr>
        <w:t xml:space="preserve"> </w:t>
      </w:r>
      <w:r w:rsidRPr="004B42A1">
        <w:t>from</w:t>
      </w:r>
      <w:r w:rsidRPr="004B42A1">
        <w:rPr>
          <w:spacing w:val="-4"/>
        </w:rPr>
        <w:t xml:space="preserve"> </w:t>
      </w:r>
      <w:r w:rsidRPr="004B42A1">
        <w:t>six</w:t>
      </w:r>
      <w:r w:rsidRPr="004B42A1">
        <w:rPr>
          <w:spacing w:val="-4"/>
        </w:rPr>
        <w:t xml:space="preserve"> </w:t>
      </w:r>
      <w:r w:rsidRPr="004B42A1">
        <w:t>in</w:t>
      </w:r>
      <w:r w:rsidRPr="004B42A1">
        <w:rPr>
          <w:spacing w:val="-6"/>
        </w:rPr>
        <w:t xml:space="preserve"> </w:t>
      </w:r>
      <w:r w:rsidRPr="004B42A1">
        <w:t>the</w:t>
      </w:r>
      <w:r w:rsidRPr="004B42A1">
        <w:rPr>
          <w:spacing w:val="-4"/>
        </w:rPr>
        <w:t xml:space="preserve"> </w:t>
      </w:r>
      <w:r w:rsidRPr="004B42A1">
        <w:t>previous</w:t>
      </w:r>
      <w:r w:rsidRPr="004B42A1">
        <w:rPr>
          <w:spacing w:val="-3"/>
        </w:rPr>
        <w:t xml:space="preserve"> </w:t>
      </w:r>
      <w:r w:rsidRPr="004B42A1">
        <w:rPr>
          <w:spacing w:val="-2"/>
        </w:rPr>
        <w:t>policy):</w:t>
      </w:r>
    </w:p>
    <w:p w14:paraId="37B33A1A" w14:textId="77777777" w:rsidR="0064693C" w:rsidRPr="004B42A1" w:rsidRDefault="00E532A7">
      <w:pPr>
        <w:pStyle w:val="ListParagraph"/>
        <w:numPr>
          <w:ilvl w:val="0"/>
          <w:numId w:val="4"/>
        </w:numPr>
        <w:tabs>
          <w:tab w:val="left" w:pos="1798"/>
        </w:tabs>
        <w:spacing w:before="160"/>
        <w:ind w:left="1798" w:hanging="358"/>
      </w:pPr>
      <w:r w:rsidRPr="004B42A1">
        <w:t>consumer</w:t>
      </w:r>
      <w:r w:rsidRPr="004B42A1">
        <w:rPr>
          <w:spacing w:val="-5"/>
        </w:rPr>
        <w:t xml:space="preserve"> </w:t>
      </w:r>
      <w:r w:rsidRPr="004B42A1">
        <w:t>and</w:t>
      </w:r>
      <w:r w:rsidRPr="004B42A1">
        <w:rPr>
          <w:spacing w:val="-5"/>
        </w:rPr>
        <w:t xml:space="preserve"> </w:t>
      </w:r>
      <w:r w:rsidRPr="004B42A1">
        <w:t>whānau</w:t>
      </w:r>
      <w:r w:rsidRPr="004B42A1">
        <w:rPr>
          <w:spacing w:val="-3"/>
        </w:rPr>
        <w:t xml:space="preserve"> </w:t>
      </w:r>
      <w:r w:rsidRPr="004B42A1">
        <w:rPr>
          <w:spacing w:val="-2"/>
        </w:rPr>
        <w:t>participation</w:t>
      </w:r>
    </w:p>
    <w:p w14:paraId="71C8B782" w14:textId="77777777" w:rsidR="0064693C" w:rsidRPr="004B42A1" w:rsidRDefault="00E532A7">
      <w:pPr>
        <w:pStyle w:val="ListParagraph"/>
        <w:numPr>
          <w:ilvl w:val="0"/>
          <w:numId w:val="4"/>
        </w:numPr>
        <w:tabs>
          <w:tab w:val="left" w:pos="1798"/>
        </w:tabs>
        <w:spacing w:before="78"/>
        <w:ind w:left="1798" w:hanging="358"/>
      </w:pPr>
      <w:r w:rsidRPr="004B42A1">
        <w:t>culturally</w:t>
      </w:r>
      <w:r w:rsidRPr="004B42A1">
        <w:rPr>
          <w:spacing w:val="-11"/>
        </w:rPr>
        <w:t xml:space="preserve"> </w:t>
      </w:r>
      <w:r w:rsidRPr="004B42A1">
        <w:t>responsive</w:t>
      </w:r>
      <w:r w:rsidRPr="004B42A1">
        <w:rPr>
          <w:spacing w:val="-10"/>
        </w:rPr>
        <w:t xml:space="preserve"> </w:t>
      </w:r>
      <w:r w:rsidRPr="004B42A1">
        <w:rPr>
          <w:spacing w:val="-2"/>
        </w:rPr>
        <w:t>practice</w:t>
      </w:r>
    </w:p>
    <w:p w14:paraId="3C34DBAE" w14:textId="77777777" w:rsidR="0064693C" w:rsidRPr="004B42A1" w:rsidRDefault="00E532A7">
      <w:pPr>
        <w:pStyle w:val="ListParagraph"/>
        <w:numPr>
          <w:ilvl w:val="0"/>
          <w:numId w:val="4"/>
        </w:numPr>
        <w:tabs>
          <w:tab w:val="left" w:pos="1798"/>
        </w:tabs>
        <w:spacing w:before="79"/>
        <w:ind w:left="1798" w:hanging="358"/>
      </w:pPr>
      <w:r w:rsidRPr="004B42A1">
        <w:rPr>
          <w:spacing w:val="-2"/>
        </w:rPr>
        <w:t>equity</w:t>
      </w:r>
    </w:p>
    <w:p w14:paraId="52DC79F3" w14:textId="77777777" w:rsidR="0064693C" w:rsidRPr="004B42A1" w:rsidRDefault="00E532A7">
      <w:pPr>
        <w:pStyle w:val="ListParagraph"/>
        <w:numPr>
          <w:ilvl w:val="0"/>
          <w:numId w:val="4"/>
        </w:numPr>
        <w:tabs>
          <w:tab w:val="left" w:pos="1798"/>
        </w:tabs>
        <w:spacing w:before="78"/>
        <w:ind w:left="1798" w:hanging="358"/>
      </w:pPr>
      <w:r w:rsidRPr="004B42A1">
        <w:t>open</w:t>
      </w:r>
      <w:r w:rsidRPr="004B42A1">
        <w:rPr>
          <w:spacing w:val="-3"/>
        </w:rPr>
        <w:t xml:space="preserve"> </w:t>
      </w:r>
      <w:r w:rsidRPr="004B42A1">
        <w:rPr>
          <w:spacing w:val="-2"/>
        </w:rPr>
        <w:t>communication</w:t>
      </w:r>
    </w:p>
    <w:p w14:paraId="6F3F5403" w14:textId="77777777" w:rsidR="0064693C" w:rsidRPr="004B42A1" w:rsidRDefault="00E532A7">
      <w:pPr>
        <w:pStyle w:val="ListParagraph"/>
        <w:numPr>
          <w:ilvl w:val="0"/>
          <w:numId w:val="4"/>
        </w:numPr>
        <w:tabs>
          <w:tab w:val="left" w:pos="1798"/>
        </w:tabs>
        <w:spacing w:before="79"/>
        <w:ind w:left="1798" w:hanging="358"/>
      </w:pPr>
      <w:r w:rsidRPr="004B42A1">
        <w:t>restorative</w:t>
      </w:r>
      <w:r w:rsidRPr="004B42A1">
        <w:rPr>
          <w:spacing w:val="-8"/>
        </w:rPr>
        <w:t xml:space="preserve"> </w:t>
      </w:r>
      <w:r w:rsidRPr="004B42A1">
        <w:t>practice</w:t>
      </w:r>
      <w:r w:rsidRPr="004B42A1">
        <w:rPr>
          <w:spacing w:val="-5"/>
        </w:rPr>
        <w:t xml:space="preserve"> </w:t>
      </w:r>
      <w:r w:rsidRPr="004B42A1">
        <w:t>and</w:t>
      </w:r>
      <w:r w:rsidRPr="004B42A1">
        <w:rPr>
          <w:spacing w:val="-10"/>
        </w:rPr>
        <w:t xml:space="preserve"> </w:t>
      </w:r>
      <w:r w:rsidRPr="004B42A1">
        <w:t>hohou</w:t>
      </w:r>
      <w:r w:rsidRPr="004B42A1">
        <w:rPr>
          <w:spacing w:val="-5"/>
        </w:rPr>
        <w:t xml:space="preserve"> </w:t>
      </w:r>
      <w:r w:rsidRPr="004B42A1">
        <w:t>te</w:t>
      </w:r>
      <w:r w:rsidRPr="004B42A1">
        <w:rPr>
          <w:spacing w:val="-8"/>
        </w:rPr>
        <w:t xml:space="preserve"> </w:t>
      </w:r>
      <w:r w:rsidRPr="004B42A1">
        <w:t>rongo</w:t>
      </w:r>
      <w:r w:rsidRPr="004B42A1">
        <w:rPr>
          <w:spacing w:val="-7"/>
        </w:rPr>
        <w:t xml:space="preserve"> </w:t>
      </w:r>
      <w:r w:rsidRPr="004B42A1">
        <w:t>(restorative</w:t>
      </w:r>
      <w:r w:rsidRPr="004B42A1">
        <w:rPr>
          <w:spacing w:val="-5"/>
        </w:rPr>
        <w:t xml:space="preserve"> </w:t>
      </w:r>
      <w:r w:rsidRPr="004B42A1">
        <w:rPr>
          <w:spacing w:val="-2"/>
        </w:rPr>
        <w:t>responses)</w:t>
      </w:r>
    </w:p>
    <w:p w14:paraId="6B86F724" w14:textId="77777777" w:rsidR="0064693C" w:rsidRPr="004B42A1" w:rsidRDefault="00E532A7">
      <w:pPr>
        <w:pStyle w:val="ListParagraph"/>
        <w:numPr>
          <w:ilvl w:val="0"/>
          <w:numId w:val="4"/>
        </w:numPr>
        <w:tabs>
          <w:tab w:val="left" w:pos="1798"/>
        </w:tabs>
        <w:spacing w:before="78"/>
        <w:ind w:left="1798" w:hanging="358"/>
      </w:pPr>
      <w:r w:rsidRPr="004B42A1">
        <w:t>safe</w:t>
      </w:r>
      <w:r w:rsidRPr="004B42A1">
        <w:rPr>
          <w:spacing w:val="-3"/>
        </w:rPr>
        <w:t xml:space="preserve"> </w:t>
      </w:r>
      <w:r w:rsidRPr="004B42A1">
        <w:rPr>
          <w:spacing w:val="-2"/>
        </w:rPr>
        <w:t>reporting</w:t>
      </w:r>
    </w:p>
    <w:p w14:paraId="33C40A41" w14:textId="77777777" w:rsidR="0064693C" w:rsidRPr="004B42A1" w:rsidRDefault="00E532A7">
      <w:pPr>
        <w:pStyle w:val="ListParagraph"/>
        <w:numPr>
          <w:ilvl w:val="0"/>
          <w:numId w:val="4"/>
        </w:numPr>
        <w:tabs>
          <w:tab w:val="left" w:pos="1798"/>
        </w:tabs>
        <w:spacing w:before="78"/>
        <w:ind w:left="1798" w:hanging="358"/>
      </w:pPr>
      <w:r w:rsidRPr="004B42A1">
        <w:t>system</w:t>
      </w:r>
      <w:r w:rsidRPr="004B42A1">
        <w:rPr>
          <w:spacing w:val="-2"/>
        </w:rPr>
        <w:t xml:space="preserve"> accountability</w:t>
      </w:r>
    </w:p>
    <w:p w14:paraId="02CA21EE" w14:textId="77777777" w:rsidR="0064693C" w:rsidRPr="004B42A1" w:rsidRDefault="00E532A7">
      <w:pPr>
        <w:pStyle w:val="ListParagraph"/>
        <w:numPr>
          <w:ilvl w:val="0"/>
          <w:numId w:val="4"/>
        </w:numPr>
        <w:tabs>
          <w:tab w:val="left" w:pos="1798"/>
        </w:tabs>
        <w:spacing w:before="74"/>
        <w:ind w:left="1798" w:hanging="358"/>
      </w:pPr>
      <w:r w:rsidRPr="004B42A1">
        <w:t>system</w:t>
      </w:r>
      <w:r w:rsidRPr="004B42A1">
        <w:rPr>
          <w:spacing w:val="-2"/>
        </w:rPr>
        <w:t xml:space="preserve"> learning.</w:t>
      </w:r>
    </w:p>
    <w:p w14:paraId="1F84516C" w14:textId="77777777" w:rsidR="0064693C" w:rsidRPr="004B42A1" w:rsidRDefault="00E532A7">
      <w:pPr>
        <w:pStyle w:val="BodyText"/>
        <w:spacing w:before="159" w:line="276" w:lineRule="auto"/>
        <w:ind w:left="1440" w:right="1642"/>
      </w:pPr>
      <w:r w:rsidRPr="004B42A1">
        <w:t>Each</w:t>
      </w:r>
      <w:r w:rsidRPr="004B42A1">
        <w:rPr>
          <w:spacing w:val="-2"/>
        </w:rPr>
        <w:t xml:space="preserve"> </w:t>
      </w:r>
      <w:r w:rsidRPr="004B42A1">
        <w:t>principle</w:t>
      </w:r>
      <w:r w:rsidRPr="004B42A1">
        <w:rPr>
          <w:spacing w:val="-2"/>
        </w:rPr>
        <w:t xml:space="preserve"> </w:t>
      </w:r>
      <w:r w:rsidRPr="004B42A1">
        <w:t>has</w:t>
      </w:r>
      <w:r w:rsidRPr="004B42A1">
        <w:rPr>
          <w:spacing w:val="-1"/>
        </w:rPr>
        <w:t xml:space="preserve"> </w:t>
      </w:r>
      <w:r w:rsidRPr="004B42A1">
        <w:t>a</w:t>
      </w:r>
      <w:r w:rsidRPr="004B42A1">
        <w:rPr>
          <w:spacing w:val="-4"/>
        </w:rPr>
        <w:t xml:space="preserve"> </w:t>
      </w:r>
      <w:r w:rsidRPr="004B42A1">
        <w:t>set</w:t>
      </w:r>
      <w:r w:rsidRPr="004B42A1">
        <w:rPr>
          <w:spacing w:val="-3"/>
        </w:rPr>
        <w:t xml:space="preserve"> </w:t>
      </w:r>
      <w:r w:rsidRPr="004B42A1">
        <w:t>of</w:t>
      </w:r>
      <w:r w:rsidRPr="004B42A1">
        <w:rPr>
          <w:spacing w:val="-1"/>
        </w:rPr>
        <w:t xml:space="preserve"> </w:t>
      </w:r>
      <w:r w:rsidRPr="004B42A1">
        <w:t>criteria</w:t>
      </w:r>
      <w:r w:rsidRPr="004B42A1">
        <w:rPr>
          <w:spacing w:val="-5"/>
        </w:rPr>
        <w:t xml:space="preserve"> </w:t>
      </w:r>
      <w:r w:rsidRPr="004B42A1">
        <w:t>to</w:t>
      </w:r>
      <w:r w:rsidRPr="004B42A1">
        <w:rPr>
          <w:spacing w:val="-4"/>
        </w:rPr>
        <w:t xml:space="preserve"> </w:t>
      </w:r>
      <w:r w:rsidRPr="004B42A1">
        <w:t>guide</w:t>
      </w:r>
      <w:r w:rsidRPr="004B42A1">
        <w:rPr>
          <w:spacing w:val="-2"/>
        </w:rPr>
        <w:t xml:space="preserve"> </w:t>
      </w:r>
      <w:r w:rsidRPr="004B42A1">
        <w:t>providers in</w:t>
      </w:r>
      <w:r w:rsidRPr="004B42A1">
        <w:rPr>
          <w:spacing w:val="-2"/>
        </w:rPr>
        <w:t xml:space="preserve"> </w:t>
      </w:r>
      <w:r w:rsidRPr="004B42A1">
        <w:t>understanding</w:t>
      </w:r>
      <w:r w:rsidRPr="004B42A1">
        <w:rPr>
          <w:spacing w:val="-1"/>
        </w:rPr>
        <w:t xml:space="preserve"> </w:t>
      </w:r>
      <w:r w:rsidRPr="004B42A1">
        <w:t>the</w:t>
      </w:r>
      <w:r w:rsidRPr="004B42A1">
        <w:rPr>
          <w:spacing w:val="-7"/>
        </w:rPr>
        <w:t xml:space="preserve"> </w:t>
      </w:r>
      <w:r w:rsidRPr="004B42A1">
        <w:t>expectations</w:t>
      </w:r>
      <w:r w:rsidRPr="004B42A1">
        <w:rPr>
          <w:spacing w:val="-4"/>
        </w:rPr>
        <w:t xml:space="preserve"> </w:t>
      </w:r>
      <w:r w:rsidRPr="004B42A1">
        <w:t>of Te Tāhū Hauora.</w:t>
      </w:r>
    </w:p>
    <w:p w14:paraId="2004B234" w14:textId="77777777" w:rsidR="0064693C" w:rsidRPr="004B42A1" w:rsidRDefault="00E532A7" w:rsidP="00DE6D89">
      <w:pPr>
        <w:pStyle w:val="BodyText"/>
        <w:spacing w:before="79"/>
        <w:ind w:left="1418" w:right="1546"/>
      </w:pPr>
      <w:r w:rsidRPr="004B42A1">
        <w:t>The</w:t>
      </w:r>
      <w:r w:rsidRPr="004B42A1">
        <w:rPr>
          <w:spacing w:val="-8"/>
        </w:rPr>
        <w:t xml:space="preserve"> </w:t>
      </w:r>
      <w:r w:rsidRPr="004B42A1">
        <w:t>national</w:t>
      </w:r>
      <w:r w:rsidRPr="004B42A1">
        <w:rPr>
          <w:spacing w:val="-6"/>
        </w:rPr>
        <w:t xml:space="preserve"> </w:t>
      </w:r>
      <w:r w:rsidRPr="004B42A1">
        <w:t>working</w:t>
      </w:r>
      <w:r w:rsidRPr="004B42A1">
        <w:rPr>
          <w:spacing w:val="-7"/>
        </w:rPr>
        <w:t xml:space="preserve"> </w:t>
      </w:r>
      <w:r w:rsidRPr="004B42A1">
        <w:t>rōpū</w:t>
      </w:r>
      <w:r w:rsidRPr="004B42A1">
        <w:rPr>
          <w:spacing w:val="-6"/>
        </w:rPr>
        <w:t xml:space="preserve"> </w:t>
      </w:r>
      <w:r w:rsidRPr="004B42A1">
        <w:t>focused</w:t>
      </w:r>
      <w:r w:rsidRPr="004B42A1">
        <w:rPr>
          <w:spacing w:val="-7"/>
        </w:rPr>
        <w:t xml:space="preserve"> </w:t>
      </w:r>
      <w:r w:rsidRPr="004B42A1">
        <w:t>on</w:t>
      </w:r>
      <w:r w:rsidRPr="004B42A1">
        <w:rPr>
          <w:spacing w:val="-7"/>
        </w:rPr>
        <w:t xml:space="preserve"> </w:t>
      </w:r>
      <w:r w:rsidRPr="004B42A1">
        <w:t>ensuring</w:t>
      </w:r>
      <w:r w:rsidRPr="004B42A1">
        <w:rPr>
          <w:spacing w:val="-5"/>
        </w:rPr>
        <w:t xml:space="preserve"> </w:t>
      </w:r>
      <w:r w:rsidRPr="004B42A1">
        <w:t>that</w:t>
      </w:r>
      <w:r w:rsidRPr="004B42A1">
        <w:rPr>
          <w:spacing w:val="-6"/>
        </w:rPr>
        <w:t xml:space="preserve"> </w:t>
      </w:r>
      <w:r w:rsidRPr="004B42A1">
        <w:t>the</w:t>
      </w:r>
      <w:r w:rsidRPr="004B42A1">
        <w:rPr>
          <w:spacing w:val="-6"/>
        </w:rPr>
        <w:t xml:space="preserve"> </w:t>
      </w:r>
      <w:r w:rsidRPr="004B42A1">
        <w:t>principles</w:t>
      </w:r>
      <w:r w:rsidRPr="004B42A1">
        <w:rPr>
          <w:spacing w:val="-4"/>
        </w:rPr>
        <w:t xml:space="preserve"> </w:t>
      </w:r>
      <w:r w:rsidRPr="004B42A1">
        <w:t>explicitly</w:t>
      </w:r>
      <w:r w:rsidRPr="004B42A1">
        <w:rPr>
          <w:spacing w:val="-4"/>
        </w:rPr>
        <w:t xml:space="preserve"> </w:t>
      </w:r>
      <w:proofErr w:type="gramStart"/>
      <w:r w:rsidRPr="004B42A1">
        <w:rPr>
          <w:spacing w:val="-2"/>
        </w:rPr>
        <w:t>emphasises</w:t>
      </w:r>
      <w:proofErr w:type="gramEnd"/>
      <w:r w:rsidRPr="004B42A1">
        <w:rPr>
          <w:spacing w:val="-2"/>
        </w:rPr>
        <w:t>:</w:t>
      </w:r>
    </w:p>
    <w:p w14:paraId="6F3530D5" w14:textId="77777777" w:rsidR="0064693C" w:rsidRPr="004B42A1" w:rsidRDefault="00E532A7">
      <w:pPr>
        <w:pStyle w:val="ListParagraph"/>
        <w:numPr>
          <w:ilvl w:val="0"/>
          <w:numId w:val="3"/>
        </w:numPr>
        <w:tabs>
          <w:tab w:val="left" w:pos="1798"/>
          <w:tab w:val="left" w:pos="1800"/>
        </w:tabs>
        <w:spacing w:before="158" w:line="278" w:lineRule="auto"/>
        <w:ind w:right="1824"/>
      </w:pPr>
      <w:r w:rsidRPr="004B42A1">
        <w:t>engaging</w:t>
      </w:r>
      <w:r w:rsidRPr="004B42A1">
        <w:rPr>
          <w:spacing w:val="-2"/>
        </w:rPr>
        <w:t xml:space="preserve"> </w:t>
      </w:r>
      <w:r w:rsidRPr="004B42A1">
        <w:t>with</w:t>
      </w:r>
      <w:r w:rsidRPr="004B42A1">
        <w:rPr>
          <w:spacing w:val="-1"/>
        </w:rPr>
        <w:t xml:space="preserve"> </w:t>
      </w:r>
      <w:r w:rsidRPr="004B42A1">
        <w:t>the</w:t>
      </w:r>
      <w:r w:rsidRPr="004B42A1">
        <w:rPr>
          <w:spacing w:val="-4"/>
        </w:rPr>
        <w:t xml:space="preserve"> </w:t>
      </w:r>
      <w:r w:rsidRPr="004B42A1">
        <w:t>consumer</w:t>
      </w:r>
      <w:r w:rsidRPr="004B42A1">
        <w:rPr>
          <w:spacing w:val="-3"/>
        </w:rPr>
        <w:t xml:space="preserve"> </w:t>
      </w:r>
      <w:r w:rsidRPr="004B42A1">
        <w:t>and</w:t>
      </w:r>
      <w:r w:rsidRPr="004B42A1">
        <w:rPr>
          <w:spacing w:val="-2"/>
        </w:rPr>
        <w:t xml:space="preserve"> </w:t>
      </w:r>
      <w:r w:rsidRPr="004B42A1">
        <w:t>whānau</w:t>
      </w:r>
      <w:r w:rsidRPr="004B42A1">
        <w:rPr>
          <w:spacing w:val="-4"/>
        </w:rPr>
        <w:t xml:space="preserve"> </w:t>
      </w:r>
      <w:r w:rsidRPr="004B42A1">
        <w:t>in</w:t>
      </w:r>
      <w:r w:rsidRPr="004B42A1">
        <w:rPr>
          <w:spacing w:val="-2"/>
        </w:rPr>
        <w:t xml:space="preserve"> </w:t>
      </w:r>
      <w:r w:rsidRPr="004B42A1">
        <w:t>a</w:t>
      </w:r>
      <w:r w:rsidRPr="004B42A1">
        <w:rPr>
          <w:spacing w:val="-1"/>
        </w:rPr>
        <w:t xml:space="preserve"> </w:t>
      </w:r>
      <w:r w:rsidRPr="004B42A1">
        <w:t>way</w:t>
      </w:r>
      <w:r w:rsidRPr="004B42A1">
        <w:rPr>
          <w:spacing w:val="-1"/>
        </w:rPr>
        <w:t xml:space="preserve"> </w:t>
      </w:r>
      <w:r w:rsidRPr="004B42A1">
        <w:t>that</w:t>
      </w:r>
      <w:r w:rsidRPr="004B42A1">
        <w:rPr>
          <w:spacing w:val="-3"/>
        </w:rPr>
        <w:t xml:space="preserve"> </w:t>
      </w:r>
      <w:r w:rsidRPr="004B42A1">
        <w:t>meets</w:t>
      </w:r>
      <w:r w:rsidRPr="004B42A1">
        <w:rPr>
          <w:spacing w:val="-4"/>
        </w:rPr>
        <w:t xml:space="preserve"> </w:t>
      </w:r>
      <w:r w:rsidRPr="004B42A1">
        <w:t>their</w:t>
      </w:r>
      <w:r w:rsidRPr="004B42A1">
        <w:rPr>
          <w:spacing w:val="-1"/>
        </w:rPr>
        <w:t xml:space="preserve"> </w:t>
      </w:r>
      <w:r w:rsidRPr="004B42A1">
        <w:t>needs</w:t>
      </w:r>
      <w:r w:rsidRPr="004B42A1">
        <w:rPr>
          <w:spacing w:val="-4"/>
        </w:rPr>
        <w:t xml:space="preserve"> </w:t>
      </w:r>
      <w:r w:rsidRPr="004B42A1">
        <w:t>and follows their tikanga in all steps in the process</w:t>
      </w:r>
    </w:p>
    <w:p w14:paraId="669F4134" w14:textId="77777777" w:rsidR="0064693C" w:rsidRPr="004B42A1" w:rsidRDefault="00E532A7">
      <w:pPr>
        <w:pStyle w:val="ListParagraph"/>
        <w:numPr>
          <w:ilvl w:val="0"/>
          <w:numId w:val="3"/>
        </w:numPr>
        <w:tabs>
          <w:tab w:val="left" w:pos="1798"/>
          <w:tab w:val="left" w:pos="1800"/>
        </w:tabs>
        <w:spacing w:before="34" w:line="280" w:lineRule="auto"/>
        <w:ind w:right="1744"/>
      </w:pPr>
      <w:r w:rsidRPr="004B42A1">
        <w:t>having</w:t>
      </w:r>
      <w:r w:rsidRPr="004B42A1">
        <w:rPr>
          <w:spacing w:val="-2"/>
        </w:rPr>
        <w:t xml:space="preserve"> </w:t>
      </w:r>
      <w:r w:rsidRPr="004B42A1">
        <w:t>an</w:t>
      </w:r>
      <w:r w:rsidRPr="004B42A1">
        <w:rPr>
          <w:spacing w:val="-2"/>
        </w:rPr>
        <w:t xml:space="preserve"> </w:t>
      </w:r>
      <w:r w:rsidRPr="004B42A1">
        <w:t>initial</w:t>
      </w:r>
      <w:r w:rsidRPr="004B42A1">
        <w:rPr>
          <w:spacing w:val="-3"/>
        </w:rPr>
        <w:t xml:space="preserve"> </w:t>
      </w:r>
      <w:r w:rsidRPr="004B42A1">
        <w:t>discussion</w:t>
      </w:r>
      <w:r w:rsidRPr="004B42A1">
        <w:rPr>
          <w:spacing w:val="-2"/>
        </w:rPr>
        <w:t xml:space="preserve"> </w:t>
      </w:r>
      <w:r w:rsidRPr="004B42A1">
        <w:t>with</w:t>
      </w:r>
      <w:r w:rsidRPr="004B42A1">
        <w:rPr>
          <w:spacing w:val="-4"/>
        </w:rPr>
        <w:t xml:space="preserve"> </w:t>
      </w:r>
      <w:r w:rsidRPr="004B42A1">
        <w:t>the</w:t>
      </w:r>
      <w:r w:rsidRPr="004B42A1">
        <w:rPr>
          <w:spacing w:val="-2"/>
        </w:rPr>
        <w:t xml:space="preserve"> </w:t>
      </w:r>
      <w:r w:rsidRPr="004B42A1">
        <w:t>consumer</w:t>
      </w:r>
      <w:r w:rsidRPr="004B42A1">
        <w:rPr>
          <w:spacing w:val="-1"/>
        </w:rPr>
        <w:t xml:space="preserve"> </w:t>
      </w:r>
      <w:r w:rsidRPr="004B42A1">
        <w:t>and</w:t>
      </w:r>
      <w:r w:rsidRPr="004B42A1">
        <w:rPr>
          <w:spacing w:val="-2"/>
        </w:rPr>
        <w:t xml:space="preserve"> </w:t>
      </w:r>
      <w:r w:rsidRPr="004B42A1">
        <w:t>whānau</w:t>
      </w:r>
      <w:r w:rsidRPr="004B42A1">
        <w:rPr>
          <w:spacing w:val="-2"/>
        </w:rPr>
        <w:t xml:space="preserve"> </w:t>
      </w:r>
      <w:r w:rsidRPr="004B42A1">
        <w:t>to</w:t>
      </w:r>
      <w:r w:rsidRPr="004B42A1">
        <w:rPr>
          <w:spacing w:val="-4"/>
        </w:rPr>
        <w:t xml:space="preserve"> </w:t>
      </w:r>
      <w:r w:rsidRPr="004B42A1">
        <w:t>discuss</w:t>
      </w:r>
      <w:r w:rsidRPr="004B42A1">
        <w:rPr>
          <w:spacing w:val="-4"/>
        </w:rPr>
        <w:t xml:space="preserve"> </w:t>
      </w:r>
      <w:r w:rsidRPr="004B42A1">
        <w:t>the</w:t>
      </w:r>
      <w:r w:rsidRPr="004B42A1">
        <w:rPr>
          <w:spacing w:val="-7"/>
        </w:rPr>
        <w:t xml:space="preserve"> </w:t>
      </w:r>
      <w:r w:rsidRPr="004B42A1">
        <w:t>harm</w:t>
      </w:r>
      <w:r w:rsidRPr="004B42A1">
        <w:rPr>
          <w:spacing w:val="-3"/>
        </w:rPr>
        <w:t xml:space="preserve"> </w:t>
      </w:r>
      <w:r w:rsidRPr="004B42A1">
        <w:t>before giving it a SAC rating so that their opinions can inform the SAC rating</w:t>
      </w:r>
    </w:p>
    <w:p w14:paraId="06956267" w14:textId="77777777" w:rsidR="0064693C" w:rsidRPr="004B42A1" w:rsidRDefault="00E532A7">
      <w:pPr>
        <w:pStyle w:val="ListParagraph"/>
        <w:numPr>
          <w:ilvl w:val="0"/>
          <w:numId w:val="3"/>
        </w:numPr>
        <w:tabs>
          <w:tab w:val="left" w:pos="1798"/>
          <w:tab w:val="left" w:pos="1800"/>
        </w:tabs>
        <w:spacing w:before="30" w:line="280" w:lineRule="auto"/>
        <w:ind w:right="1677"/>
      </w:pPr>
      <w:r w:rsidRPr="004B42A1">
        <w:t>strengthening</w:t>
      </w:r>
      <w:r w:rsidRPr="004B42A1">
        <w:rPr>
          <w:spacing w:val="-5"/>
        </w:rPr>
        <w:t xml:space="preserve"> </w:t>
      </w:r>
      <w:r w:rsidRPr="004B42A1">
        <w:t>the</w:t>
      </w:r>
      <w:r w:rsidRPr="004B42A1">
        <w:rPr>
          <w:spacing w:val="-3"/>
        </w:rPr>
        <w:t xml:space="preserve"> </w:t>
      </w:r>
      <w:r w:rsidRPr="004B42A1">
        <w:t>expectations</w:t>
      </w:r>
      <w:r w:rsidRPr="004B42A1">
        <w:rPr>
          <w:spacing w:val="-3"/>
        </w:rPr>
        <w:t xml:space="preserve"> </w:t>
      </w:r>
      <w:r w:rsidRPr="004B42A1">
        <w:t>around</w:t>
      </w:r>
      <w:r w:rsidRPr="004B42A1">
        <w:rPr>
          <w:spacing w:val="-5"/>
        </w:rPr>
        <w:t xml:space="preserve"> </w:t>
      </w:r>
      <w:r w:rsidRPr="004B42A1">
        <w:t>involving</w:t>
      </w:r>
      <w:r w:rsidRPr="004B42A1">
        <w:rPr>
          <w:spacing w:val="-1"/>
        </w:rPr>
        <w:t xml:space="preserve"> </w:t>
      </w:r>
      <w:r w:rsidRPr="004B42A1">
        <w:t>the</w:t>
      </w:r>
      <w:r w:rsidRPr="004B42A1">
        <w:rPr>
          <w:spacing w:val="-3"/>
        </w:rPr>
        <w:t xml:space="preserve"> </w:t>
      </w:r>
      <w:r w:rsidRPr="004B42A1">
        <w:t>consumer</w:t>
      </w:r>
      <w:r w:rsidRPr="004B42A1">
        <w:rPr>
          <w:spacing w:val="-4"/>
        </w:rPr>
        <w:t xml:space="preserve"> </w:t>
      </w:r>
      <w:r w:rsidRPr="004B42A1">
        <w:t>and</w:t>
      </w:r>
      <w:r w:rsidRPr="004B42A1">
        <w:rPr>
          <w:spacing w:val="-3"/>
        </w:rPr>
        <w:t xml:space="preserve"> </w:t>
      </w:r>
      <w:r w:rsidRPr="004B42A1">
        <w:t>whānau</w:t>
      </w:r>
      <w:r w:rsidRPr="004B42A1">
        <w:rPr>
          <w:spacing w:val="-3"/>
        </w:rPr>
        <w:t xml:space="preserve"> </w:t>
      </w:r>
      <w:r w:rsidRPr="004B42A1">
        <w:t>throughout the review process</w:t>
      </w:r>
    </w:p>
    <w:p w14:paraId="2BECBC39" w14:textId="77777777" w:rsidR="0064693C" w:rsidRPr="004B42A1" w:rsidRDefault="00E532A7">
      <w:pPr>
        <w:pStyle w:val="ListParagraph"/>
        <w:numPr>
          <w:ilvl w:val="0"/>
          <w:numId w:val="3"/>
        </w:numPr>
        <w:tabs>
          <w:tab w:val="left" w:pos="1798"/>
          <w:tab w:val="left" w:pos="1800"/>
        </w:tabs>
        <w:spacing w:before="32" w:line="278" w:lineRule="auto"/>
        <w:ind w:right="1670"/>
      </w:pPr>
      <w:r w:rsidRPr="004B42A1">
        <w:t>considering</w:t>
      </w:r>
      <w:r w:rsidRPr="004B42A1">
        <w:rPr>
          <w:spacing w:val="-2"/>
        </w:rPr>
        <w:t xml:space="preserve"> </w:t>
      </w:r>
      <w:r w:rsidRPr="004B42A1">
        <w:t>equity</w:t>
      </w:r>
      <w:r w:rsidRPr="004B42A1">
        <w:rPr>
          <w:spacing w:val="-4"/>
        </w:rPr>
        <w:t xml:space="preserve"> </w:t>
      </w:r>
      <w:r w:rsidRPr="004B42A1">
        <w:t>following</w:t>
      </w:r>
      <w:r w:rsidRPr="004B42A1">
        <w:rPr>
          <w:spacing w:val="-2"/>
        </w:rPr>
        <w:t xml:space="preserve"> </w:t>
      </w:r>
      <w:r w:rsidRPr="004B42A1">
        <w:t>harm</w:t>
      </w:r>
      <w:r w:rsidRPr="004B42A1">
        <w:rPr>
          <w:spacing w:val="-1"/>
        </w:rPr>
        <w:t xml:space="preserve"> </w:t>
      </w:r>
      <w:r w:rsidRPr="004B42A1">
        <w:t>and</w:t>
      </w:r>
      <w:r w:rsidRPr="004B42A1">
        <w:rPr>
          <w:spacing w:val="-4"/>
        </w:rPr>
        <w:t xml:space="preserve"> </w:t>
      </w:r>
      <w:r w:rsidRPr="004B42A1">
        <w:t>as</w:t>
      </w:r>
      <w:r w:rsidRPr="004B42A1">
        <w:rPr>
          <w:spacing w:val="-4"/>
        </w:rPr>
        <w:t xml:space="preserve"> </w:t>
      </w:r>
      <w:r w:rsidRPr="004B42A1">
        <w:t>part of</w:t>
      </w:r>
      <w:r w:rsidRPr="004B42A1">
        <w:rPr>
          <w:spacing w:val="-3"/>
        </w:rPr>
        <w:t xml:space="preserve"> </w:t>
      </w:r>
      <w:r w:rsidRPr="004B42A1">
        <w:t>the</w:t>
      </w:r>
      <w:r w:rsidRPr="004B42A1">
        <w:rPr>
          <w:spacing w:val="-2"/>
        </w:rPr>
        <w:t xml:space="preserve"> </w:t>
      </w:r>
      <w:r w:rsidRPr="004B42A1">
        <w:t>review</w:t>
      </w:r>
      <w:r w:rsidRPr="004B42A1">
        <w:rPr>
          <w:spacing w:val="-3"/>
        </w:rPr>
        <w:t xml:space="preserve"> </w:t>
      </w:r>
      <w:r w:rsidRPr="004B42A1">
        <w:t>process</w:t>
      </w:r>
      <w:r w:rsidRPr="004B42A1">
        <w:rPr>
          <w:spacing w:val="-4"/>
        </w:rPr>
        <w:t xml:space="preserve"> </w:t>
      </w:r>
      <w:r w:rsidRPr="004B42A1">
        <w:t>(evaluating</w:t>
      </w:r>
      <w:r w:rsidRPr="004B42A1">
        <w:rPr>
          <w:spacing w:val="-2"/>
        </w:rPr>
        <w:t xml:space="preserve"> </w:t>
      </w:r>
      <w:r w:rsidRPr="004B42A1">
        <w:t>for</w:t>
      </w:r>
      <w:r w:rsidRPr="004B42A1">
        <w:rPr>
          <w:spacing w:val="-1"/>
        </w:rPr>
        <w:t xml:space="preserve"> </w:t>
      </w:r>
      <w:r w:rsidRPr="004B42A1">
        <w:t>and proposing solutions to inequities)</w:t>
      </w:r>
    </w:p>
    <w:p w14:paraId="33FD9007" w14:textId="77777777" w:rsidR="0064693C" w:rsidRPr="004B42A1" w:rsidRDefault="00E532A7">
      <w:pPr>
        <w:pStyle w:val="ListParagraph"/>
        <w:numPr>
          <w:ilvl w:val="0"/>
          <w:numId w:val="3"/>
        </w:numPr>
        <w:tabs>
          <w:tab w:val="left" w:pos="1798"/>
          <w:tab w:val="left" w:pos="1800"/>
        </w:tabs>
        <w:spacing w:before="35" w:line="278" w:lineRule="auto"/>
        <w:ind w:right="1851"/>
      </w:pPr>
      <w:r w:rsidRPr="004B42A1">
        <w:t>preventing</w:t>
      </w:r>
      <w:r w:rsidRPr="004B42A1">
        <w:rPr>
          <w:spacing w:val="-2"/>
        </w:rPr>
        <w:t xml:space="preserve"> </w:t>
      </w:r>
      <w:r w:rsidRPr="004B42A1">
        <w:t>harm</w:t>
      </w:r>
      <w:r w:rsidRPr="004B42A1">
        <w:rPr>
          <w:spacing w:val="-3"/>
        </w:rPr>
        <w:t xml:space="preserve"> </w:t>
      </w:r>
      <w:r w:rsidRPr="004B42A1">
        <w:t>from compounding</w:t>
      </w:r>
      <w:r w:rsidRPr="004B42A1">
        <w:rPr>
          <w:spacing w:val="-2"/>
        </w:rPr>
        <w:t xml:space="preserve"> </w:t>
      </w:r>
      <w:r w:rsidRPr="004B42A1">
        <w:t>for</w:t>
      </w:r>
      <w:r w:rsidRPr="004B42A1">
        <w:rPr>
          <w:spacing w:val="-1"/>
        </w:rPr>
        <w:t xml:space="preserve"> </w:t>
      </w:r>
      <w:r w:rsidRPr="004B42A1">
        <w:t>all</w:t>
      </w:r>
      <w:r w:rsidRPr="004B42A1">
        <w:rPr>
          <w:spacing w:val="-2"/>
        </w:rPr>
        <w:t xml:space="preserve"> </w:t>
      </w:r>
      <w:r w:rsidRPr="004B42A1">
        <w:t>people</w:t>
      </w:r>
      <w:r w:rsidRPr="004B42A1">
        <w:rPr>
          <w:spacing w:val="-4"/>
        </w:rPr>
        <w:t xml:space="preserve"> </w:t>
      </w:r>
      <w:r w:rsidRPr="004B42A1">
        <w:t>in</w:t>
      </w:r>
      <w:r w:rsidRPr="004B42A1">
        <w:rPr>
          <w:spacing w:val="-2"/>
        </w:rPr>
        <w:t xml:space="preserve"> </w:t>
      </w:r>
      <w:r w:rsidRPr="004B42A1">
        <w:t>the</w:t>
      </w:r>
      <w:r w:rsidRPr="004B42A1">
        <w:rPr>
          <w:spacing w:val="-4"/>
        </w:rPr>
        <w:t xml:space="preserve"> </w:t>
      </w:r>
      <w:r w:rsidRPr="004B42A1">
        <w:t>system</w:t>
      </w:r>
      <w:r w:rsidRPr="004B42A1">
        <w:rPr>
          <w:spacing w:val="-3"/>
        </w:rPr>
        <w:t xml:space="preserve"> </w:t>
      </w:r>
      <w:r w:rsidRPr="004B42A1">
        <w:t>(consumers,</w:t>
      </w:r>
      <w:r w:rsidRPr="004B42A1">
        <w:rPr>
          <w:spacing w:val="-3"/>
        </w:rPr>
        <w:t xml:space="preserve"> </w:t>
      </w:r>
      <w:r w:rsidRPr="004B42A1">
        <w:t>whānau and health care workers)</w:t>
      </w:r>
    </w:p>
    <w:p w14:paraId="218B34A9" w14:textId="77777777" w:rsidR="0064693C" w:rsidRPr="004B42A1" w:rsidRDefault="00E532A7">
      <w:pPr>
        <w:pStyle w:val="ListParagraph"/>
        <w:numPr>
          <w:ilvl w:val="0"/>
          <w:numId w:val="3"/>
        </w:numPr>
        <w:tabs>
          <w:tab w:val="left" w:pos="1798"/>
          <w:tab w:val="left" w:pos="1800"/>
        </w:tabs>
        <w:spacing w:before="34" w:line="278" w:lineRule="auto"/>
        <w:ind w:right="1630"/>
      </w:pPr>
      <w:r w:rsidRPr="004B42A1">
        <w:t>moving</w:t>
      </w:r>
      <w:r w:rsidRPr="004B42A1">
        <w:rPr>
          <w:spacing w:val="-4"/>
        </w:rPr>
        <w:t xml:space="preserve"> </w:t>
      </w:r>
      <w:r w:rsidRPr="004B42A1">
        <w:t>the</w:t>
      </w:r>
      <w:r w:rsidRPr="004B42A1">
        <w:rPr>
          <w:spacing w:val="-4"/>
        </w:rPr>
        <w:t xml:space="preserve"> </w:t>
      </w:r>
      <w:r w:rsidRPr="004B42A1">
        <w:t>focus</w:t>
      </w:r>
      <w:r w:rsidRPr="004B42A1">
        <w:rPr>
          <w:spacing w:val="-3"/>
        </w:rPr>
        <w:t xml:space="preserve"> </w:t>
      </w:r>
      <w:r w:rsidRPr="004B42A1">
        <w:t>away</w:t>
      </w:r>
      <w:r w:rsidRPr="004B42A1">
        <w:rPr>
          <w:spacing w:val="-4"/>
        </w:rPr>
        <w:t xml:space="preserve"> </w:t>
      </w:r>
      <w:r w:rsidRPr="004B42A1">
        <w:t>from</w:t>
      </w:r>
      <w:r w:rsidRPr="004B42A1">
        <w:rPr>
          <w:spacing w:val="-1"/>
        </w:rPr>
        <w:t xml:space="preserve"> </w:t>
      </w:r>
      <w:r w:rsidRPr="004B42A1">
        <w:t>blame</w:t>
      </w:r>
      <w:r w:rsidRPr="004B42A1">
        <w:rPr>
          <w:spacing w:val="-3"/>
        </w:rPr>
        <w:t xml:space="preserve"> </w:t>
      </w:r>
      <w:r w:rsidRPr="004B42A1">
        <w:t>and</w:t>
      </w:r>
      <w:r w:rsidRPr="004B42A1">
        <w:rPr>
          <w:spacing w:val="-4"/>
        </w:rPr>
        <w:t xml:space="preserve"> </w:t>
      </w:r>
      <w:r w:rsidRPr="004B42A1">
        <w:t>towards</w:t>
      </w:r>
      <w:r w:rsidRPr="004B42A1">
        <w:rPr>
          <w:spacing w:val="-1"/>
        </w:rPr>
        <w:t xml:space="preserve"> </w:t>
      </w:r>
      <w:r w:rsidRPr="004B42A1">
        <w:t>system</w:t>
      </w:r>
      <w:r w:rsidRPr="004B42A1">
        <w:rPr>
          <w:spacing w:val="-1"/>
        </w:rPr>
        <w:t xml:space="preserve"> </w:t>
      </w:r>
      <w:r w:rsidRPr="004B42A1">
        <w:t>safety,</w:t>
      </w:r>
      <w:r w:rsidRPr="004B42A1">
        <w:rPr>
          <w:spacing w:val="-3"/>
        </w:rPr>
        <w:t xml:space="preserve"> </w:t>
      </w:r>
      <w:r w:rsidRPr="004B42A1">
        <w:t>recognising</w:t>
      </w:r>
      <w:r w:rsidRPr="004B42A1">
        <w:rPr>
          <w:spacing w:val="-2"/>
        </w:rPr>
        <w:t xml:space="preserve"> </w:t>
      </w:r>
      <w:r w:rsidRPr="004B42A1">
        <w:t>that human error is most often a consequence of system issues</w:t>
      </w:r>
    </w:p>
    <w:p w14:paraId="7470023F" w14:textId="77777777" w:rsidR="0064693C" w:rsidRPr="004B42A1" w:rsidRDefault="00E532A7">
      <w:pPr>
        <w:pStyle w:val="ListParagraph"/>
        <w:numPr>
          <w:ilvl w:val="0"/>
          <w:numId w:val="3"/>
        </w:numPr>
        <w:tabs>
          <w:tab w:val="left" w:pos="1798"/>
          <w:tab w:val="left" w:pos="1800"/>
        </w:tabs>
        <w:spacing w:before="36" w:line="278" w:lineRule="auto"/>
        <w:ind w:right="2558"/>
      </w:pPr>
      <w:r w:rsidRPr="004B42A1">
        <w:t>expecting</w:t>
      </w:r>
      <w:r w:rsidRPr="004B42A1">
        <w:rPr>
          <w:spacing w:val="-2"/>
        </w:rPr>
        <w:t xml:space="preserve"> </w:t>
      </w:r>
      <w:r w:rsidRPr="004B42A1">
        <w:t>health</w:t>
      </w:r>
      <w:r w:rsidRPr="004B42A1">
        <w:rPr>
          <w:spacing w:val="-4"/>
        </w:rPr>
        <w:t xml:space="preserve"> </w:t>
      </w:r>
      <w:r w:rsidRPr="004B42A1">
        <w:t>and</w:t>
      </w:r>
      <w:r w:rsidRPr="004B42A1">
        <w:rPr>
          <w:spacing w:val="-2"/>
        </w:rPr>
        <w:t xml:space="preserve"> </w:t>
      </w:r>
      <w:r w:rsidRPr="004B42A1">
        <w:t>disability</w:t>
      </w:r>
      <w:r w:rsidRPr="004B42A1">
        <w:rPr>
          <w:spacing w:val="-1"/>
        </w:rPr>
        <w:t xml:space="preserve"> </w:t>
      </w:r>
      <w:r w:rsidRPr="004B42A1">
        <w:t>service</w:t>
      </w:r>
      <w:r w:rsidRPr="004B42A1">
        <w:rPr>
          <w:spacing w:val="-2"/>
        </w:rPr>
        <w:t xml:space="preserve"> </w:t>
      </w:r>
      <w:r w:rsidRPr="004B42A1">
        <w:t>providers</w:t>
      </w:r>
      <w:r w:rsidRPr="004B42A1">
        <w:rPr>
          <w:spacing w:val="-1"/>
        </w:rPr>
        <w:t xml:space="preserve"> </w:t>
      </w:r>
      <w:r w:rsidRPr="004B42A1">
        <w:t>to</w:t>
      </w:r>
      <w:r w:rsidRPr="004B42A1">
        <w:rPr>
          <w:spacing w:val="-2"/>
        </w:rPr>
        <w:t xml:space="preserve"> </w:t>
      </w:r>
      <w:r w:rsidRPr="004B42A1">
        <w:t>have</w:t>
      </w:r>
      <w:r w:rsidRPr="004B42A1">
        <w:rPr>
          <w:spacing w:val="-2"/>
        </w:rPr>
        <w:t xml:space="preserve"> </w:t>
      </w:r>
      <w:r w:rsidRPr="004B42A1">
        <w:t>processes</w:t>
      </w:r>
      <w:r w:rsidRPr="004B42A1">
        <w:rPr>
          <w:spacing w:val="-6"/>
        </w:rPr>
        <w:t xml:space="preserve"> </w:t>
      </w:r>
      <w:r w:rsidRPr="004B42A1">
        <w:t>to</w:t>
      </w:r>
      <w:r w:rsidRPr="004B42A1">
        <w:rPr>
          <w:spacing w:val="-2"/>
        </w:rPr>
        <w:t xml:space="preserve"> </w:t>
      </w:r>
      <w:r w:rsidRPr="004B42A1">
        <w:t>support consumers, whānau and health care workers involved in harm</w:t>
      </w:r>
    </w:p>
    <w:p w14:paraId="08131656" w14:textId="77777777" w:rsidR="0064693C" w:rsidRPr="004B42A1" w:rsidRDefault="00E532A7">
      <w:pPr>
        <w:pStyle w:val="ListParagraph"/>
        <w:numPr>
          <w:ilvl w:val="0"/>
          <w:numId w:val="3"/>
        </w:numPr>
        <w:tabs>
          <w:tab w:val="left" w:pos="1798"/>
          <w:tab w:val="left" w:pos="1800"/>
        </w:tabs>
        <w:spacing w:before="34" w:line="278" w:lineRule="auto"/>
        <w:ind w:right="1801"/>
      </w:pPr>
      <w:r w:rsidRPr="004B42A1">
        <w:t>understanding</w:t>
      </w:r>
      <w:r w:rsidRPr="004B42A1">
        <w:rPr>
          <w:spacing w:val="-4"/>
        </w:rPr>
        <w:t xml:space="preserve"> </w:t>
      </w:r>
      <w:r w:rsidRPr="004B42A1">
        <w:t>the</w:t>
      </w:r>
      <w:r w:rsidRPr="004B42A1">
        <w:rPr>
          <w:spacing w:val="-4"/>
        </w:rPr>
        <w:t xml:space="preserve"> </w:t>
      </w:r>
      <w:r w:rsidRPr="004B42A1">
        <w:t>concept</w:t>
      </w:r>
      <w:r w:rsidRPr="004B42A1">
        <w:rPr>
          <w:spacing w:val="-1"/>
        </w:rPr>
        <w:t xml:space="preserve"> </w:t>
      </w:r>
      <w:r w:rsidRPr="004B42A1">
        <w:t>of ‘work</w:t>
      </w:r>
      <w:r w:rsidRPr="004B42A1">
        <w:rPr>
          <w:spacing w:val="-3"/>
        </w:rPr>
        <w:t xml:space="preserve"> </w:t>
      </w:r>
      <w:r w:rsidRPr="004B42A1">
        <w:t>as</w:t>
      </w:r>
      <w:r w:rsidRPr="004B42A1">
        <w:rPr>
          <w:spacing w:val="-2"/>
        </w:rPr>
        <w:t xml:space="preserve"> </w:t>
      </w:r>
      <w:r w:rsidRPr="004B42A1">
        <w:t>done’</w:t>
      </w:r>
      <w:r w:rsidRPr="004B42A1">
        <w:rPr>
          <w:spacing w:val="-2"/>
        </w:rPr>
        <w:t xml:space="preserve"> </w:t>
      </w:r>
      <w:r w:rsidRPr="004B42A1">
        <w:t>and</w:t>
      </w:r>
      <w:r w:rsidRPr="004B42A1">
        <w:rPr>
          <w:spacing w:val="-4"/>
        </w:rPr>
        <w:t xml:space="preserve"> </w:t>
      </w:r>
      <w:r w:rsidRPr="004B42A1">
        <w:t>how</w:t>
      </w:r>
      <w:r w:rsidRPr="004B42A1">
        <w:rPr>
          <w:spacing w:val="-2"/>
        </w:rPr>
        <w:t xml:space="preserve"> </w:t>
      </w:r>
      <w:r w:rsidRPr="004B42A1">
        <w:t>the</w:t>
      </w:r>
      <w:r w:rsidRPr="004B42A1">
        <w:rPr>
          <w:spacing w:val="-4"/>
        </w:rPr>
        <w:t xml:space="preserve"> </w:t>
      </w:r>
      <w:r w:rsidRPr="004B42A1">
        <w:t>system</w:t>
      </w:r>
      <w:r w:rsidRPr="004B42A1">
        <w:rPr>
          <w:spacing w:val="-3"/>
        </w:rPr>
        <w:t xml:space="preserve"> </w:t>
      </w:r>
      <w:r w:rsidRPr="004B42A1">
        <w:t>enables</w:t>
      </w:r>
      <w:r w:rsidRPr="004B42A1">
        <w:rPr>
          <w:spacing w:val="-4"/>
        </w:rPr>
        <w:t xml:space="preserve"> </w:t>
      </w:r>
      <w:r w:rsidRPr="004B42A1">
        <w:t>health</w:t>
      </w:r>
      <w:r w:rsidRPr="004B42A1">
        <w:rPr>
          <w:spacing w:val="-2"/>
        </w:rPr>
        <w:t xml:space="preserve"> </w:t>
      </w:r>
      <w:r w:rsidRPr="004B42A1">
        <w:t>care workers to ‘do the right thing’</w:t>
      </w:r>
    </w:p>
    <w:p w14:paraId="5F4CA700" w14:textId="77777777" w:rsidR="0064693C" w:rsidRPr="004B42A1" w:rsidRDefault="00E532A7">
      <w:pPr>
        <w:pStyle w:val="ListParagraph"/>
        <w:numPr>
          <w:ilvl w:val="0"/>
          <w:numId w:val="3"/>
        </w:numPr>
        <w:tabs>
          <w:tab w:val="left" w:pos="1798"/>
        </w:tabs>
        <w:spacing w:before="38"/>
        <w:ind w:left="1798" w:hanging="358"/>
      </w:pPr>
      <w:r w:rsidRPr="004B42A1">
        <w:t>expecting</w:t>
      </w:r>
      <w:r w:rsidRPr="004B42A1">
        <w:rPr>
          <w:spacing w:val="-7"/>
        </w:rPr>
        <w:t xml:space="preserve"> </w:t>
      </w:r>
      <w:r w:rsidRPr="004B42A1">
        <w:t>providers</w:t>
      </w:r>
      <w:r w:rsidRPr="004B42A1">
        <w:rPr>
          <w:spacing w:val="-7"/>
        </w:rPr>
        <w:t xml:space="preserve"> </w:t>
      </w:r>
      <w:r w:rsidRPr="004B42A1">
        <w:t>to</w:t>
      </w:r>
      <w:r w:rsidRPr="004B42A1">
        <w:rPr>
          <w:spacing w:val="-8"/>
        </w:rPr>
        <w:t xml:space="preserve"> </w:t>
      </w:r>
      <w:r w:rsidRPr="004B42A1">
        <w:t>share</w:t>
      </w:r>
      <w:r w:rsidRPr="004B42A1">
        <w:rPr>
          <w:spacing w:val="-6"/>
        </w:rPr>
        <w:t xml:space="preserve"> </w:t>
      </w:r>
      <w:r w:rsidRPr="004B42A1">
        <w:t>learning</w:t>
      </w:r>
      <w:r w:rsidRPr="004B42A1">
        <w:rPr>
          <w:spacing w:val="-7"/>
        </w:rPr>
        <w:t xml:space="preserve"> </w:t>
      </w:r>
      <w:r w:rsidRPr="004B42A1">
        <w:t>locally,</w:t>
      </w:r>
      <w:r w:rsidRPr="004B42A1">
        <w:rPr>
          <w:spacing w:val="-7"/>
        </w:rPr>
        <w:t xml:space="preserve"> </w:t>
      </w:r>
      <w:r w:rsidRPr="004B42A1">
        <w:t>regionally</w:t>
      </w:r>
      <w:r w:rsidRPr="004B42A1">
        <w:rPr>
          <w:spacing w:val="-6"/>
        </w:rPr>
        <w:t xml:space="preserve"> </w:t>
      </w:r>
      <w:r w:rsidRPr="004B42A1">
        <w:t>and</w:t>
      </w:r>
      <w:r w:rsidRPr="004B42A1">
        <w:rPr>
          <w:spacing w:val="-6"/>
        </w:rPr>
        <w:t xml:space="preserve"> </w:t>
      </w:r>
      <w:r w:rsidRPr="004B42A1">
        <w:rPr>
          <w:spacing w:val="-2"/>
        </w:rPr>
        <w:t>nationally</w:t>
      </w:r>
    </w:p>
    <w:p w14:paraId="1AAF88F6" w14:textId="77777777" w:rsidR="0064693C" w:rsidRPr="004B42A1" w:rsidRDefault="00E532A7">
      <w:pPr>
        <w:pStyle w:val="ListParagraph"/>
        <w:numPr>
          <w:ilvl w:val="0"/>
          <w:numId w:val="3"/>
        </w:numPr>
        <w:tabs>
          <w:tab w:val="left" w:pos="1798"/>
          <w:tab w:val="left" w:pos="1800"/>
        </w:tabs>
        <w:spacing w:before="75" w:line="278" w:lineRule="auto"/>
        <w:ind w:right="1901"/>
      </w:pPr>
      <w:r w:rsidRPr="004B42A1">
        <w:t>clarifying</w:t>
      </w:r>
      <w:r w:rsidRPr="004B42A1">
        <w:rPr>
          <w:spacing w:val="-2"/>
        </w:rPr>
        <w:t xml:space="preserve"> </w:t>
      </w:r>
      <w:r w:rsidRPr="004B42A1">
        <w:t>the</w:t>
      </w:r>
      <w:r w:rsidRPr="004B42A1">
        <w:rPr>
          <w:spacing w:val="-4"/>
        </w:rPr>
        <w:t xml:space="preserve"> </w:t>
      </w:r>
      <w:r w:rsidRPr="004B42A1">
        <w:t>suggested</w:t>
      </w:r>
      <w:r w:rsidRPr="004B42A1">
        <w:rPr>
          <w:spacing w:val="-4"/>
        </w:rPr>
        <w:t xml:space="preserve"> </w:t>
      </w:r>
      <w:r w:rsidRPr="004B42A1">
        <w:t>review</w:t>
      </w:r>
      <w:r w:rsidRPr="004B42A1">
        <w:rPr>
          <w:spacing w:val="-3"/>
        </w:rPr>
        <w:t xml:space="preserve"> </w:t>
      </w:r>
      <w:r w:rsidRPr="004B42A1">
        <w:t>methodologies</w:t>
      </w:r>
      <w:r w:rsidRPr="004B42A1">
        <w:rPr>
          <w:spacing w:val="-2"/>
        </w:rPr>
        <w:t xml:space="preserve"> </w:t>
      </w:r>
      <w:r w:rsidRPr="004B42A1">
        <w:t>available</w:t>
      </w:r>
      <w:r w:rsidRPr="004B42A1">
        <w:rPr>
          <w:spacing w:val="-2"/>
        </w:rPr>
        <w:t xml:space="preserve"> </w:t>
      </w:r>
      <w:r w:rsidRPr="004B42A1">
        <w:t>–</w:t>
      </w:r>
      <w:r w:rsidRPr="004B42A1">
        <w:rPr>
          <w:spacing w:val="-2"/>
        </w:rPr>
        <w:t xml:space="preserve"> </w:t>
      </w:r>
      <w:r w:rsidRPr="004B42A1">
        <w:t>the</w:t>
      </w:r>
      <w:r w:rsidRPr="004B42A1">
        <w:rPr>
          <w:spacing w:val="-2"/>
        </w:rPr>
        <w:t xml:space="preserve"> </w:t>
      </w:r>
      <w:r w:rsidRPr="004B42A1">
        <w:t>‘learning</w:t>
      </w:r>
      <w:r w:rsidRPr="004B42A1">
        <w:rPr>
          <w:spacing w:val="-4"/>
        </w:rPr>
        <w:t xml:space="preserve"> </w:t>
      </w:r>
      <w:r w:rsidRPr="004B42A1">
        <w:t>review’</w:t>
      </w:r>
      <w:r w:rsidRPr="004B42A1">
        <w:rPr>
          <w:spacing w:val="-2"/>
        </w:rPr>
        <w:t xml:space="preserve"> </w:t>
      </w:r>
      <w:r w:rsidRPr="004B42A1">
        <w:t>is</w:t>
      </w:r>
      <w:r w:rsidRPr="004B42A1">
        <w:rPr>
          <w:spacing w:val="-2"/>
        </w:rPr>
        <w:t xml:space="preserve"> </w:t>
      </w:r>
      <w:r w:rsidRPr="004B42A1">
        <w:t>the preferred method of Te Tāhū Hauora</w:t>
      </w:r>
    </w:p>
    <w:p w14:paraId="5B2616AA" w14:textId="77777777" w:rsidR="0064693C" w:rsidRPr="004B42A1" w:rsidRDefault="00E532A7">
      <w:pPr>
        <w:pStyle w:val="ListParagraph"/>
        <w:numPr>
          <w:ilvl w:val="0"/>
          <w:numId w:val="3"/>
        </w:numPr>
        <w:tabs>
          <w:tab w:val="left" w:pos="1798"/>
          <w:tab w:val="left" w:pos="1800"/>
        </w:tabs>
        <w:spacing w:before="35" w:line="278" w:lineRule="auto"/>
        <w:ind w:right="1644"/>
      </w:pPr>
      <w:r w:rsidRPr="004B42A1">
        <w:t>prioritising</w:t>
      </w:r>
      <w:r w:rsidRPr="004B42A1">
        <w:rPr>
          <w:spacing w:val="-2"/>
        </w:rPr>
        <w:t xml:space="preserve"> </w:t>
      </w:r>
      <w:r w:rsidRPr="004B42A1">
        <w:t>healing, learning</w:t>
      </w:r>
      <w:r w:rsidRPr="004B42A1">
        <w:rPr>
          <w:spacing w:val="-2"/>
        </w:rPr>
        <w:t xml:space="preserve"> </w:t>
      </w:r>
      <w:r w:rsidRPr="004B42A1">
        <w:t>and</w:t>
      </w:r>
      <w:r w:rsidRPr="004B42A1">
        <w:rPr>
          <w:spacing w:val="-2"/>
        </w:rPr>
        <w:t xml:space="preserve"> </w:t>
      </w:r>
      <w:r w:rsidRPr="004B42A1">
        <w:t>improving</w:t>
      </w:r>
      <w:r w:rsidRPr="004B42A1">
        <w:rPr>
          <w:spacing w:val="-4"/>
        </w:rPr>
        <w:t xml:space="preserve"> </w:t>
      </w:r>
      <w:r w:rsidRPr="004B42A1">
        <w:t>from</w:t>
      </w:r>
      <w:r w:rsidRPr="004B42A1">
        <w:rPr>
          <w:spacing w:val="-1"/>
        </w:rPr>
        <w:t xml:space="preserve"> </w:t>
      </w:r>
      <w:r w:rsidRPr="004B42A1">
        <w:t>harm</w:t>
      </w:r>
      <w:r w:rsidRPr="004B42A1">
        <w:rPr>
          <w:spacing w:val="-2"/>
        </w:rPr>
        <w:t xml:space="preserve"> </w:t>
      </w:r>
      <w:r w:rsidRPr="004B42A1">
        <w:t>to</w:t>
      </w:r>
      <w:r w:rsidRPr="004B42A1">
        <w:rPr>
          <w:spacing w:val="-4"/>
        </w:rPr>
        <w:t xml:space="preserve"> </w:t>
      </w:r>
      <w:r w:rsidRPr="004B42A1">
        <w:t>build</w:t>
      </w:r>
      <w:r w:rsidRPr="004B42A1">
        <w:rPr>
          <w:spacing w:val="-2"/>
        </w:rPr>
        <w:t xml:space="preserve"> </w:t>
      </w:r>
      <w:r w:rsidRPr="004B42A1">
        <w:t>trust</w:t>
      </w:r>
      <w:r w:rsidRPr="004B42A1">
        <w:rPr>
          <w:spacing w:val="-3"/>
        </w:rPr>
        <w:t xml:space="preserve"> </w:t>
      </w:r>
      <w:r w:rsidRPr="004B42A1">
        <w:t>and</w:t>
      </w:r>
      <w:r w:rsidRPr="004B42A1">
        <w:rPr>
          <w:spacing w:val="-2"/>
        </w:rPr>
        <w:t xml:space="preserve"> </w:t>
      </w:r>
      <w:r w:rsidRPr="004B42A1">
        <w:t>gain</w:t>
      </w:r>
      <w:r w:rsidRPr="004B42A1">
        <w:rPr>
          <w:spacing w:val="-2"/>
        </w:rPr>
        <w:t xml:space="preserve"> </w:t>
      </w:r>
      <w:r w:rsidRPr="004B42A1">
        <w:t>insight into how to minimise risk in the system</w:t>
      </w:r>
    </w:p>
    <w:p w14:paraId="5F4054AB" w14:textId="77777777" w:rsidR="0064693C" w:rsidRPr="004B42A1" w:rsidRDefault="00E532A7">
      <w:pPr>
        <w:pStyle w:val="ListParagraph"/>
        <w:numPr>
          <w:ilvl w:val="0"/>
          <w:numId w:val="3"/>
        </w:numPr>
        <w:tabs>
          <w:tab w:val="left" w:pos="1798"/>
          <w:tab w:val="left" w:pos="1800"/>
        </w:tabs>
        <w:spacing w:before="35" w:line="276" w:lineRule="auto"/>
        <w:ind w:right="1862"/>
      </w:pPr>
      <w:r w:rsidRPr="004B42A1">
        <w:t>extending</w:t>
      </w:r>
      <w:r w:rsidRPr="004B42A1">
        <w:rPr>
          <w:spacing w:val="-2"/>
        </w:rPr>
        <w:t xml:space="preserve"> </w:t>
      </w:r>
      <w:r w:rsidRPr="004B42A1">
        <w:t>our</w:t>
      </w:r>
      <w:r w:rsidRPr="004B42A1">
        <w:rPr>
          <w:spacing w:val="-3"/>
        </w:rPr>
        <w:t xml:space="preserve"> </w:t>
      </w:r>
      <w:r w:rsidRPr="004B42A1">
        <w:t>reporting</w:t>
      </w:r>
      <w:r w:rsidRPr="004B42A1">
        <w:rPr>
          <w:spacing w:val="-2"/>
        </w:rPr>
        <w:t xml:space="preserve"> </w:t>
      </w:r>
      <w:r w:rsidRPr="004B42A1">
        <w:t>timeframes</w:t>
      </w:r>
      <w:r w:rsidRPr="004B42A1">
        <w:rPr>
          <w:spacing w:val="-6"/>
        </w:rPr>
        <w:t xml:space="preserve"> </w:t>
      </w:r>
      <w:r w:rsidRPr="004B42A1">
        <w:t>for</w:t>
      </w:r>
      <w:r w:rsidRPr="004B42A1">
        <w:rPr>
          <w:spacing w:val="-3"/>
        </w:rPr>
        <w:t xml:space="preserve"> </w:t>
      </w:r>
      <w:r w:rsidRPr="004B42A1">
        <w:t>part A</w:t>
      </w:r>
      <w:r w:rsidRPr="004B42A1">
        <w:rPr>
          <w:spacing w:val="-2"/>
        </w:rPr>
        <w:t xml:space="preserve"> </w:t>
      </w:r>
      <w:r w:rsidRPr="004B42A1">
        <w:t>(to</w:t>
      </w:r>
      <w:r w:rsidRPr="004B42A1">
        <w:rPr>
          <w:spacing w:val="-1"/>
        </w:rPr>
        <w:t xml:space="preserve"> </w:t>
      </w:r>
      <w:r w:rsidRPr="004B42A1">
        <w:t>30</w:t>
      </w:r>
      <w:r w:rsidRPr="004B42A1">
        <w:rPr>
          <w:spacing w:val="-2"/>
        </w:rPr>
        <w:t xml:space="preserve"> </w:t>
      </w:r>
      <w:r w:rsidRPr="004B42A1">
        <w:t>working</w:t>
      </w:r>
      <w:r w:rsidRPr="004B42A1">
        <w:rPr>
          <w:spacing w:val="-2"/>
        </w:rPr>
        <w:t xml:space="preserve"> </w:t>
      </w:r>
      <w:r w:rsidRPr="004B42A1">
        <w:t>days)</w:t>
      </w:r>
      <w:r w:rsidRPr="004B42A1">
        <w:rPr>
          <w:spacing w:val="-3"/>
        </w:rPr>
        <w:t xml:space="preserve"> </w:t>
      </w:r>
      <w:r w:rsidRPr="004B42A1">
        <w:t>and</w:t>
      </w:r>
      <w:r w:rsidRPr="004B42A1">
        <w:rPr>
          <w:spacing w:val="-1"/>
        </w:rPr>
        <w:t xml:space="preserve"> </w:t>
      </w:r>
      <w:r w:rsidRPr="004B42A1">
        <w:t>part</w:t>
      </w:r>
      <w:r w:rsidRPr="004B42A1">
        <w:rPr>
          <w:spacing w:val="-2"/>
        </w:rPr>
        <w:t xml:space="preserve"> </w:t>
      </w:r>
      <w:r w:rsidRPr="004B42A1">
        <w:t>B</w:t>
      </w:r>
      <w:r w:rsidRPr="004B42A1">
        <w:rPr>
          <w:spacing w:val="-2"/>
        </w:rPr>
        <w:t xml:space="preserve"> </w:t>
      </w:r>
      <w:r w:rsidRPr="004B42A1">
        <w:t>(to</w:t>
      </w:r>
      <w:r w:rsidRPr="004B42A1">
        <w:rPr>
          <w:spacing w:val="-1"/>
        </w:rPr>
        <w:t xml:space="preserve"> </w:t>
      </w:r>
      <w:r w:rsidRPr="004B42A1">
        <w:t>120 working days).</w:t>
      </w:r>
    </w:p>
    <w:p w14:paraId="41FD06F4" w14:textId="77777777" w:rsidR="0064693C" w:rsidRPr="004B42A1" w:rsidRDefault="0064693C">
      <w:pPr>
        <w:spacing w:line="276" w:lineRule="auto"/>
        <w:sectPr w:rsidR="0064693C" w:rsidRPr="004B42A1">
          <w:headerReference w:type="even" r:id="rId23"/>
          <w:headerReference w:type="default" r:id="rId24"/>
          <w:pgSz w:w="11920" w:h="16850"/>
          <w:pgMar w:top="1360" w:right="0" w:bottom="1020" w:left="0" w:header="0" w:footer="832" w:gutter="0"/>
          <w:cols w:space="720"/>
        </w:sectPr>
      </w:pPr>
    </w:p>
    <w:p w14:paraId="23008886" w14:textId="77777777" w:rsidR="0064693C" w:rsidRPr="004B42A1" w:rsidRDefault="00E532A7">
      <w:pPr>
        <w:pStyle w:val="Heading1"/>
        <w:spacing w:before="78"/>
        <w:ind w:right="1489"/>
      </w:pPr>
      <w:bookmarkStart w:id="9" w:name="_bookmark2"/>
      <w:bookmarkStart w:id="10" w:name="Process"/>
      <w:bookmarkStart w:id="11" w:name="_Toc200701418"/>
      <w:bookmarkStart w:id="12" w:name="_Toc200701569"/>
      <w:bookmarkEnd w:id="9"/>
      <w:bookmarkEnd w:id="10"/>
      <w:r w:rsidRPr="004B42A1">
        <w:rPr>
          <w:color w:val="293868"/>
        </w:rPr>
        <w:lastRenderedPageBreak/>
        <w:t>The</w:t>
      </w:r>
      <w:r w:rsidRPr="004B42A1">
        <w:rPr>
          <w:color w:val="293868"/>
          <w:spacing w:val="-4"/>
        </w:rPr>
        <w:t xml:space="preserve"> </w:t>
      </w:r>
      <w:r w:rsidRPr="004B42A1">
        <w:rPr>
          <w:color w:val="293868"/>
        </w:rPr>
        <w:t>process</w:t>
      </w:r>
      <w:r w:rsidRPr="004B42A1">
        <w:rPr>
          <w:color w:val="293868"/>
          <w:spacing w:val="-6"/>
        </w:rPr>
        <w:t xml:space="preserve"> </w:t>
      </w:r>
      <w:r w:rsidRPr="004B42A1">
        <w:rPr>
          <w:color w:val="293868"/>
        </w:rPr>
        <w:t>of</w:t>
      </w:r>
      <w:r w:rsidRPr="004B42A1">
        <w:rPr>
          <w:color w:val="293868"/>
          <w:spacing w:val="-4"/>
        </w:rPr>
        <w:t xml:space="preserve"> </w:t>
      </w:r>
      <w:r w:rsidRPr="004B42A1">
        <w:rPr>
          <w:color w:val="293868"/>
        </w:rPr>
        <w:t>healing,</w:t>
      </w:r>
      <w:r w:rsidRPr="004B42A1">
        <w:rPr>
          <w:color w:val="293868"/>
          <w:spacing w:val="-3"/>
        </w:rPr>
        <w:t xml:space="preserve"> </w:t>
      </w:r>
      <w:r w:rsidRPr="004B42A1">
        <w:rPr>
          <w:color w:val="293868"/>
        </w:rPr>
        <w:t>learning</w:t>
      </w:r>
      <w:r w:rsidRPr="004B42A1">
        <w:rPr>
          <w:color w:val="293868"/>
          <w:spacing w:val="-6"/>
        </w:rPr>
        <w:t xml:space="preserve"> </w:t>
      </w:r>
      <w:r w:rsidRPr="004B42A1">
        <w:rPr>
          <w:color w:val="293868"/>
        </w:rPr>
        <w:t>and</w:t>
      </w:r>
      <w:r w:rsidRPr="004B42A1">
        <w:rPr>
          <w:color w:val="293868"/>
          <w:spacing w:val="-5"/>
        </w:rPr>
        <w:t xml:space="preserve"> </w:t>
      </w:r>
      <w:r w:rsidRPr="004B42A1">
        <w:rPr>
          <w:color w:val="293868"/>
        </w:rPr>
        <w:t>improving</w:t>
      </w:r>
      <w:r w:rsidRPr="004B42A1">
        <w:rPr>
          <w:color w:val="293868"/>
          <w:spacing w:val="-3"/>
        </w:rPr>
        <w:t xml:space="preserve"> </w:t>
      </w:r>
      <w:r w:rsidRPr="004B42A1">
        <w:rPr>
          <w:color w:val="293868"/>
        </w:rPr>
        <w:t xml:space="preserve">from harm | Te </w:t>
      </w:r>
      <w:proofErr w:type="spellStart"/>
      <w:r w:rsidRPr="004B42A1">
        <w:rPr>
          <w:color w:val="293868"/>
        </w:rPr>
        <w:t>huarahi</w:t>
      </w:r>
      <w:proofErr w:type="spellEnd"/>
      <w:r w:rsidRPr="004B42A1">
        <w:rPr>
          <w:color w:val="293868"/>
        </w:rPr>
        <w:t xml:space="preserve"> </w:t>
      </w:r>
      <w:proofErr w:type="spellStart"/>
      <w:r w:rsidRPr="004B42A1">
        <w:rPr>
          <w:color w:val="293868"/>
        </w:rPr>
        <w:t>hei</w:t>
      </w:r>
      <w:proofErr w:type="spellEnd"/>
      <w:r w:rsidRPr="004B42A1">
        <w:rPr>
          <w:color w:val="293868"/>
        </w:rPr>
        <w:t xml:space="preserve"> </w:t>
      </w:r>
      <w:proofErr w:type="spellStart"/>
      <w:r w:rsidRPr="004B42A1">
        <w:rPr>
          <w:color w:val="293868"/>
        </w:rPr>
        <w:t>mahu</w:t>
      </w:r>
      <w:proofErr w:type="spellEnd"/>
      <w:r w:rsidRPr="004B42A1">
        <w:rPr>
          <w:color w:val="293868"/>
        </w:rPr>
        <w:t xml:space="preserve">, </w:t>
      </w:r>
      <w:proofErr w:type="spellStart"/>
      <w:r w:rsidRPr="004B42A1">
        <w:rPr>
          <w:color w:val="293868"/>
        </w:rPr>
        <w:t>hei</w:t>
      </w:r>
      <w:proofErr w:type="spellEnd"/>
      <w:r w:rsidRPr="004B42A1">
        <w:rPr>
          <w:color w:val="293868"/>
        </w:rPr>
        <w:t xml:space="preserve"> </w:t>
      </w:r>
      <w:proofErr w:type="spellStart"/>
      <w:r w:rsidRPr="004B42A1">
        <w:rPr>
          <w:color w:val="293868"/>
        </w:rPr>
        <w:t>ako</w:t>
      </w:r>
      <w:proofErr w:type="spellEnd"/>
      <w:r w:rsidRPr="004B42A1">
        <w:rPr>
          <w:color w:val="293868"/>
        </w:rPr>
        <w:t xml:space="preserve">, </w:t>
      </w:r>
      <w:proofErr w:type="spellStart"/>
      <w:r w:rsidRPr="004B42A1">
        <w:rPr>
          <w:color w:val="293868"/>
        </w:rPr>
        <w:t>hei</w:t>
      </w:r>
      <w:proofErr w:type="spellEnd"/>
      <w:r w:rsidRPr="004B42A1">
        <w:rPr>
          <w:color w:val="293868"/>
        </w:rPr>
        <w:t xml:space="preserve"> </w:t>
      </w:r>
      <w:proofErr w:type="spellStart"/>
      <w:r w:rsidRPr="004B42A1">
        <w:rPr>
          <w:color w:val="293868"/>
        </w:rPr>
        <w:t>pikinga</w:t>
      </w:r>
      <w:proofErr w:type="spellEnd"/>
      <w:r w:rsidRPr="004B42A1">
        <w:rPr>
          <w:color w:val="293868"/>
        </w:rPr>
        <w:t xml:space="preserve"> ora </w:t>
      </w:r>
      <w:proofErr w:type="spellStart"/>
      <w:r w:rsidRPr="004B42A1">
        <w:rPr>
          <w:color w:val="293868"/>
        </w:rPr>
        <w:t>i</w:t>
      </w:r>
      <w:proofErr w:type="spellEnd"/>
      <w:r w:rsidRPr="004B42A1">
        <w:rPr>
          <w:color w:val="293868"/>
        </w:rPr>
        <w:t xml:space="preserve"> </w:t>
      </w:r>
      <w:proofErr w:type="spellStart"/>
      <w:r w:rsidRPr="004B42A1">
        <w:rPr>
          <w:color w:val="293868"/>
        </w:rPr>
        <w:t>te</w:t>
      </w:r>
      <w:proofErr w:type="spellEnd"/>
      <w:r w:rsidRPr="004B42A1">
        <w:rPr>
          <w:color w:val="293868"/>
        </w:rPr>
        <w:t xml:space="preserve"> </w:t>
      </w:r>
      <w:proofErr w:type="spellStart"/>
      <w:r w:rsidRPr="004B42A1">
        <w:rPr>
          <w:color w:val="293868"/>
        </w:rPr>
        <w:t>pāmamae</w:t>
      </w:r>
      <w:bookmarkEnd w:id="11"/>
      <w:bookmarkEnd w:id="12"/>
      <w:proofErr w:type="spellEnd"/>
    </w:p>
    <w:p w14:paraId="668233E6" w14:textId="77777777" w:rsidR="0064693C" w:rsidRPr="004B42A1" w:rsidRDefault="00E532A7">
      <w:pPr>
        <w:pStyle w:val="BodyText"/>
        <w:spacing w:before="240" w:line="276" w:lineRule="auto"/>
        <w:ind w:left="1440" w:right="1440"/>
      </w:pPr>
      <w:r w:rsidRPr="004B42A1">
        <w:t>The</w:t>
      </w:r>
      <w:r w:rsidRPr="004B42A1">
        <w:rPr>
          <w:spacing w:val="-2"/>
        </w:rPr>
        <w:t xml:space="preserve"> </w:t>
      </w:r>
      <w:r w:rsidRPr="004B42A1">
        <w:t>following</w:t>
      </w:r>
      <w:r w:rsidRPr="004B42A1">
        <w:rPr>
          <w:spacing w:val="-2"/>
        </w:rPr>
        <w:t xml:space="preserve"> </w:t>
      </w:r>
      <w:r w:rsidRPr="004B42A1">
        <w:t>process</w:t>
      </w:r>
      <w:r w:rsidRPr="004B42A1">
        <w:rPr>
          <w:spacing w:val="-4"/>
        </w:rPr>
        <w:t xml:space="preserve"> </w:t>
      </w:r>
      <w:r w:rsidRPr="004B42A1">
        <w:t>applies</w:t>
      </w:r>
      <w:r w:rsidRPr="004B42A1">
        <w:rPr>
          <w:spacing w:val="-2"/>
        </w:rPr>
        <w:t xml:space="preserve"> </w:t>
      </w:r>
      <w:r w:rsidRPr="004B42A1">
        <w:t>when</w:t>
      </w:r>
      <w:r w:rsidRPr="004B42A1">
        <w:rPr>
          <w:spacing w:val="-2"/>
        </w:rPr>
        <w:t xml:space="preserve"> </w:t>
      </w:r>
      <w:r w:rsidRPr="004B42A1">
        <w:t>harm</w:t>
      </w:r>
      <w:r w:rsidRPr="004B42A1">
        <w:rPr>
          <w:spacing w:val="-3"/>
        </w:rPr>
        <w:t xml:space="preserve"> </w:t>
      </w:r>
      <w:r w:rsidRPr="004B42A1">
        <w:t>or</w:t>
      </w:r>
      <w:r w:rsidRPr="004B42A1">
        <w:rPr>
          <w:spacing w:val="-3"/>
        </w:rPr>
        <w:t xml:space="preserve"> </w:t>
      </w:r>
      <w:r w:rsidRPr="004B42A1">
        <w:t>the</w:t>
      </w:r>
      <w:r w:rsidRPr="004B42A1">
        <w:rPr>
          <w:spacing w:val="-2"/>
        </w:rPr>
        <w:t xml:space="preserve"> </w:t>
      </w:r>
      <w:r w:rsidRPr="004B42A1">
        <w:t>potential</w:t>
      </w:r>
      <w:r w:rsidRPr="004B42A1">
        <w:rPr>
          <w:spacing w:val="-3"/>
        </w:rPr>
        <w:t xml:space="preserve"> </w:t>
      </w:r>
      <w:r w:rsidRPr="004B42A1">
        <w:t>for</w:t>
      </w:r>
      <w:r w:rsidRPr="004B42A1">
        <w:rPr>
          <w:spacing w:val="-1"/>
        </w:rPr>
        <w:t xml:space="preserve"> </w:t>
      </w:r>
      <w:r w:rsidRPr="004B42A1">
        <w:t>harm</w:t>
      </w:r>
      <w:r w:rsidRPr="004B42A1">
        <w:rPr>
          <w:spacing w:val="-1"/>
        </w:rPr>
        <w:t xml:space="preserve"> </w:t>
      </w:r>
      <w:r w:rsidRPr="004B42A1">
        <w:t>is reported</w:t>
      </w:r>
      <w:r w:rsidRPr="004B42A1">
        <w:rPr>
          <w:spacing w:val="-2"/>
        </w:rPr>
        <w:t xml:space="preserve"> </w:t>
      </w:r>
      <w:r w:rsidRPr="004B42A1">
        <w:t>by</w:t>
      </w:r>
      <w:r w:rsidRPr="004B42A1">
        <w:rPr>
          <w:spacing w:val="-2"/>
        </w:rPr>
        <w:t xml:space="preserve"> </w:t>
      </w:r>
      <w:r w:rsidRPr="004B42A1">
        <w:t>health</w:t>
      </w:r>
      <w:r w:rsidRPr="004B42A1">
        <w:rPr>
          <w:spacing w:val="-4"/>
        </w:rPr>
        <w:t xml:space="preserve"> </w:t>
      </w:r>
      <w:r w:rsidRPr="004B42A1">
        <w:t>care workers or consumers. The provider responsible for the care of the consumer(s) involved undertakes this process.</w:t>
      </w:r>
    </w:p>
    <w:p w14:paraId="2C0DF9BD" w14:textId="77777777" w:rsidR="0064693C" w:rsidRPr="004B42A1" w:rsidRDefault="00E532A7">
      <w:pPr>
        <w:pStyle w:val="ListParagraph"/>
        <w:numPr>
          <w:ilvl w:val="1"/>
          <w:numId w:val="3"/>
        </w:numPr>
        <w:tabs>
          <w:tab w:val="left" w:pos="1800"/>
        </w:tabs>
        <w:spacing w:before="123"/>
      </w:pPr>
      <w:r w:rsidRPr="004B42A1">
        <w:t>Assess</w:t>
      </w:r>
      <w:r w:rsidRPr="004B42A1">
        <w:rPr>
          <w:spacing w:val="-7"/>
        </w:rPr>
        <w:t xml:space="preserve"> </w:t>
      </w:r>
      <w:r w:rsidRPr="004B42A1">
        <w:t>the</w:t>
      </w:r>
      <w:r w:rsidRPr="004B42A1">
        <w:rPr>
          <w:spacing w:val="-6"/>
        </w:rPr>
        <w:t xml:space="preserve"> </w:t>
      </w:r>
      <w:r w:rsidRPr="004B42A1">
        <w:t>report</w:t>
      </w:r>
      <w:r w:rsidRPr="004B42A1">
        <w:rPr>
          <w:spacing w:val="-1"/>
        </w:rPr>
        <w:t xml:space="preserve"> </w:t>
      </w:r>
      <w:r w:rsidRPr="004B42A1">
        <w:t>and</w:t>
      </w:r>
      <w:r w:rsidRPr="004B42A1">
        <w:rPr>
          <w:spacing w:val="-7"/>
        </w:rPr>
        <w:t xml:space="preserve"> </w:t>
      </w:r>
      <w:r w:rsidRPr="004B42A1">
        <w:t>ensure</w:t>
      </w:r>
      <w:r w:rsidRPr="004B42A1">
        <w:rPr>
          <w:spacing w:val="-3"/>
        </w:rPr>
        <w:t xml:space="preserve"> </w:t>
      </w:r>
      <w:r w:rsidRPr="004B42A1">
        <w:t>immediate</w:t>
      </w:r>
      <w:r w:rsidRPr="004B42A1">
        <w:rPr>
          <w:spacing w:val="-6"/>
        </w:rPr>
        <w:t xml:space="preserve"> </w:t>
      </w:r>
      <w:r w:rsidRPr="004B42A1">
        <w:t>safety</w:t>
      </w:r>
      <w:r w:rsidRPr="004B42A1">
        <w:rPr>
          <w:spacing w:val="-6"/>
        </w:rPr>
        <w:t xml:space="preserve"> </w:t>
      </w:r>
      <w:r w:rsidRPr="004B42A1">
        <w:t>actions</w:t>
      </w:r>
      <w:r w:rsidRPr="004B42A1">
        <w:rPr>
          <w:spacing w:val="-3"/>
        </w:rPr>
        <w:t xml:space="preserve"> </w:t>
      </w:r>
      <w:r w:rsidRPr="004B42A1">
        <w:t>have</w:t>
      </w:r>
      <w:r w:rsidRPr="004B42A1">
        <w:rPr>
          <w:spacing w:val="-6"/>
        </w:rPr>
        <w:t xml:space="preserve"> </w:t>
      </w:r>
      <w:r w:rsidRPr="004B42A1">
        <w:t>been</w:t>
      </w:r>
      <w:r w:rsidRPr="004B42A1">
        <w:rPr>
          <w:spacing w:val="-4"/>
        </w:rPr>
        <w:t xml:space="preserve"> </w:t>
      </w:r>
      <w:r w:rsidRPr="004B42A1">
        <w:rPr>
          <w:spacing w:val="-2"/>
        </w:rPr>
        <w:t>implemented.</w:t>
      </w:r>
    </w:p>
    <w:p w14:paraId="2F3292D1" w14:textId="77777777" w:rsidR="0064693C" w:rsidRPr="004B42A1" w:rsidRDefault="00E532A7">
      <w:pPr>
        <w:pStyle w:val="ListParagraph"/>
        <w:numPr>
          <w:ilvl w:val="1"/>
          <w:numId w:val="3"/>
        </w:numPr>
        <w:tabs>
          <w:tab w:val="left" w:pos="1800"/>
        </w:tabs>
        <w:spacing w:before="74" w:line="276" w:lineRule="auto"/>
        <w:ind w:right="1499"/>
      </w:pPr>
      <w:r w:rsidRPr="004B42A1">
        <w:t>With</w:t>
      </w:r>
      <w:r w:rsidRPr="004B42A1">
        <w:rPr>
          <w:spacing w:val="-4"/>
        </w:rPr>
        <w:t xml:space="preserve"> </w:t>
      </w:r>
      <w:r w:rsidRPr="004B42A1">
        <w:t>the</w:t>
      </w:r>
      <w:r w:rsidRPr="004B42A1">
        <w:rPr>
          <w:spacing w:val="-2"/>
        </w:rPr>
        <w:t xml:space="preserve"> </w:t>
      </w:r>
      <w:r w:rsidRPr="004B42A1">
        <w:t>consumer</w:t>
      </w:r>
      <w:r w:rsidRPr="004B42A1">
        <w:rPr>
          <w:spacing w:val="-1"/>
        </w:rPr>
        <w:t xml:space="preserve"> </w:t>
      </w:r>
      <w:r w:rsidRPr="004B42A1">
        <w:t>and</w:t>
      </w:r>
      <w:r w:rsidRPr="004B42A1">
        <w:rPr>
          <w:spacing w:val="-6"/>
        </w:rPr>
        <w:t xml:space="preserve"> </w:t>
      </w:r>
      <w:r w:rsidRPr="004B42A1">
        <w:t>whānau, discuss</w:t>
      </w:r>
      <w:r w:rsidRPr="004B42A1">
        <w:rPr>
          <w:spacing w:val="-4"/>
        </w:rPr>
        <w:t xml:space="preserve"> </w:t>
      </w:r>
      <w:r w:rsidRPr="004B42A1">
        <w:t>the</w:t>
      </w:r>
      <w:r w:rsidRPr="004B42A1">
        <w:rPr>
          <w:spacing w:val="-4"/>
        </w:rPr>
        <w:t xml:space="preserve"> </w:t>
      </w:r>
      <w:r w:rsidRPr="004B42A1">
        <w:t>harm</w:t>
      </w:r>
      <w:r w:rsidRPr="004B42A1">
        <w:rPr>
          <w:spacing w:val="-1"/>
        </w:rPr>
        <w:t xml:space="preserve"> </w:t>
      </w:r>
      <w:r w:rsidRPr="004B42A1">
        <w:t>and</w:t>
      </w:r>
      <w:r w:rsidRPr="004B42A1">
        <w:rPr>
          <w:spacing w:val="-4"/>
        </w:rPr>
        <w:t xml:space="preserve"> </w:t>
      </w:r>
      <w:r w:rsidRPr="004B42A1">
        <w:t>their</w:t>
      </w:r>
      <w:r w:rsidRPr="004B42A1">
        <w:rPr>
          <w:spacing w:val="-3"/>
        </w:rPr>
        <w:t xml:space="preserve"> </w:t>
      </w:r>
      <w:r w:rsidRPr="004B42A1">
        <w:t>immediate</w:t>
      </w:r>
      <w:r w:rsidRPr="004B42A1">
        <w:rPr>
          <w:spacing w:val="-4"/>
        </w:rPr>
        <w:t xml:space="preserve"> </w:t>
      </w:r>
      <w:r w:rsidRPr="004B42A1">
        <w:t>needs.</w:t>
      </w:r>
      <w:r w:rsidRPr="004B42A1">
        <w:rPr>
          <w:spacing w:val="-3"/>
        </w:rPr>
        <w:t xml:space="preserve"> </w:t>
      </w:r>
      <w:r w:rsidRPr="004B42A1">
        <w:t>(Consider appropriate tikanga for engaging with consumers and whānau.) If they are not ready to engage, respect their wishes but provide them with a contact they can use for future engagement if they choose.</w:t>
      </w:r>
    </w:p>
    <w:p w14:paraId="42371685" w14:textId="77777777" w:rsidR="0064693C" w:rsidRPr="004B42A1" w:rsidRDefault="00E532A7">
      <w:pPr>
        <w:pStyle w:val="ListParagraph"/>
        <w:numPr>
          <w:ilvl w:val="1"/>
          <w:numId w:val="3"/>
        </w:numPr>
        <w:tabs>
          <w:tab w:val="left" w:pos="1800"/>
        </w:tabs>
        <w:spacing w:before="37" w:line="273" w:lineRule="auto"/>
        <w:ind w:right="1997"/>
      </w:pPr>
      <w:r w:rsidRPr="004B42A1">
        <w:t>Use</w:t>
      </w:r>
      <w:r w:rsidRPr="004B42A1">
        <w:rPr>
          <w:spacing w:val="-2"/>
        </w:rPr>
        <w:t xml:space="preserve"> </w:t>
      </w:r>
      <w:r w:rsidRPr="004B42A1">
        <w:t>this</w:t>
      </w:r>
      <w:r w:rsidRPr="004B42A1">
        <w:rPr>
          <w:spacing w:val="-1"/>
        </w:rPr>
        <w:t xml:space="preserve"> </w:t>
      </w:r>
      <w:r w:rsidRPr="004B42A1">
        <w:t>discussion</w:t>
      </w:r>
      <w:r w:rsidRPr="004B42A1">
        <w:rPr>
          <w:spacing w:val="-2"/>
        </w:rPr>
        <w:t xml:space="preserve"> </w:t>
      </w:r>
      <w:r w:rsidRPr="004B42A1">
        <w:t>to</w:t>
      </w:r>
      <w:r w:rsidRPr="004B42A1">
        <w:rPr>
          <w:spacing w:val="-4"/>
        </w:rPr>
        <w:t xml:space="preserve"> </w:t>
      </w:r>
      <w:r w:rsidRPr="004B42A1">
        <w:t>inform</w:t>
      </w:r>
      <w:r w:rsidRPr="004B42A1">
        <w:rPr>
          <w:spacing w:val="-1"/>
        </w:rPr>
        <w:t xml:space="preserve"> </w:t>
      </w:r>
      <w:r w:rsidRPr="004B42A1">
        <w:t>your</w:t>
      </w:r>
      <w:r w:rsidRPr="004B42A1">
        <w:rPr>
          <w:spacing w:val="-3"/>
        </w:rPr>
        <w:t xml:space="preserve"> </w:t>
      </w:r>
      <w:r w:rsidRPr="004B42A1">
        <w:t>decision</w:t>
      </w:r>
      <w:r w:rsidRPr="004B42A1">
        <w:rPr>
          <w:spacing w:val="-2"/>
        </w:rPr>
        <w:t xml:space="preserve"> </w:t>
      </w:r>
      <w:r w:rsidRPr="004B42A1">
        <w:t>on</w:t>
      </w:r>
      <w:r w:rsidRPr="004B42A1">
        <w:rPr>
          <w:spacing w:val="-4"/>
        </w:rPr>
        <w:t xml:space="preserve"> </w:t>
      </w:r>
      <w:r w:rsidRPr="004B42A1">
        <w:t>the</w:t>
      </w:r>
      <w:r w:rsidRPr="004B42A1">
        <w:rPr>
          <w:spacing w:val="-4"/>
        </w:rPr>
        <w:t xml:space="preserve"> </w:t>
      </w:r>
      <w:r w:rsidRPr="004B42A1">
        <w:t>SAC</w:t>
      </w:r>
      <w:r w:rsidRPr="004B42A1">
        <w:rPr>
          <w:spacing w:val="-1"/>
        </w:rPr>
        <w:t xml:space="preserve"> </w:t>
      </w:r>
      <w:r w:rsidRPr="004B42A1">
        <w:t>rating</w:t>
      </w:r>
      <w:r w:rsidRPr="004B42A1">
        <w:rPr>
          <w:spacing w:val="-1"/>
        </w:rPr>
        <w:t xml:space="preserve"> </w:t>
      </w:r>
      <w:r w:rsidRPr="004B42A1">
        <w:t>(level</w:t>
      </w:r>
      <w:r w:rsidRPr="004B42A1">
        <w:rPr>
          <w:spacing w:val="-2"/>
        </w:rPr>
        <w:t xml:space="preserve"> </w:t>
      </w:r>
      <w:r w:rsidRPr="004B42A1">
        <w:t>of harm)</w:t>
      </w:r>
      <w:r w:rsidRPr="004B42A1">
        <w:rPr>
          <w:spacing w:val="-1"/>
        </w:rPr>
        <w:t xml:space="preserve"> </w:t>
      </w:r>
      <w:r w:rsidRPr="004B42A1">
        <w:t>for</w:t>
      </w:r>
      <w:r w:rsidRPr="004B42A1">
        <w:rPr>
          <w:spacing w:val="-3"/>
        </w:rPr>
        <w:t xml:space="preserve"> </w:t>
      </w:r>
      <w:r w:rsidRPr="004B42A1">
        <w:t>the event. Create a provisional SAC rating.</w:t>
      </w:r>
    </w:p>
    <w:p w14:paraId="5667C7CE" w14:textId="167D13EB" w:rsidR="0064693C" w:rsidRPr="004B42A1" w:rsidRDefault="00E532A7">
      <w:pPr>
        <w:pStyle w:val="ListParagraph"/>
        <w:numPr>
          <w:ilvl w:val="1"/>
          <w:numId w:val="3"/>
        </w:numPr>
        <w:tabs>
          <w:tab w:val="left" w:pos="1800"/>
        </w:tabs>
        <w:spacing w:line="276" w:lineRule="auto"/>
        <w:ind w:right="1580"/>
      </w:pPr>
      <w:r w:rsidRPr="004B42A1">
        <w:t>Engage</w:t>
      </w:r>
      <w:r w:rsidRPr="004B42A1">
        <w:rPr>
          <w:spacing w:val="-2"/>
        </w:rPr>
        <w:t xml:space="preserve"> </w:t>
      </w:r>
      <w:r w:rsidRPr="004B42A1">
        <w:t>with</w:t>
      </w:r>
      <w:r w:rsidRPr="004B42A1">
        <w:rPr>
          <w:spacing w:val="-2"/>
        </w:rPr>
        <w:t xml:space="preserve"> </w:t>
      </w:r>
      <w:r w:rsidRPr="004B42A1">
        <w:t>the</w:t>
      </w:r>
      <w:r w:rsidRPr="004B42A1">
        <w:rPr>
          <w:spacing w:val="-2"/>
        </w:rPr>
        <w:t xml:space="preserve"> </w:t>
      </w:r>
      <w:r w:rsidRPr="004B42A1">
        <w:t>consumer,</w:t>
      </w:r>
      <w:r w:rsidRPr="004B42A1">
        <w:rPr>
          <w:spacing w:val="-2"/>
        </w:rPr>
        <w:t xml:space="preserve"> </w:t>
      </w:r>
      <w:r w:rsidRPr="004B42A1">
        <w:t>whānau</w:t>
      </w:r>
      <w:r w:rsidRPr="004B42A1">
        <w:rPr>
          <w:spacing w:val="-2"/>
        </w:rPr>
        <w:t xml:space="preserve"> </w:t>
      </w:r>
      <w:r w:rsidRPr="004B42A1">
        <w:t>and</w:t>
      </w:r>
      <w:r w:rsidRPr="004B42A1">
        <w:rPr>
          <w:spacing w:val="-4"/>
        </w:rPr>
        <w:t xml:space="preserve"> </w:t>
      </w:r>
      <w:r w:rsidRPr="004B42A1">
        <w:t>health</w:t>
      </w:r>
      <w:r w:rsidRPr="004B42A1">
        <w:rPr>
          <w:spacing w:val="-2"/>
        </w:rPr>
        <w:t xml:space="preserve"> </w:t>
      </w:r>
      <w:r w:rsidRPr="004B42A1">
        <w:t>care</w:t>
      </w:r>
      <w:r w:rsidRPr="004B42A1">
        <w:rPr>
          <w:spacing w:val="-1"/>
        </w:rPr>
        <w:t xml:space="preserve"> </w:t>
      </w:r>
      <w:r w:rsidRPr="004B42A1">
        <w:t>worker(s)</w:t>
      </w:r>
      <w:r w:rsidRPr="004B42A1">
        <w:rPr>
          <w:spacing w:val="-3"/>
        </w:rPr>
        <w:t xml:space="preserve"> </w:t>
      </w:r>
      <w:r w:rsidRPr="004B42A1">
        <w:t>to</w:t>
      </w:r>
      <w:r w:rsidRPr="004B42A1">
        <w:rPr>
          <w:spacing w:val="-2"/>
        </w:rPr>
        <w:t xml:space="preserve"> </w:t>
      </w:r>
      <w:r w:rsidRPr="004B42A1">
        <w:t>find</w:t>
      </w:r>
      <w:r w:rsidRPr="004B42A1">
        <w:rPr>
          <w:spacing w:val="-2"/>
        </w:rPr>
        <w:t xml:space="preserve"> </w:t>
      </w:r>
      <w:r w:rsidRPr="004B42A1">
        <w:t>out if a</w:t>
      </w:r>
      <w:r w:rsidRPr="004B42A1">
        <w:rPr>
          <w:spacing w:val="-4"/>
        </w:rPr>
        <w:t xml:space="preserve"> </w:t>
      </w:r>
      <w:r w:rsidRPr="004B42A1">
        <w:t>restorative response or hohou te rongo would meet their needs.</w:t>
      </w:r>
    </w:p>
    <w:p w14:paraId="6668FB5B" w14:textId="58A1DB13" w:rsidR="0064693C" w:rsidRPr="004B42A1" w:rsidRDefault="00E532A7" w:rsidP="00947654">
      <w:pPr>
        <w:pStyle w:val="ListParagraph"/>
        <w:numPr>
          <w:ilvl w:val="1"/>
          <w:numId w:val="3"/>
        </w:numPr>
        <w:tabs>
          <w:tab w:val="left" w:pos="1800"/>
        </w:tabs>
        <w:spacing w:before="35" w:line="276" w:lineRule="auto"/>
        <w:ind w:right="1495"/>
      </w:pPr>
      <w:r w:rsidRPr="00947654">
        <w:t>Choos</w:t>
      </w:r>
      <w:r w:rsidR="000406D8" w:rsidRPr="00947654">
        <w:t>e</w:t>
      </w:r>
      <w:r w:rsidR="003C5D21" w:rsidRPr="00947654">
        <w:t xml:space="preserve"> </w:t>
      </w:r>
      <w:r w:rsidR="00310044" w:rsidRPr="00947654">
        <w:t>a review methodology</w:t>
      </w:r>
      <w:r w:rsidR="007E2FAB" w:rsidRPr="00947654">
        <w:t xml:space="preserve"> </w:t>
      </w:r>
      <w:r w:rsidR="00DD3AA9" w:rsidRPr="00947654">
        <w:t xml:space="preserve">for the harm that has </w:t>
      </w:r>
      <w:r w:rsidRPr="00947654">
        <w:t>occurred and</w:t>
      </w:r>
      <w:r w:rsidRPr="00947654">
        <w:rPr>
          <w:spacing w:val="-1"/>
        </w:rPr>
        <w:t xml:space="preserve"> </w:t>
      </w:r>
      <w:r w:rsidRPr="004B42A1">
        <w:t>conduct</w:t>
      </w:r>
      <w:r w:rsidRPr="00947654">
        <w:rPr>
          <w:spacing w:val="-4"/>
        </w:rPr>
        <w:t xml:space="preserve"> </w:t>
      </w:r>
      <w:r w:rsidRPr="004B42A1">
        <w:t>that</w:t>
      </w:r>
      <w:r w:rsidRPr="00947654">
        <w:rPr>
          <w:spacing w:val="-2"/>
        </w:rPr>
        <w:t xml:space="preserve"> </w:t>
      </w:r>
      <w:r w:rsidRPr="004B42A1">
        <w:t>review.</w:t>
      </w:r>
      <w:r w:rsidRPr="00947654">
        <w:rPr>
          <w:spacing w:val="-4"/>
        </w:rPr>
        <w:t xml:space="preserve"> </w:t>
      </w:r>
      <w:r w:rsidRPr="004B42A1">
        <w:t>The preferred</w:t>
      </w:r>
      <w:r w:rsidRPr="00947654">
        <w:rPr>
          <w:spacing w:val="-3"/>
        </w:rPr>
        <w:t xml:space="preserve"> </w:t>
      </w:r>
      <w:r w:rsidRPr="004B42A1">
        <w:t>method</w:t>
      </w:r>
      <w:r w:rsidRPr="00947654">
        <w:rPr>
          <w:spacing w:val="-2"/>
        </w:rPr>
        <w:t xml:space="preserve"> </w:t>
      </w:r>
      <w:r w:rsidR="00CC66CC" w:rsidRPr="004B42A1">
        <w:t>promoted by</w:t>
      </w:r>
      <w:r w:rsidRPr="00947654">
        <w:rPr>
          <w:spacing w:val="-4"/>
        </w:rPr>
        <w:t xml:space="preserve"> </w:t>
      </w:r>
      <w:r w:rsidRPr="004B42A1">
        <w:t>Te</w:t>
      </w:r>
      <w:r w:rsidRPr="00947654">
        <w:rPr>
          <w:spacing w:val="-1"/>
        </w:rPr>
        <w:t xml:space="preserve"> </w:t>
      </w:r>
      <w:r w:rsidRPr="004B42A1">
        <w:t>Tāhū</w:t>
      </w:r>
      <w:r w:rsidRPr="00947654">
        <w:rPr>
          <w:spacing w:val="-1"/>
        </w:rPr>
        <w:t xml:space="preserve"> </w:t>
      </w:r>
      <w:r w:rsidRPr="004B42A1">
        <w:t>Hauora</w:t>
      </w:r>
      <w:r w:rsidRPr="00947654">
        <w:rPr>
          <w:spacing w:val="-1"/>
        </w:rPr>
        <w:t xml:space="preserve"> </w:t>
      </w:r>
      <w:r w:rsidRPr="004B42A1">
        <w:t>is</w:t>
      </w:r>
      <w:r w:rsidRPr="00947654">
        <w:rPr>
          <w:spacing w:val="-3"/>
        </w:rPr>
        <w:t xml:space="preserve"> </w:t>
      </w:r>
      <w:r w:rsidRPr="004B42A1">
        <w:t>the</w:t>
      </w:r>
      <w:r w:rsidRPr="00947654">
        <w:rPr>
          <w:spacing w:val="-1"/>
        </w:rPr>
        <w:t xml:space="preserve"> </w:t>
      </w:r>
      <w:r w:rsidRPr="004B42A1">
        <w:t>learning</w:t>
      </w:r>
      <w:r w:rsidRPr="00947654">
        <w:rPr>
          <w:spacing w:val="-1"/>
        </w:rPr>
        <w:t xml:space="preserve"> </w:t>
      </w:r>
      <w:r w:rsidRPr="004B42A1">
        <w:t>review because it is specifically designed for complex adaptive systems like health.</w:t>
      </w:r>
    </w:p>
    <w:p w14:paraId="647FC3DF" w14:textId="77777777" w:rsidR="0064693C" w:rsidRPr="004B42A1" w:rsidRDefault="00E532A7">
      <w:pPr>
        <w:pStyle w:val="ListParagraph"/>
        <w:numPr>
          <w:ilvl w:val="1"/>
          <w:numId w:val="3"/>
        </w:numPr>
        <w:tabs>
          <w:tab w:val="left" w:pos="1800"/>
        </w:tabs>
      </w:pPr>
      <w:r w:rsidRPr="004B42A1">
        <w:t>If</w:t>
      </w:r>
      <w:r w:rsidRPr="004B42A1">
        <w:rPr>
          <w:spacing w:val="-3"/>
        </w:rPr>
        <w:t xml:space="preserve"> </w:t>
      </w:r>
      <w:r w:rsidRPr="004B42A1">
        <w:t>the</w:t>
      </w:r>
      <w:r w:rsidRPr="004B42A1">
        <w:rPr>
          <w:spacing w:val="-4"/>
        </w:rPr>
        <w:t xml:space="preserve"> </w:t>
      </w:r>
      <w:r w:rsidRPr="004B42A1">
        <w:t>harm</w:t>
      </w:r>
      <w:r w:rsidRPr="004B42A1">
        <w:rPr>
          <w:spacing w:val="-3"/>
        </w:rPr>
        <w:t xml:space="preserve"> </w:t>
      </w:r>
      <w:r w:rsidRPr="004B42A1">
        <w:t>rating</w:t>
      </w:r>
      <w:r w:rsidRPr="004B42A1">
        <w:rPr>
          <w:spacing w:val="-3"/>
        </w:rPr>
        <w:t xml:space="preserve"> </w:t>
      </w:r>
      <w:r w:rsidRPr="004B42A1">
        <w:t>is</w:t>
      </w:r>
      <w:r w:rsidRPr="004B42A1">
        <w:rPr>
          <w:spacing w:val="-1"/>
        </w:rPr>
        <w:t xml:space="preserve"> </w:t>
      </w:r>
      <w:r w:rsidRPr="004B42A1">
        <w:rPr>
          <w:b/>
        </w:rPr>
        <w:t>SAC</w:t>
      </w:r>
      <w:r w:rsidRPr="004B42A1">
        <w:rPr>
          <w:b/>
          <w:spacing w:val="-2"/>
        </w:rPr>
        <w:t xml:space="preserve"> </w:t>
      </w:r>
      <w:r w:rsidRPr="004B42A1">
        <w:rPr>
          <w:b/>
        </w:rPr>
        <w:t>3</w:t>
      </w:r>
      <w:r w:rsidRPr="004B42A1">
        <w:rPr>
          <w:b/>
          <w:spacing w:val="-2"/>
        </w:rPr>
        <w:t xml:space="preserve"> </w:t>
      </w:r>
      <w:r w:rsidRPr="004B42A1">
        <w:rPr>
          <w:b/>
        </w:rPr>
        <w:t>or</w:t>
      </w:r>
      <w:r w:rsidRPr="004B42A1">
        <w:rPr>
          <w:b/>
          <w:spacing w:val="-3"/>
        </w:rPr>
        <w:t xml:space="preserve"> </w:t>
      </w:r>
      <w:r w:rsidRPr="004B42A1">
        <w:rPr>
          <w:b/>
        </w:rPr>
        <w:t>SAC</w:t>
      </w:r>
      <w:r w:rsidRPr="004B42A1">
        <w:rPr>
          <w:b/>
          <w:spacing w:val="-1"/>
        </w:rPr>
        <w:t xml:space="preserve"> </w:t>
      </w:r>
      <w:r w:rsidRPr="004B42A1">
        <w:rPr>
          <w:b/>
          <w:spacing w:val="-5"/>
        </w:rPr>
        <w:t>4</w:t>
      </w:r>
      <w:r w:rsidRPr="004B42A1">
        <w:rPr>
          <w:spacing w:val="-5"/>
        </w:rPr>
        <w:t>:</w:t>
      </w:r>
    </w:p>
    <w:p w14:paraId="148A3ED8" w14:textId="36042709" w:rsidR="0064693C" w:rsidRPr="004B42A1" w:rsidRDefault="00E532A7">
      <w:pPr>
        <w:pStyle w:val="ListParagraph"/>
        <w:numPr>
          <w:ilvl w:val="2"/>
          <w:numId w:val="3"/>
        </w:numPr>
        <w:tabs>
          <w:tab w:val="left" w:pos="2178"/>
        </w:tabs>
        <w:spacing w:before="76"/>
        <w:ind w:left="2178" w:hanging="359"/>
      </w:pPr>
      <w:r w:rsidRPr="004B42A1">
        <w:t>manage</w:t>
      </w:r>
      <w:r w:rsidRPr="004B42A1">
        <w:rPr>
          <w:spacing w:val="-8"/>
        </w:rPr>
        <w:t xml:space="preserve"> </w:t>
      </w:r>
      <w:r w:rsidRPr="004B42A1">
        <w:t>the</w:t>
      </w:r>
      <w:r w:rsidRPr="004B42A1">
        <w:rPr>
          <w:spacing w:val="-4"/>
        </w:rPr>
        <w:t xml:space="preserve"> </w:t>
      </w:r>
      <w:r w:rsidR="00383F31" w:rsidRPr="004B42A1">
        <w:rPr>
          <w:spacing w:val="-4"/>
        </w:rPr>
        <w:t xml:space="preserve">harm </w:t>
      </w:r>
      <w:r w:rsidRPr="004B42A1">
        <w:t>event</w:t>
      </w:r>
      <w:r w:rsidRPr="004B42A1">
        <w:rPr>
          <w:spacing w:val="-4"/>
        </w:rPr>
        <w:t xml:space="preserve"> </w:t>
      </w:r>
      <w:r w:rsidRPr="004B42A1">
        <w:t>through</w:t>
      </w:r>
      <w:r w:rsidRPr="004B42A1">
        <w:rPr>
          <w:spacing w:val="-4"/>
        </w:rPr>
        <w:t xml:space="preserve"> </w:t>
      </w:r>
      <w:r w:rsidRPr="004B42A1">
        <w:t>your</w:t>
      </w:r>
      <w:r w:rsidRPr="004B42A1">
        <w:rPr>
          <w:spacing w:val="-5"/>
        </w:rPr>
        <w:t xml:space="preserve"> </w:t>
      </w:r>
      <w:r w:rsidRPr="004B42A1">
        <w:t>local</w:t>
      </w:r>
      <w:r w:rsidRPr="004B42A1">
        <w:rPr>
          <w:spacing w:val="-4"/>
        </w:rPr>
        <w:t xml:space="preserve"> </w:t>
      </w:r>
      <w:r w:rsidRPr="004B42A1">
        <w:rPr>
          <w:spacing w:val="-2"/>
        </w:rPr>
        <w:t>processes</w:t>
      </w:r>
    </w:p>
    <w:p w14:paraId="1699AF7A" w14:textId="77777777" w:rsidR="0064693C" w:rsidRPr="004B42A1" w:rsidRDefault="00E532A7">
      <w:pPr>
        <w:pStyle w:val="ListParagraph"/>
        <w:numPr>
          <w:ilvl w:val="2"/>
          <w:numId w:val="3"/>
        </w:numPr>
        <w:tabs>
          <w:tab w:val="left" w:pos="2178"/>
        </w:tabs>
        <w:spacing w:before="59"/>
        <w:ind w:left="2178" w:hanging="359"/>
      </w:pPr>
      <w:r w:rsidRPr="004B42A1">
        <w:t>collect</w:t>
      </w:r>
      <w:r w:rsidRPr="004B42A1">
        <w:rPr>
          <w:spacing w:val="-4"/>
        </w:rPr>
        <w:t xml:space="preserve"> </w:t>
      </w:r>
      <w:r w:rsidRPr="004B42A1">
        <w:t>information</w:t>
      </w:r>
      <w:r w:rsidRPr="004B42A1">
        <w:rPr>
          <w:spacing w:val="-4"/>
        </w:rPr>
        <w:t xml:space="preserve"> </w:t>
      </w:r>
      <w:r w:rsidRPr="004B42A1">
        <w:t>on</w:t>
      </w:r>
      <w:r w:rsidRPr="004B42A1">
        <w:rPr>
          <w:spacing w:val="-5"/>
        </w:rPr>
        <w:t xml:space="preserve"> </w:t>
      </w:r>
      <w:r w:rsidRPr="004B42A1">
        <w:t>trends</w:t>
      </w:r>
      <w:r w:rsidRPr="004B42A1">
        <w:rPr>
          <w:spacing w:val="-4"/>
        </w:rPr>
        <w:t xml:space="preserve"> </w:t>
      </w:r>
      <w:r w:rsidRPr="004B42A1">
        <w:t>and</w:t>
      </w:r>
      <w:r w:rsidRPr="004B42A1">
        <w:rPr>
          <w:spacing w:val="-6"/>
        </w:rPr>
        <w:t xml:space="preserve"> </w:t>
      </w:r>
      <w:r w:rsidRPr="004B42A1">
        <w:t>review</w:t>
      </w:r>
      <w:r w:rsidRPr="004B42A1">
        <w:rPr>
          <w:spacing w:val="-4"/>
        </w:rPr>
        <w:t xml:space="preserve"> </w:t>
      </w:r>
      <w:r w:rsidRPr="004B42A1">
        <w:t>them</w:t>
      </w:r>
      <w:r w:rsidRPr="004B42A1">
        <w:rPr>
          <w:spacing w:val="-5"/>
        </w:rPr>
        <w:t xml:space="preserve"> </w:t>
      </w:r>
      <w:r w:rsidRPr="004B42A1">
        <w:t>as</w:t>
      </w:r>
      <w:r w:rsidRPr="004B42A1">
        <w:rPr>
          <w:spacing w:val="-6"/>
        </w:rPr>
        <w:t xml:space="preserve"> </w:t>
      </w:r>
      <w:r w:rsidRPr="004B42A1">
        <w:rPr>
          <w:spacing w:val="-2"/>
        </w:rPr>
        <w:t>clusters</w:t>
      </w:r>
    </w:p>
    <w:p w14:paraId="20ED87FB" w14:textId="77777777" w:rsidR="0064693C" w:rsidRPr="004B42A1" w:rsidRDefault="00E532A7">
      <w:pPr>
        <w:pStyle w:val="ListParagraph"/>
        <w:numPr>
          <w:ilvl w:val="2"/>
          <w:numId w:val="3"/>
        </w:numPr>
        <w:tabs>
          <w:tab w:val="left" w:pos="2178"/>
        </w:tabs>
        <w:spacing w:before="59"/>
        <w:ind w:left="2178" w:hanging="359"/>
      </w:pPr>
      <w:r w:rsidRPr="004B42A1">
        <w:t>develop</w:t>
      </w:r>
      <w:r w:rsidRPr="004B42A1">
        <w:rPr>
          <w:spacing w:val="-6"/>
        </w:rPr>
        <w:t xml:space="preserve"> </w:t>
      </w:r>
      <w:r w:rsidRPr="004B42A1">
        <w:t>learning</w:t>
      </w:r>
      <w:r w:rsidRPr="004B42A1">
        <w:rPr>
          <w:spacing w:val="-6"/>
        </w:rPr>
        <w:t xml:space="preserve"> </w:t>
      </w:r>
      <w:r w:rsidRPr="004B42A1">
        <w:t>and</w:t>
      </w:r>
      <w:r w:rsidRPr="004B42A1">
        <w:rPr>
          <w:spacing w:val="-5"/>
        </w:rPr>
        <w:t xml:space="preserve"> </w:t>
      </w:r>
      <w:r w:rsidRPr="004B42A1">
        <w:t>sustainable</w:t>
      </w:r>
      <w:r w:rsidRPr="004B42A1">
        <w:rPr>
          <w:spacing w:val="-6"/>
        </w:rPr>
        <w:t xml:space="preserve"> </w:t>
      </w:r>
      <w:r w:rsidRPr="004B42A1">
        <w:t>actions</w:t>
      </w:r>
      <w:r w:rsidRPr="004B42A1">
        <w:rPr>
          <w:spacing w:val="-7"/>
        </w:rPr>
        <w:t xml:space="preserve"> </w:t>
      </w:r>
      <w:r w:rsidRPr="004B42A1">
        <w:t>for</w:t>
      </w:r>
      <w:r w:rsidRPr="004B42A1">
        <w:rPr>
          <w:spacing w:val="-6"/>
        </w:rPr>
        <w:t xml:space="preserve"> </w:t>
      </w:r>
      <w:r w:rsidRPr="004B42A1">
        <w:rPr>
          <w:spacing w:val="-2"/>
        </w:rPr>
        <w:t>improvement.</w:t>
      </w:r>
    </w:p>
    <w:p w14:paraId="5386658D" w14:textId="77777777" w:rsidR="0064693C" w:rsidRPr="004B42A1" w:rsidRDefault="00E532A7">
      <w:pPr>
        <w:pStyle w:val="ListParagraph"/>
        <w:numPr>
          <w:ilvl w:val="1"/>
          <w:numId w:val="3"/>
        </w:numPr>
        <w:tabs>
          <w:tab w:val="left" w:pos="1800"/>
        </w:tabs>
        <w:spacing w:before="58"/>
      </w:pPr>
      <w:r w:rsidRPr="004B42A1">
        <w:t>If</w:t>
      </w:r>
      <w:r w:rsidRPr="004B42A1">
        <w:rPr>
          <w:spacing w:val="-3"/>
        </w:rPr>
        <w:t xml:space="preserve"> </w:t>
      </w:r>
      <w:r w:rsidRPr="004B42A1">
        <w:t>the</w:t>
      </w:r>
      <w:r w:rsidRPr="004B42A1">
        <w:rPr>
          <w:spacing w:val="-3"/>
        </w:rPr>
        <w:t xml:space="preserve"> </w:t>
      </w:r>
      <w:r w:rsidRPr="004B42A1">
        <w:t>harm</w:t>
      </w:r>
      <w:r w:rsidRPr="004B42A1">
        <w:rPr>
          <w:spacing w:val="-3"/>
        </w:rPr>
        <w:t xml:space="preserve"> </w:t>
      </w:r>
      <w:r w:rsidRPr="004B42A1">
        <w:t>rating</w:t>
      </w:r>
      <w:r w:rsidRPr="004B42A1">
        <w:rPr>
          <w:spacing w:val="-2"/>
        </w:rPr>
        <w:t xml:space="preserve"> </w:t>
      </w:r>
      <w:r w:rsidRPr="004B42A1">
        <w:t>is</w:t>
      </w:r>
      <w:r w:rsidRPr="004B42A1">
        <w:rPr>
          <w:spacing w:val="-1"/>
        </w:rPr>
        <w:t xml:space="preserve"> </w:t>
      </w:r>
      <w:r w:rsidRPr="004B42A1">
        <w:rPr>
          <w:b/>
        </w:rPr>
        <w:t>SAC</w:t>
      </w:r>
      <w:r w:rsidRPr="004B42A1">
        <w:rPr>
          <w:b/>
          <w:spacing w:val="-1"/>
        </w:rPr>
        <w:t xml:space="preserve"> </w:t>
      </w:r>
      <w:r w:rsidRPr="004B42A1">
        <w:rPr>
          <w:b/>
        </w:rPr>
        <w:t>1,</w:t>
      </w:r>
      <w:r w:rsidRPr="004B42A1">
        <w:rPr>
          <w:b/>
          <w:spacing w:val="-2"/>
        </w:rPr>
        <w:t xml:space="preserve"> </w:t>
      </w:r>
      <w:r w:rsidRPr="004B42A1">
        <w:rPr>
          <w:b/>
        </w:rPr>
        <w:t>SAC</w:t>
      </w:r>
      <w:r w:rsidRPr="004B42A1">
        <w:rPr>
          <w:b/>
          <w:spacing w:val="-4"/>
        </w:rPr>
        <w:t xml:space="preserve"> </w:t>
      </w:r>
      <w:r w:rsidRPr="004B42A1">
        <w:rPr>
          <w:b/>
        </w:rPr>
        <w:t>2</w:t>
      </w:r>
      <w:r w:rsidRPr="004B42A1">
        <w:rPr>
          <w:b/>
          <w:spacing w:val="-1"/>
        </w:rPr>
        <w:t xml:space="preserve"> </w:t>
      </w:r>
      <w:r w:rsidRPr="004B42A1">
        <w:rPr>
          <w:b/>
        </w:rPr>
        <w:t>or</w:t>
      </w:r>
      <w:r w:rsidRPr="004B42A1">
        <w:rPr>
          <w:b/>
          <w:spacing w:val="-4"/>
        </w:rPr>
        <w:t xml:space="preserve"> ARR</w:t>
      </w:r>
      <w:r w:rsidRPr="004B42A1">
        <w:rPr>
          <w:spacing w:val="-4"/>
        </w:rPr>
        <w:t>:</w:t>
      </w:r>
    </w:p>
    <w:p w14:paraId="65F2A2FE" w14:textId="77777777" w:rsidR="0064693C" w:rsidRPr="004B42A1" w:rsidRDefault="00E532A7">
      <w:pPr>
        <w:pStyle w:val="ListParagraph"/>
        <w:numPr>
          <w:ilvl w:val="2"/>
          <w:numId w:val="3"/>
        </w:numPr>
        <w:tabs>
          <w:tab w:val="left" w:pos="2179"/>
        </w:tabs>
        <w:spacing w:before="75" w:line="256" w:lineRule="auto"/>
        <w:ind w:right="1460"/>
      </w:pPr>
      <w:r w:rsidRPr="004B42A1">
        <w:t>notify</w:t>
      </w:r>
      <w:r w:rsidRPr="004B42A1">
        <w:rPr>
          <w:spacing w:val="-3"/>
        </w:rPr>
        <w:t xml:space="preserve"> </w:t>
      </w:r>
      <w:r w:rsidRPr="004B42A1">
        <w:t>the</w:t>
      </w:r>
      <w:r w:rsidRPr="004B42A1">
        <w:rPr>
          <w:spacing w:val="-4"/>
        </w:rPr>
        <w:t xml:space="preserve"> </w:t>
      </w:r>
      <w:r w:rsidRPr="004B42A1">
        <w:t>appropriate</w:t>
      </w:r>
      <w:r w:rsidRPr="004B42A1">
        <w:rPr>
          <w:spacing w:val="-1"/>
        </w:rPr>
        <w:t xml:space="preserve"> </w:t>
      </w:r>
      <w:r w:rsidRPr="004B42A1">
        <w:t>local</w:t>
      </w:r>
      <w:r w:rsidRPr="004B42A1">
        <w:rPr>
          <w:spacing w:val="-3"/>
        </w:rPr>
        <w:t xml:space="preserve"> </w:t>
      </w:r>
      <w:r w:rsidRPr="004B42A1">
        <w:t>governance</w:t>
      </w:r>
      <w:r w:rsidRPr="004B42A1">
        <w:rPr>
          <w:spacing w:val="-5"/>
        </w:rPr>
        <w:t xml:space="preserve"> </w:t>
      </w:r>
      <w:r w:rsidRPr="004B42A1">
        <w:t>group</w:t>
      </w:r>
      <w:r w:rsidRPr="004B42A1">
        <w:rPr>
          <w:spacing w:val="-4"/>
        </w:rPr>
        <w:t xml:space="preserve"> </w:t>
      </w:r>
      <w:r w:rsidRPr="004B42A1">
        <w:t>and</w:t>
      </w:r>
      <w:r w:rsidRPr="004B42A1">
        <w:rPr>
          <w:spacing w:val="-4"/>
        </w:rPr>
        <w:t xml:space="preserve"> </w:t>
      </w:r>
      <w:r w:rsidRPr="004B42A1">
        <w:t>manage</w:t>
      </w:r>
      <w:r w:rsidRPr="004B42A1">
        <w:rPr>
          <w:spacing w:val="-2"/>
        </w:rPr>
        <w:t xml:space="preserve"> </w:t>
      </w:r>
      <w:r w:rsidRPr="004B42A1">
        <w:t>the</w:t>
      </w:r>
      <w:r w:rsidRPr="004B42A1">
        <w:rPr>
          <w:spacing w:val="-4"/>
        </w:rPr>
        <w:t xml:space="preserve"> </w:t>
      </w:r>
      <w:r w:rsidRPr="004B42A1">
        <w:t>event in</w:t>
      </w:r>
      <w:r w:rsidRPr="004B42A1">
        <w:rPr>
          <w:spacing w:val="-2"/>
        </w:rPr>
        <w:t xml:space="preserve"> </w:t>
      </w:r>
      <w:r w:rsidRPr="004B42A1">
        <w:t>line</w:t>
      </w:r>
      <w:r w:rsidRPr="004B42A1">
        <w:rPr>
          <w:spacing w:val="-2"/>
        </w:rPr>
        <w:t xml:space="preserve"> </w:t>
      </w:r>
      <w:r w:rsidRPr="004B42A1">
        <w:t>with</w:t>
      </w:r>
      <w:r w:rsidRPr="004B42A1">
        <w:rPr>
          <w:spacing w:val="-1"/>
        </w:rPr>
        <w:t xml:space="preserve"> </w:t>
      </w:r>
      <w:r w:rsidRPr="004B42A1">
        <w:t xml:space="preserve">local </w:t>
      </w:r>
      <w:r w:rsidRPr="004B42A1">
        <w:rPr>
          <w:spacing w:val="-2"/>
        </w:rPr>
        <w:t>processes</w:t>
      </w:r>
    </w:p>
    <w:p w14:paraId="2863E322" w14:textId="77777777" w:rsidR="0064693C" w:rsidRPr="004B42A1" w:rsidRDefault="00E532A7">
      <w:pPr>
        <w:pStyle w:val="ListParagraph"/>
        <w:numPr>
          <w:ilvl w:val="2"/>
          <w:numId w:val="3"/>
        </w:numPr>
        <w:tabs>
          <w:tab w:val="left" w:pos="2179"/>
        </w:tabs>
        <w:spacing w:before="60" w:line="256" w:lineRule="auto"/>
        <w:ind w:right="1983"/>
      </w:pPr>
      <w:r w:rsidRPr="004B42A1">
        <w:t>where</w:t>
      </w:r>
      <w:r w:rsidRPr="004B42A1">
        <w:rPr>
          <w:spacing w:val="-3"/>
        </w:rPr>
        <w:t xml:space="preserve"> </w:t>
      </w:r>
      <w:r w:rsidRPr="004B42A1">
        <w:t>appropriate,</w:t>
      </w:r>
      <w:r w:rsidRPr="004B42A1">
        <w:rPr>
          <w:spacing w:val="-3"/>
        </w:rPr>
        <w:t xml:space="preserve"> </w:t>
      </w:r>
      <w:r w:rsidRPr="004B42A1">
        <w:t>review</w:t>
      </w:r>
      <w:r w:rsidRPr="004B42A1">
        <w:rPr>
          <w:spacing w:val="-3"/>
        </w:rPr>
        <w:t xml:space="preserve"> </w:t>
      </w:r>
      <w:r w:rsidRPr="004B42A1">
        <w:t>clusters</w:t>
      </w:r>
      <w:r w:rsidRPr="004B42A1">
        <w:rPr>
          <w:spacing w:val="-4"/>
        </w:rPr>
        <w:t xml:space="preserve"> </w:t>
      </w:r>
      <w:r w:rsidRPr="004B42A1">
        <w:t>of</w:t>
      </w:r>
      <w:r w:rsidRPr="004B42A1">
        <w:rPr>
          <w:spacing w:val="-1"/>
        </w:rPr>
        <w:t xml:space="preserve"> </w:t>
      </w:r>
      <w:r w:rsidRPr="004B42A1">
        <w:t>similar</w:t>
      </w:r>
      <w:r w:rsidRPr="004B42A1">
        <w:rPr>
          <w:spacing w:val="-2"/>
        </w:rPr>
        <w:t xml:space="preserve"> </w:t>
      </w:r>
      <w:r w:rsidRPr="004B42A1">
        <w:t>events</w:t>
      </w:r>
      <w:r w:rsidRPr="004B42A1">
        <w:rPr>
          <w:spacing w:val="-2"/>
        </w:rPr>
        <w:t xml:space="preserve"> </w:t>
      </w:r>
      <w:r w:rsidRPr="004B42A1">
        <w:t>together</w:t>
      </w:r>
      <w:r w:rsidRPr="004B42A1">
        <w:rPr>
          <w:spacing w:val="-3"/>
        </w:rPr>
        <w:t xml:space="preserve"> </w:t>
      </w:r>
      <w:r w:rsidRPr="004B42A1">
        <w:t>(eg,</w:t>
      </w:r>
      <w:r w:rsidRPr="004B42A1">
        <w:rPr>
          <w:spacing w:val="-3"/>
        </w:rPr>
        <w:t xml:space="preserve"> </w:t>
      </w:r>
      <w:r w:rsidRPr="004B42A1">
        <w:t>falls,</w:t>
      </w:r>
      <w:r w:rsidRPr="004B42A1">
        <w:rPr>
          <w:spacing w:val="-3"/>
        </w:rPr>
        <w:t xml:space="preserve"> </w:t>
      </w:r>
      <w:r w:rsidRPr="004B42A1">
        <w:t>pressure injuries or a series of ARR events)</w:t>
      </w:r>
    </w:p>
    <w:p w14:paraId="1B0D68AB" w14:textId="77777777" w:rsidR="0064693C" w:rsidRPr="004B42A1" w:rsidRDefault="00E532A7">
      <w:pPr>
        <w:pStyle w:val="ListParagraph"/>
        <w:numPr>
          <w:ilvl w:val="2"/>
          <w:numId w:val="3"/>
        </w:numPr>
        <w:tabs>
          <w:tab w:val="left" w:pos="2178"/>
        </w:tabs>
        <w:spacing w:before="64"/>
        <w:ind w:left="2178" w:hanging="359"/>
      </w:pPr>
      <w:r w:rsidRPr="004B42A1">
        <w:t>complete</w:t>
      </w:r>
      <w:r w:rsidRPr="004B42A1">
        <w:rPr>
          <w:spacing w:val="-8"/>
        </w:rPr>
        <w:t xml:space="preserve"> </w:t>
      </w:r>
      <w:r w:rsidRPr="004B42A1">
        <w:t>and</w:t>
      </w:r>
      <w:r w:rsidRPr="004B42A1">
        <w:rPr>
          <w:spacing w:val="-4"/>
        </w:rPr>
        <w:t xml:space="preserve"> </w:t>
      </w:r>
      <w:r w:rsidRPr="004B42A1">
        <w:t>submit</w:t>
      </w:r>
      <w:r w:rsidRPr="004B42A1">
        <w:rPr>
          <w:spacing w:val="-5"/>
        </w:rPr>
        <w:t xml:space="preserve"> </w:t>
      </w:r>
      <w:r w:rsidRPr="004B42A1">
        <w:t>part</w:t>
      </w:r>
      <w:r w:rsidRPr="004B42A1">
        <w:rPr>
          <w:spacing w:val="-2"/>
        </w:rPr>
        <w:t xml:space="preserve"> </w:t>
      </w:r>
      <w:r w:rsidRPr="004B42A1">
        <w:t>A</w:t>
      </w:r>
      <w:r w:rsidRPr="004B42A1">
        <w:rPr>
          <w:spacing w:val="-5"/>
        </w:rPr>
        <w:t xml:space="preserve"> </w:t>
      </w:r>
      <w:r w:rsidRPr="004B42A1">
        <w:t>to</w:t>
      </w:r>
      <w:r w:rsidRPr="004B42A1">
        <w:rPr>
          <w:spacing w:val="-6"/>
        </w:rPr>
        <w:t xml:space="preserve"> </w:t>
      </w:r>
      <w:r w:rsidRPr="004B42A1">
        <w:t>Te</w:t>
      </w:r>
      <w:r w:rsidRPr="004B42A1">
        <w:rPr>
          <w:spacing w:val="-4"/>
        </w:rPr>
        <w:t xml:space="preserve"> </w:t>
      </w:r>
      <w:r w:rsidRPr="004B42A1">
        <w:t>Tāhū</w:t>
      </w:r>
      <w:r w:rsidRPr="004B42A1">
        <w:rPr>
          <w:spacing w:val="-5"/>
        </w:rPr>
        <w:t xml:space="preserve"> </w:t>
      </w:r>
      <w:r w:rsidRPr="004B42A1">
        <w:t>Hauora</w:t>
      </w:r>
      <w:r w:rsidRPr="004B42A1">
        <w:rPr>
          <w:spacing w:val="-6"/>
        </w:rPr>
        <w:t xml:space="preserve"> </w:t>
      </w:r>
      <w:r w:rsidRPr="004B42A1">
        <w:t>within</w:t>
      </w:r>
      <w:r w:rsidRPr="004B42A1">
        <w:rPr>
          <w:spacing w:val="-1"/>
        </w:rPr>
        <w:t xml:space="preserve"> </w:t>
      </w:r>
      <w:r w:rsidRPr="004B42A1">
        <w:t>30</w:t>
      </w:r>
      <w:r w:rsidRPr="004B42A1">
        <w:rPr>
          <w:spacing w:val="-4"/>
        </w:rPr>
        <w:t xml:space="preserve"> </w:t>
      </w:r>
      <w:r w:rsidRPr="004B42A1">
        <w:t>working</w:t>
      </w:r>
      <w:r w:rsidRPr="004B42A1">
        <w:rPr>
          <w:spacing w:val="-3"/>
        </w:rPr>
        <w:t xml:space="preserve"> </w:t>
      </w:r>
      <w:r w:rsidRPr="004B42A1">
        <w:rPr>
          <w:spacing w:val="-2"/>
        </w:rPr>
        <w:t>days.</w:t>
      </w:r>
    </w:p>
    <w:p w14:paraId="6C752F60" w14:textId="77777777" w:rsidR="0064693C" w:rsidRPr="004B42A1" w:rsidRDefault="00E532A7">
      <w:pPr>
        <w:pStyle w:val="ListParagraph"/>
        <w:numPr>
          <w:ilvl w:val="1"/>
          <w:numId w:val="3"/>
        </w:numPr>
        <w:tabs>
          <w:tab w:val="left" w:pos="1800"/>
        </w:tabs>
        <w:spacing w:before="56" w:line="273" w:lineRule="auto"/>
        <w:ind w:right="1862"/>
      </w:pPr>
      <w:r w:rsidRPr="004B42A1">
        <w:t>Where</w:t>
      </w:r>
      <w:r w:rsidRPr="004B42A1">
        <w:rPr>
          <w:spacing w:val="-3"/>
        </w:rPr>
        <w:t xml:space="preserve"> </w:t>
      </w:r>
      <w:r w:rsidRPr="004B42A1">
        <w:t>a</w:t>
      </w:r>
      <w:r w:rsidRPr="004B42A1">
        <w:rPr>
          <w:spacing w:val="-1"/>
        </w:rPr>
        <w:t xml:space="preserve"> </w:t>
      </w:r>
      <w:r w:rsidRPr="004B42A1">
        <w:t>wider</w:t>
      </w:r>
      <w:r w:rsidRPr="004B42A1">
        <w:rPr>
          <w:spacing w:val="-2"/>
        </w:rPr>
        <w:t xml:space="preserve"> </w:t>
      </w:r>
      <w:r w:rsidRPr="004B42A1">
        <w:t>system</w:t>
      </w:r>
      <w:r w:rsidRPr="004B42A1">
        <w:rPr>
          <w:spacing w:val="-2"/>
        </w:rPr>
        <w:t xml:space="preserve"> </w:t>
      </w:r>
      <w:r w:rsidRPr="004B42A1">
        <w:t>review</w:t>
      </w:r>
      <w:r w:rsidRPr="004B42A1">
        <w:rPr>
          <w:spacing w:val="-2"/>
        </w:rPr>
        <w:t xml:space="preserve"> </w:t>
      </w:r>
      <w:r w:rsidRPr="004B42A1">
        <w:t>(learning</w:t>
      </w:r>
      <w:r w:rsidRPr="004B42A1">
        <w:rPr>
          <w:spacing w:val="-1"/>
        </w:rPr>
        <w:t xml:space="preserve"> </w:t>
      </w:r>
      <w:r w:rsidRPr="004B42A1">
        <w:t>review) is</w:t>
      </w:r>
      <w:r w:rsidRPr="004B42A1">
        <w:rPr>
          <w:spacing w:val="-3"/>
        </w:rPr>
        <w:t xml:space="preserve"> </w:t>
      </w:r>
      <w:r w:rsidRPr="004B42A1">
        <w:t>required</w:t>
      </w:r>
      <w:r w:rsidRPr="004B42A1">
        <w:rPr>
          <w:spacing w:val="-3"/>
        </w:rPr>
        <w:t xml:space="preserve"> </w:t>
      </w:r>
      <w:r w:rsidRPr="004B42A1">
        <w:t>(eg,</w:t>
      </w:r>
      <w:r w:rsidRPr="004B42A1">
        <w:rPr>
          <w:spacing w:val="-2"/>
        </w:rPr>
        <w:t xml:space="preserve"> </w:t>
      </w:r>
      <w:r w:rsidRPr="004B42A1">
        <w:t>for a</w:t>
      </w:r>
      <w:r w:rsidRPr="004B42A1">
        <w:rPr>
          <w:spacing w:val="-2"/>
        </w:rPr>
        <w:t xml:space="preserve"> </w:t>
      </w:r>
      <w:r w:rsidRPr="004B42A1">
        <w:t>SAC</w:t>
      </w:r>
      <w:r w:rsidRPr="004B42A1">
        <w:rPr>
          <w:spacing w:val="-1"/>
        </w:rPr>
        <w:t xml:space="preserve"> </w:t>
      </w:r>
      <w:r w:rsidRPr="004B42A1">
        <w:t>1</w:t>
      </w:r>
      <w:r w:rsidRPr="004B42A1">
        <w:rPr>
          <w:spacing w:val="-3"/>
        </w:rPr>
        <w:t xml:space="preserve"> </w:t>
      </w:r>
      <w:r w:rsidRPr="004B42A1">
        <w:t>or</w:t>
      </w:r>
      <w:r w:rsidRPr="004B42A1">
        <w:rPr>
          <w:spacing w:val="-2"/>
        </w:rPr>
        <w:t xml:space="preserve"> </w:t>
      </w:r>
      <w:r w:rsidRPr="004B42A1">
        <w:t>SAC</w:t>
      </w:r>
      <w:r w:rsidRPr="004B42A1">
        <w:rPr>
          <w:spacing w:val="-1"/>
        </w:rPr>
        <w:t xml:space="preserve"> </w:t>
      </w:r>
      <w:r w:rsidRPr="004B42A1">
        <w:t xml:space="preserve">2 </w:t>
      </w:r>
      <w:r w:rsidRPr="004B42A1">
        <w:rPr>
          <w:spacing w:val="-2"/>
        </w:rPr>
        <w:t>event):</w:t>
      </w:r>
    </w:p>
    <w:p w14:paraId="66A76C1C" w14:textId="77777777" w:rsidR="0064693C" w:rsidRPr="004B42A1" w:rsidRDefault="00E532A7">
      <w:pPr>
        <w:pStyle w:val="ListParagraph"/>
        <w:numPr>
          <w:ilvl w:val="2"/>
          <w:numId w:val="3"/>
        </w:numPr>
        <w:tabs>
          <w:tab w:val="left" w:pos="2178"/>
        </w:tabs>
        <w:spacing w:before="43"/>
        <w:ind w:left="2178" w:hanging="359"/>
      </w:pPr>
      <w:r w:rsidRPr="004B42A1">
        <w:t>complete</w:t>
      </w:r>
      <w:r w:rsidRPr="004B42A1">
        <w:rPr>
          <w:spacing w:val="-8"/>
        </w:rPr>
        <w:t xml:space="preserve"> </w:t>
      </w:r>
      <w:r w:rsidRPr="004B42A1">
        <w:t>terms</w:t>
      </w:r>
      <w:r w:rsidRPr="004B42A1">
        <w:rPr>
          <w:spacing w:val="-6"/>
        </w:rPr>
        <w:t xml:space="preserve"> </w:t>
      </w:r>
      <w:r w:rsidRPr="004B42A1">
        <w:t>of</w:t>
      </w:r>
      <w:r w:rsidRPr="004B42A1">
        <w:rPr>
          <w:spacing w:val="-5"/>
        </w:rPr>
        <w:t xml:space="preserve"> </w:t>
      </w:r>
      <w:r w:rsidRPr="004B42A1">
        <w:t>reference</w:t>
      </w:r>
      <w:r w:rsidRPr="004B42A1">
        <w:rPr>
          <w:spacing w:val="-2"/>
        </w:rPr>
        <w:t xml:space="preserve"> </w:t>
      </w:r>
      <w:r w:rsidRPr="004B42A1">
        <w:t>in</w:t>
      </w:r>
      <w:r w:rsidRPr="004B42A1">
        <w:rPr>
          <w:spacing w:val="-4"/>
        </w:rPr>
        <w:t xml:space="preserve"> </w:t>
      </w:r>
      <w:r w:rsidRPr="004B42A1">
        <w:t>line</w:t>
      </w:r>
      <w:r w:rsidRPr="004B42A1">
        <w:rPr>
          <w:spacing w:val="-4"/>
        </w:rPr>
        <w:t xml:space="preserve"> </w:t>
      </w:r>
      <w:r w:rsidRPr="004B42A1">
        <w:t>with</w:t>
      </w:r>
      <w:r w:rsidRPr="004B42A1">
        <w:rPr>
          <w:spacing w:val="-5"/>
        </w:rPr>
        <w:t xml:space="preserve"> </w:t>
      </w:r>
      <w:r w:rsidRPr="004B42A1">
        <w:t>the</w:t>
      </w:r>
      <w:r w:rsidRPr="004B42A1">
        <w:rPr>
          <w:spacing w:val="-5"/>
        </w:rPr>
        <w:t xml:space="preserve"> </w:t>
      </w:r>
      <w:r w:rsidRPr="004B42A1">
        <w:t>requirements</w:t>
      </w:r>
      <w:r w:rsidRPr="004B42A1">
        <w:rPr>
          <w:spacing w:val="-6"/>
        </w:rPr>
        <w:t xml:space="preserve"> </w:t>
      </w:r>
      <w:r w:rsidRPr="004B42A1">
        <w:t>for</w:t>
      </w:r>
      <w:r w:rsidRPr="004B42A1">
        <w:rPr>
          <w:spacing w:val="-5"/>
        </w:rPr>
        <w:t xml:space="preserve"> </w:t>
      </w:r>
      <w:r w:rsidRPr="004B42A1">
        <w:t>your</w:t>
      </w:r>
      <w:r w:rsidRPr="004B42A1">
        <w:rPr>
          <w:spacing w:val="-4"/>
        </w:rPr>
        <w:t xml:space="preserve"> </w:t>
      </w:r>
      <w:r w:rsidRPr="004B42A1">
        <w:rPr>
          <w:spacing w:val="-2"/>
        </w:rPr>
        <w:t>organisation</w:t>
      </w:r>
    </w:p>
    <w:p w14:paraId="3FEB604A" w14:textId="77777777" w:rsidR="0064693C" w:rsidRPr="004B42A1" w:rsidRDefault="00E532A7">
      <w:pPr>
        <w:pStyle w:val="ListParagraph"/>
        <w:numPr>
          <w:ilvl w:val="2"/>
          <w:numId w:val="3"/>
        </w:numPr>
        <w:tabs>
          <w:tab w:val="left" w:pos="2179"/>
        </w:tabs>
        <w:spacing w:before="56" w:line="259" w:lineRule="auto"/>
        <w:ind w:right="1909"/>
      </w:pPr>
      <w:r w:rsidRPr="004B42A1">
        <w:t>throughout</w:t>
      </w:r>
      <w:r w:rsidRPr="004B42A1">
        <w:rPr>
          <w:spacing w:val="-2"/>
        </w:rPr>
        <w:t xml:space="preserve"> </w:t>
      </w:r>
      <w:r w:rsidRPr="004B42A1">
        <w:t>the</w:t>
      </w:r>
      <w:r w:rsidRPr="004B42A1">
        <w:rPr>
          <w:spacing w:val="-4"/>
        </w:rPr>
        <w:t xml:space="preserve"> </w:t>
      </w:r>
      <w:r w:rsidRPr="004B42A1">
        <w:t>review, engage</w:t>
      </w:r>
      <w:r w:rsidRPr="004B42A1">
        <w:rPr>
          <w:spacing w:val="-2"/>
        </w:rPr>
        <w:t xml:space="preserve"> </w:t>
      </w:r>
      <w:r w:rsidRPr="004B42A1">
        <w:t>regularly</w:t>
      </w:r>
      <w:r w:rsidRPr="004B42A1">
        <w:rPr>
          <w:spacing w:val="-4"/>
        </w:rPr>
        <w:t xml:space="preserve"> </w:t>
      </w:r>
      <w:r w:rsidRPr="004B42A1">
        <w:t>with</w:t>
      </w:r>
      <w:r w:rsidRPr="004B42A1">
        <w:rPr>
          <w:spacing w:val="-3"/>
        </w:rPr>
        <w:t xml:space="preserve"> </w:t>
      </w:r>
      <w:r w:rsidRPr="004B42A1">
        <w:t>the</w:t>
      </w:r>
      <w:r w:rsidRPr="004B42A1">
        <w:rPr>
          <w:spacing w:val="-4"/>
        </w:rPr>
        <w:t xml:space="preserve"> </w:t>
      </w:r>
      <w:r w:rsidRPr="004B42A1">
        <w:t>consumers,</w:t>
      </w:r>
      <w:r w:rsidRPr="004B42A1">
        <w:rPr>
          <w:spacing w:val="-3"/>
        </w:rPr>
        <w:t xml:space="preserve"> </w:t>
      </w:r>
      <w:r w:rsidRPr="004B42A1">
        <w:t>whānau</w:t>
      </w:r>
      <w:r w:rsidRPr="004B42A1">
        <w:rPr>
          <w:spacing w:val="-2"/>
        </w:rPr>
        <w:t xml:space="preserve"> </w:t>
      </w:r>
      <w:r w:rsidRPr="004B42A1">
        <w:t>and</w:t>
      </w:r>
      <w:r w:rsidRPr="004B42A1">
        <w:rPr>
          <w:spacing w:val="-4"/>
        </w:rPr>
        <w:t xml:space="preserve"> </w:t>
      </w:r>
      <w:r w:rsidRPr="004B42A1">
        <w:t>health care worker(s) involved in the event so that the review meets their needs</w:t>
      </w:r>
    </w:p>
    <w:p w14:paraId="43D9C2DC" w14:textId="1CBFC978" w:rsidR="0064693C" w:rsidRPr="004B42A1" w:rsidRDefault="00E532A7">
      <w:pPr>
        <w:pStyle w:val="ListParagraph"/>
        <w:numPr>
          <w:ilvl w:val="2"/>
          <w:numId w:val="3"/>
        </w:numPr>
        <w:tabs>
          <w:tab w:val="left" w:pos="2179"/>
        </w:tabs>
        <w:spacing w:before="56" w:line="256" w:lineRule="auto"/>
        <w:ind w:right="1608"/>
      </w:pPr>
      <w:r w:rsidRPr="004B42A1">
        <w:t>to</w:t>
      </w:r>
      <w:r w:rsidRPr="004B42A1">
        <w:rPr>
          <w:spacing w:val="-4"/>
        </w:rPr>
        <w:t xml:space="preserve"> </w:t>
      </w:r>
      <w:r w:rsidRPr="004B42A1">
        <w:t>review</w:t>
      </w:r>
      <w:r w:rsidRPr="004B42A1">
        <w:rPr>
          <w:spacing w:val="-3"/>
        </w:rPr>
        <w:t xml:space="preserve"> </w:t>
      </w:r>
      <w:r w:rsidRPr="004B42A1">
        <w:t>pressure</w:t>
      </w:r>
      <w:r w:rsidRPr="004B42A1">
        <w:rPr>
          <w:spacing w:val="-4"/>
        </w:rPr>
        <w:t xml:space="preserve"> </w:t>
      </w:r>
      <w:r w:rsidRPr="004B42A1">
        <w:t>injuries or</w:t>
      </w:r>
      <w:r w:rsidRPr="004B42A1">
        <w:rPr>
          <w:spacing w:val="-3"/>
        </w:rPr>
        <w:t xml:space="preserve"> </w:t>
      </w:r>
      <w:r w:rsidRPr="004B42A1">
        <w:t>falls,</w:t>
      </w:r>
      <w:r w:rsidRPr="004B42A1">
        <w:rPr>
          <w:spacing w:val="-3"/>
        </w:rPr>
        <w:t xml:space="preserve"> </w:t>
      </w:r>
      <w:r w:rsidRPr="004B42A1">
        <w:t>you</w:t>
      </w:r>
      <w:r w:rsidRPr="004B42A1">
        <w:rPr>
          <w:spacing w:val="-4"/>
        </w:rPr>
        <w:t xml:space="preserve"> </w:t>
      </w:r>
      <w:r w:rsidRPr="004B42A1">
        <w:t>can</w:t>
      </w:r>
      <w:r w:rsidRPr="004B42A1">
        <w:rPr>
          <w:spacing w:val="-2"/>
        </w:rPr>
        <w:t xml:space="preserve"> </w:t>
      </w:r>
      <w:r w:rsidRPr="004B42A1">
        <w:t>use</w:t>
      </w:r>
      <w:r w:rsidRPr="004B42A1">
        <w:rPr>
          <w:spacing w:val="-4"/>
        </w:rPr>
        <w:t xml:space="preserve"> </w:t>
      </w:r>
      <w:r w:rsidRPr="004B42A1">
        <w:t>local</w:t>
      </w:r>
      <w:r w:rsidRPr="004B42A1">
        <w:rPr>
          <w:spacing w:val="-3"/>
        </w:rPr>
        <w:t xml:space="preserve"> </w:t>
      </w:r>
      <w:r w:rsidRPr="004B42A1">
        <w:t>standardised</w:t>
      </w:r>
      <w:r w:rsidRPr="004B42A1">
        <w:rPr>
          <w:spacing w:val="-2"/>
        </w:rPr>
        <w:t xml:space="preserve"> </w:t>
      </w:r>
      <w:r w:rsidRPr="004B42A1">
        <w:t>review</w:t>
      </w:r>
      <w:r w:rsidRPr="004B42A1">
        <w:rPr>
          <w:spacing w:val="-3"/>
        </w:rPr>
        <w:t xml:space="preserve"> </w:t>
      </w:r>
      <w:r w:rsidRPr="004B42A1">
        <w:t>templates that evaluate at a system level</w:t>
      </w:r>
      <w:r w:rsidR="00D31A9B" w:rsidRPr="004B42A1">
        <w:t xml:space="preserve"> or use the ones provided in the </w:t>
      </w:r>
      <w:proofErr w:type="spellStart"/>
      <w:r w:rsidR="00D31A9B" w:rsidRPr="004B42A1">
        <w:t>kete</w:t>
      </w:r>
      <w:proofErr w:type="spellEnd"/>
      <w:r w:rsidR="00D31A9B" w:rsidRPr="004B42A1">
        <w:t xml:space="preserve"> </w:t>
      </w:r>
    </w:p>
    <w:p w14:paraId="6FA3F01C" w14:textId="794C149E" w:rsidR="00D31A9B" w:rsidRPr="001F220D" w:rsidRDefault="00D31A9B" w:rsidP="001F220D">
      <w:pPr>
        <w:pStyle w:val="ListParagraph"/>
        <w:numPr>
          <w:ilvl w:val="3"/>
          <w:numId w:val="3"/>
        </w:numPr>
        <w:ind w:left="2410" w:hanging="283"/>
      </w:pPr>
      <w:hyperlink r:id="rId25" w:history="1">
        <w:r w:rsidRPr="001F220D">
          <w:rPr>
            <w:rStyle w:val="Hyperlink"/>
          </w:rPr>
          <w:t>https://www.hqsc.govt.nz/resources/resource-library/pressure-injury-review-template-2024/</w:t>
        </w:r>
      </w:hyperlink>
    </w:p>
    <w:p w14:paraId="16C7CACF" w14:textId="426D2622" w:rsidR="00A4080F" w:rsidRPr="00947654" w:rsidRDefault="00A4080F" w:rsidP="001F220D">
      <w:pPr>
        <w:pStyle w:val="ListParagraph"/>
        <w:numPr>
          <w:ilvl w:val="3"/>
          <w:numId w:val="3"/>
        </w:numPr>
        <w:tabs>
          <w:tab w:val="left" w:pos="2179"/>
        </w:tabs>
        <w:spacing w:before="56" w:line="256" w:lineRule="auto"/>
        <w:ind w:left="2410" w:right="1608" w:hanging="283"/>
      </w:pPr>
      <w:hyperlink r:id="rId26" w:history="1">
        <w:r w:rsidRPr="00947654">
          <w:rPr>
            <w:rStyle w:val="Hyperlink"/>
          </w:rPr>
          <w:t>https://www.hqsc.govt.nz/resources/resource-library/falls-review-template-2024/</w:t>
        </w:r>
      </w:hyperlink>
      <w:r w:rsidRPr="00947654">
        <w:t xml:space="preserve"> </w:t>
      </w:r>
    </w:p>
    <w:p w14:paraId="141552CF" w14:textId="77777777" w:rsidR="0064693C" w:rsidRPr="004B42A1" w:rsidRDefault="00E532A7">
      <w:pPr>
        <w:pStyle w:val="ListParagraph"/>
        <w:numPr>
          <w:ilvl w:val="2"/>
          <w:numId w:val="3"/>
        </w:numPr>
        <w:tabs>
          <w:tab w:val="left" w:pos="2178"/>
        </w:tabs>
        <w:spacing w:before="64"/>
        <w:ind w:left="2178" w:hanging="359"/>
      </w:pPr>
      <w:r w:rsidRPr="004B42A1">
        <w:t>choose</w:t>
      </w:r>
      <w:r w:rsidRPr="004B42A1">
        <w:rPr>
          <w:spacing w:val="-5"/>
        </w:rPr>
        <w:t xml:space="preserve"> </w:t>
      </w:r>
      <w:r w:rsidRPr="004B42A1">
        <w:t>the</w:t>
      </w:r>
      <w:r w:rsidRPr="004B42A1">
        <w:rPr>
          <w:spacing w:val="-5"/>
        </w:rPr>
        <w:t xml:space="preserve"> </w:t>
      </w:r>
      <w:r w:rsidRPr="004B42A1">
        <w:t>review</w:t>
      </w:r>
      <w:r w:rsidRPr="004B42A1">
        <w:rPr>
          <w:spacing w:val="-5"/>
        </w:rPr>
        <w:t xml:space="preserve"> </w:t>
      </w:r>
      <w:r w:rsidRPr="004B42A1">
        <w:rPr>
          <w:spacing w:val="-2"/>
        </w:rPr>
        <w:t>facilitators</w:t>
      </w:r>
    </w:p>
    <w:p w14:paraId="11167D5C" w14:textId="77777777" w:rsidR="0064693C" w:rsidRPr="004B42A1" w:rsidRDefault="00E532A7">
      <w:pPr>
        <w:pStyle w:val="ListParagraph"/>
        <w:numPr>
          <w:ilvl w:val="2"/>
          <w:numId w:val="3"/>
        </w:numPr>
        <w:tabs>
          <w:tab w:val="left" w:pos="2179"/>
        </w:tabs>
        <w:spacing w:before="56" w:line="256" w:lineRule="auto"/>
        <w:ind w:right="1777"/>
      </w:pPr>
      <w:r w:rsidRPr="004B42A1">
        <w:t>allocate</w:t>
      </w:r>
      <w:r w:rsidRPr="004B42A1">
        <w:rPr>
          <w:spacing w:val="-1"/>
        </w:rPr>
        <w:t xml:space="preserve"> </w:t>
      </w:r>
      <w:r w:rsidRPr="004B42A1">
        <w:t>a</w:t>
      </w:r>
      <w:r w:rsidRPr="004B42A1">
        <w:rPr>
          <w:spacing w:val="-2"/>
        </w:rPr>
        <w:t xml:space="preserve"> </w:t>
      </w:r>
      <w:r w:rsidRPr="004B42A1">
        <w:t>key</w:t>
      </w:r>
      <w:r w:rsidRPr="004B42A1">
        <w:rPr>
          <w:spacing w:val="-4"/>
        </w:rPr>
        <w:t xml:space="preserve"> </w:t>
      </w:r>
      <w:r w:rsidRPr="004B42A1">
        <w:t>contact</w:t>
      </w:r>
      <w:r w:rsidRPr="004B42A1">
        <w:rPr>
          <w:spacing w:val="-3"/>
        </w:rPr>
        <w:t xml:space="preserve"> </w:t>
      </w:r>
      <w:r w:rsidRPr="004B42A1">
        <w:t>for</w:t>
      </w:r>
      <w:r w:rsidRPr="004B42A1">
        <w:rPr>
          <w:spacing w:val="-3"/>
        </w:rPr>
        <w:t xml:space="preserve"> </w:t>
      </w:r>
      <w:r w:rsidRPr="004B42A1">
        <w:t>the</w:t>
      </w:r>
      <w:r w:rsidRPr="004B42A1">
        <w:rPr>
          <w:spacing w:val="-4"/>
        </w:rPr>
        <w:t xml:space="preserve"> </w:t>
      </w:r>
      <w:r w:rsidRPr="004B42A1">
        <w:t>consumer</w:t>
      </w:r>
      <w:r w:rsidRPr="004B42A1">
        <w:rPr>
          <w:spacing w:val="-3"/>
        </w:rPr>
        <w:t xml:space="preserve"> </w:t>
      </w:r>
      <w:r w:rsidRPr="004B42A1">
        <w:t>and</w:t>
      </w:r>
      <w:r w:rsidRPr="004B42A1">
        <w:rPr>
          <w:spacing w:val="-2"/>
        </w:rPr>
        <w:t xml:space="preserve"> </w:t>
      </w:r>
      <w:r w:rsidRPr="004B42A1">
        <w:t>whānau</w:t>
      </w:r>
      <w:r w:rsidRPr="004B42A1">
        <w:rPr>
          <w:spacing w:val="-2"/>
        </w:rPr>
        <w:t xml:space="preserve"> </w:t>
      </w:r>
      <w:r w:rsidRPr="004B42A1">
        <w:t>(where</w:t>
      </w:r>
      <w:r w:rsidRPr="004B42A1">
        <w:rPr>
          <w:spacing w:val="-4"/>
        </w:rPr>
        <w:t xml:space="preserve"> </w:t>
      </w:r>
      <w:r w:rsidRPr="004B42A1">
        <w:t>possible,</w:t>
      </w:r>
      <w:r w:rsidRPr="004B42A1">
        <w:rPr>
          <w:spacing w:val="-3"/>
        </w:rPr>
        <w:t xml:space="preserve"> </w:t>
      </w:r>
      <w:r w:rsidRPr="004B42A1">
        <w:t>get</w:t>
      </w:r>
      <w:r w:rsidRPr="004B42A1">
        <w:rPr>
          <w:spacing w:val="-3"/>
        </w:rPr>
        <w:t xml:space="preserve"> </w:t>
      </w:r>
      <w:r w:rsidRPr="004B42A1">
        <w:t>consent from the consumer before involving whānau)</w:t>
      </w:r>
    </w:p>
    <w:p w14:paraId="26D3E1B4" w14:textId="77777777" w:rsidR="0064693C" w:rsidRPr="004B42A1" w:rsidRDefault="00E532A7">
      <w:pPr>
        <w:pStyle w:val="ListParagraph"/>
        <w:numPr>
          <w:ilvl w:val="2"/>
          <w:numId w:val="3"/>
        </w:numPr>
        <w:tabs>
          <w:tab w:val="left" w:pos="2178"/>
        </w:tabs>
        <w:spacing w:before="63"/>
        <w:ind w:left="2178" w:hanging="359"/>
      </w:pPr>
      <w:r w:rsidRPr="004B42A1">
        <w:t>undertake</w:t>
      </w:r>
      <w:r w:rsidRPr="004B42A1">
        <w:rPr>
          <w:spacing w:val="-6"/>
        </w:rPr>
        <w:t xml:space="preserve"> </w:t>
      </w:r>
      <w:r w:rsidRPr="004B42A1">
        <w:t>a</w:t>
      </w:r>
      <w:r w:rsidRPr="004B42A1">
        <w:rPr>
          <w:spacing w:val="-5"/>
        </w:rPr>
        <w:t xml:space="preserve"> </w:t>
      </w:r>
      <w:r w:rsidRPr="004B42A1">
        <w:t>review</w:t>
      </w:r>
      <w:r w:rsidRPr="004B42A1">
        <w:rPr>
          <w:spacing w:val="-3"/>
        </w:rPr>
        <w:t xml:space="preserve"> </w:t>
      </w:r>
      <w:r w:rsidRPr="004B42A1">
        <w:t>that</w:t>
      </w:r>
      <w:r w:rsidRPr="004B42A1">
        <w:rPr>
          <w:spacing w:val="-6"/>
        </w:rPr>
        <w:t xml:space="preserve"> </w:t>
      </w:r>
      <w:r w:rsidRPr="004B42A1">
        <w:t>meets</w:t>
      </w:r>
      <w:r w:rsidRPr="004B42A1">
        <w:rPr>
          <w:spacing w:val="-5"/>
        </w:rPr>
        <w:t xml:space="preserve"> </w:t>
      </w:r>
      <w:r w:rsidRPr="004B42A1">
        <w:t>the</w:t>
      </w:r>
      <w:r w:rsidRPr="004B42A1">
        <w:rPr>
          <w:spacing w:val="-5"/>
        </w:rPr>
        <w:t xml:space="preserve"> </w:t>
      </w:r>
      <w:r w:rsidRPr="004B42A1">
        <w:t>eight</w:t>
      </w:r>
      <w:r w:rsidRPr="004B42A1">
        <w:rPr>
          <w:spacing w:val="-3"/>
        </w:rPr>
        <w:t xml:space="preserve"> </w:t>
      </w:r>
      <w:r w:rsidRPr="004B42A1">
        <w:t>principles</w:t>
      </w:r>
      <w:r w:rsidRPr="004B42A1">
        <w:rPr>
          <w:spacing w:val="-3"/>
        </w:rPr>
        <w:t xml:space="preserve"> </w:t>
      </w:r>
      <w:r w:rsidRPr="004B42A1">
        <w:t>of</w:t>
      </w:r>
      <w:r w:rsidRPr="004B42A1">
        <w:rPr>
          <w:spacing w:val="-4"/>
        </w:rPr>
        <w:t xml:space="preserve"> </w:t>
      </w:r>
      <w:r w:rsidRPr="004B42A1">
        <w:t>the</w:t>
      </w:r>
      <w:r w:rsidRPr="004B42A1">
        <w:rPr>
          <w:spacing w:val="-5"/>
        </w:rPr>
        <w:t xml:space="preserve"> </w:t>
      </w:r>
      <w:r w:rsidRPr="004B42A1">
        <w:t>2023</w:t>
      </w:r>
      <w:r w:rsidRPr="004B42A1">
        <w:rPr>
          <w:spacing w:val="-3"/>
        </w:rPr>
        <w:t xml:space="preserve"> </w:t>
      </w:r>
      <w:r w:rsidRPr="004B42A1">
        <w:rPr>
          <w:spacing w:val="-2"/>
        </w:rPr>
        <w:t>policy</w:t>
      </w:r>
    </w:p>
    <w:p w14:paraId="29868178" w14:textId="77777777" w:rsidR="0064693C" w:rsidRPr="004B42A1" w:rsidRDefault="00E532A7">
      <w:pPr>
        <w:pStyle w:val="ListParagraph"/>
        <w:numPr>
          <w:ilvl w:val="2"/>
          <w:numId w:val="3"/>
        </w:numPr>
        <w:tabs>
          <w:tab w:val="left" w:pos="2179"/>
        </w:tabs>
        <w:spacing w:before="57" w:line="256" w:lineRule="auto"/>
        <w:ind w:right="2132"/>
      </w:pPr>
      <w:r w:rsidRPr="004B42A1">
        <w:t>develop</w:t>
      </w:r>
      <w:r w:rsidRPr="004B42A1">
        <w:rPr>
          <w:spacing w:val="-3"/>
        </w:rPr>
        <w:t xml:space="preserve"> </w:t>
      </w:r>
      <w:r w:rsidRPr="004B42A1">
        <w:t>learning</w:t>
      </w:r>
      <w:r w:rsidRPr="004B42A1">
        <w:rPr>
          <w:spacing w:val="-3"/>
        </w:rPr>
        <w:t xml:space="preserve"> </w:t>
      </w:r>
      <w:r w:rsidRPr="004B42A1">
        <w:t>opportunities</w:t>
      </w:r>
      <w:r w:rsidRPr="004B42A1">
        <w:rPr>
          <w:spacing w:val="-3"/>
        </w:rPr>
        <w:t xml:space="preserve"> </w:t>
      </w:r>
      <w:r w:rsidRPr="004B42A1">
        <w:t>and</w:t>
      </w:r>
      <w:r w:rsidRPr="004B42A1">
        <w:rPr>
          <w:spacing w:val="-5"/>
        </w:rPr>
        <w:t xml:space="preserve"> </w:t>
      </w:r>
      <w:r w:rsidRPr="004B42A1">
        <w:t>recommend</w:t>
      </w:r>
      <w:r w:rsidRPr="004B42A1">
        <w:rPr>
          <w:spacing w:val="-5"/>
        </w:rPr>
        <w:t xml:space="preserve"> </w:t>
      </w:r>
      <w:r w:rsidRPr="004B42A1">
        <w:t>actions</w:t>
      </w:r>
      <w:r w:rsidRPr="004B42A1">
        <w:rPr>
          <w:spacing w:val="-5"/>
        </w:rPr>
        <w:t xml:space="preserve"> </w:t>
      </w:r>
      <w:r w:rsidRPr="004B42A1">
        <w:t>for</w:t>
      </w:r>
      <w:r w:rsidRPr="004B42A1">
        <w:rPr>
          <w:spacing w:val="-4"/>
        </w:rPr>
        <w:t xml:space="preserve"> </w:t>
      </w:r>
      <w:r w:rsidRPr="004B42A1">
        <w:t>sustainable</w:t>
      </w:r>
      <w:r w:rsidRPr="004B42A1">
        <w:rPr>
          <w:spacing w:val="-5"/>
        </w:rPr>
        <w:t xml:space="preserve"> </w:t>
      </w:r>
      <w:r w:rsidRPr="004B42A1">
        <w:t xml:space="preserve">system </w:t>
      </w:r>
      <w:r w:rsidRPr="004B42A1">
        <w:rPr>
          <w:spacing w:val="-2"/>
        </w:rPr>
        <w:t>improvement</w:t>
      </w:r>
    </w:p>
    <w:p w14:paraId="2821B296" w14:textId="77777777" w:rsidR="0064693C" w:rsidRPr="004B42A1" w:rsidRDefault="0064693C">
      <w:pPr>
        <w:spacing w:line="256" w:lineRule="auto"/>
        <w:sectPr w:rsidR="0064693C" w:rsidRPr="004B42A1">
          <w:headerReference w:type="even" r:id="rId27"/>
          <w:headerReference w:type="default" r:id="rId28"/>
          <w:pgSz w:w="11920" w:h="16850"/>
          <w:pgMar w:top="1360" w:right="0" w:bottom="780" w:left="0" w:header="0" w:footer="600" w:gutter="0"/>
          <w:cols w:space="720"/>
        </w:sectPr>
      </w:pPr>
    </w:p>
    <w:p w14:paraId="2FCCDDBD" w14:textId="77777777" w:rsidR="0064693C" w:rsidRPr="004B42A1" w:rsidRDefault="00E532A7">
      <w:pPr>
        <w:pStyle w:val="ListParagraph"/>
        <w:numPr>
          <w:ilvl w:val="2"/>
          <w:numId w:val="3"/>
        </w:numPr>
        <w:tabs>
          <w:tab w:val="left" w:pos="2179"/>
        </w:tabs>
        <w:spacing w:before="79" w:line="259" w:lineRule="auto"/>
        <w:ind w:right="2319"/>
      </w:pPr>
      <w:r w:rsidRPr="004B42A1">
        <w:lastRenderedPageBreak/>
        <w:t>share</w:t>
      </w:r>
      <w:r w:rsidRPr="004B42A1">
        <w:rPr>
          <w:spacing w:val="-5"/>
        </w:rPr>
        <w:t xml:space="preserve"> </w:t>
      </w:r>
      <w:r w:rsidRPr="004B42A1">
        <w:t>the</w:t>
      </w:r>
      <w:r w:rsidRPr="004B42A1">
        <w:rPr>
          <w:spacing w:val="-3"/>
        </w:rPr>
        <w:t xml:space="preserve"> </w:t>
      </w:r>
      <w:r w:rsidRPr="004B42A1">
        <w:t>draft</w:t>
      </w:r>
      <w:r w:rsidRPr="004B42A1">
        <w:rPr>
          <w:spacing w:val="-4"/>
        </w:rPr>
        <w:t xml:space="preserve"> </w:t>
      </w:r>
      <w:r w:rsidRPr="004B42A1">
        <w:t>report</w:t>
      </w:r>
      <w:r w:rsidRPr="004B42A1">
        <w:rPr>
          <w:spacing w:val="-1"/>
        </w:rPr>
        <w:t xml:space="preserve"> </w:t>
      </w:r>
      <w:r w:rsidRPr="004B42A1">
        <w:t>with</w:t>
      </w:r>
      <w:r w:rsidRPr="004B42A1">
        <w:rPr>
          <w:spacing w:val="-3"/>
        </w:rPr>
        <w:t xml:space="preserve"> </w:t>
      </w:r>
      <w:r w:rsidRPr="004B42A1">
        <w:t>consumers,</w:t>
      </w:r>
      <w:r w:rsidRPr="004B42A1">
        <w:rPr>
          <w:spacing w:val="-1"/>
        </w:rPr>
        <w:t xml:space="preserve"> </w:t>
      </w:r>
      <w:r w:rsidRPr="004B42A1">
        <w:t>whānau</w:t>
      </w:r>
      <w:r w:rsidRPr="004B42A1">
        <w:rPr>
          <w:spacing w:val="-5"/>
        </w:rPr>
        <w:t xml:space="preserve"> </w:t>
      </w:r>
      <w:r w:rsidRPr="004B42A1">
        <w:t>and</w:t>
      </w:r>
      <w:r w:rsidRPr="004B42A1">
        <w:rPr>
          <w:spacing w:val="-3"/>
        </w:rPr>
        <w:t xml:space="preserve"> </w:t>
      </w:r>
      <w:r w:rsidRPr="004B42A1">
        <w:t>health</w:t>
      </w:r>
      <w:r w:rsidRPr="004B42A1">
        <w:rPr>
          <w:spacing w:val="-3"/>
        </w:rPr>
        <w:t xml:space="preserve"> </w:t>
      </w:r>
      <w:r w:rsidRPr="004B42A1">
        <w:t>care</w:t>
      </w:r>
      <w:r w:rsidRPr="004B42A1">
        <w:rPr>
          <w:spacing w:val="-5"/>
        </w:rPr>
        <w:t xml:space="preserve"> </w:t>
      </w:r>
      <w:r w:rsidRPr="004B42A1">
        <w:t>worker(s)</w:t>
      </w:r>
      <w:r w:rsidRPr="004B42A1">
        <w:rPr>
          <w:spacing w:val="-4"/>
        </w:rPr>
        <w:t xml:space="preserve"> </w:t>
      </w:r>
      <w:r w:rsidRPr="004B42A1">
        <w:t>for feedback before finalising the report</w:t>
      </w:r>
    </w:p>
    <w:p w14:paraId="61636CCE" w14:textId="77777777" w:rsidR="0064693C" w:rsidRPr="004B42A1" w:rsidRDefault="00E532A7">
      <w:pPr>
        <w:pStyle w:val="ListParagraph"/>
        <w:numPr>
          <w:ilvl w:val="2"/>
          <w:numId w:val="3"/>
        </w:numPr>
        <w:tabs>
          <w:tab w:val="left" w:pos="2179"/>
        </w:tabs>
        <w:spacing w:before="56" w:line="256" w:lineRule="auto"/>
        <w:ind w:right="1587"/>
      </w:pPr>
      <w:r w:rsidRPr="004B42A1">
        <w:t>finalise</w:t>
      </w:r>
      <w:r w:rsidRPr="004B42A1">
        <w:rPr>
          <w:spacing w:val="-3"/>
        </w:rPr>
        <w:t xml:space="preserve"> </w:t>
      </w:r>
      <w:r w:rsidRPr="004B42A1">
        <w:t>the</w:t>
      </w:r>
      <w:r w:rsidRPr="004B42A1">
        <w:rPr>
          <w:spacing w:val="-3"/>
        </w:rPr>
        <w:t xml:space="preserve"> </w:t>
      </w:r>
      <w:r w:rsidRPr="004B42A1">
        <w:t>learning</w:t>
      </w:r>
      <w:r w:rsidRPr="004B42A1">
        <w:rPr>
          <w:spacing w:val="-5"/>
        </w:rPr>
        <w:t xml:space="preserve"> </w:t>
      </w:r>
      <w:r w:rsidRPr="004B42A1">
        <w:t>opportunities</w:t>
      </w:r>
      <w:r w:rsidRPr="004B42A1">
        <w:rPr>
          <w:spacing w:val="-5"/>
        </w:rPr>
        <w:t xml:space="preserve"> </w:t>
      </w:r>
      <w:r w:rsidRPr="004B42A1">
        <w:t>and</w:t>
      </w:r>
      <w:r w:rsidRPr="004B42A1">
        <w:rPr>
          <w:spacing w:val="-5"/>
        </w:rPr>
        <w:t xml:space="preserve"> </w:t>
      </w:r>
      <w:r w:rsidRPr="004B42A1">
        <w:t>recommended</w:t>
      </w:r>
      <w:r w:rsidRPr="004B42A1">
        <w:rPr>
          <w:spacing w:val="-3"/>
        </w:rPr>
        <w:t xml:space="preserve"> </w:t>
      </w:r>
      <w:r w:rsidRPr="004B42A1">
        <w:t>actions</w:t>
      </w:r>
      <w:r w:rsidRPr="004B42A1">
        <w:rPr>
          <w:spacing w:val="-5"/>
        </w:rPr>
        <w:t xml:space="preserve"> </w:t>
      </w:r>
      <w:r w:rsidRPr="004B42A1">
        <w:t>for</w:t>
      </w:r>
      <w:r w:rsidRPr="004B42A1">
        <w:rPr>
          <w:spacing w:val="-2"/>
        </w:rPr>
        <w:t xml:space="preserve"> </w:t>
      </w:r>
      <w:r w:rsidRPr="004B42A1">
        <w:t>improvement</w:t>
      </w:r>
      <w:r w:rsidRPr="004B42A1">
        <w:rPr>
          <w:spacing w:val="-1"/>
        </w:rPr>
        <w:t xml:space="preserve"> </w:t>
      </w:r>
      <w:r w:rsidRPr="004B42A1">
        <w:t>within the local governance process</w:t>
      </w:r>
    </w:p>
    <w:p w14:paraId="3E52102D" w14:textId="77777777" w:rsidR="0064693C" w:rsidRPr="004B42A1" w:rsidRDefault="00E532A7">
      <w:pPr>
        <w:pStyle w:val="ListParagraph"/>
        <w:numPr>
          <w:ilvl w:val="2"/>
          <w:numId w:val="3"/>
        </w:numPr>
        <w:tabs>
          <w:tab w:val="left" w:pos="2179"/>
        </w:tabs>
        <w:spacing w:before="61" w:line="256" w:lineRule="auto"/>
        <w:ind w:right="2046"/>
      </w:pPr>
      <w:r w:rsidRPr="004B42A1">
        <w:t>decide</w:t>
      </w:r>
      <w:r w:rsidRPr="004B42A1">
        <w:rPr>
          <w:spacing w:val="-2"/>
        </w:rPr>
        <w:t xml:space="preserve"> </w:t>
      </w:r>
      <w:r w:rsidRPr="004B42A1">
        <w:t>on</w:t>
      </w:r>
      <w:r w:rsidRPr="004B42A1">
        <w:rPr>
          <w:spacing w:val="-2"/>
        </w:rPr>
        <w:t xml:space="preserve"> </w:t>
      </w:r>
      <w:r w:rsidRPr="004B42A1">
        <w:t>a</w:t>
      </w:r>
      <w:r w:rsidRPr="004B42A1">
        <w:rPr>
          <w:spacing w:val="-4"/>
        </w:rPr>
        <w:t xml:space="preserve"> </w:t>
      </w:r>
      <w:r w:rsidRPr="004B42A1">
        <w:t>final</w:t>
      </w:r>
      <w:r w:rsidRPr="004B42A1">
        <w:rPr>
          <w:spacing w:val="-2"/>
        </w:rPr>
        <w:t xml:space="preserve"> </w:t>
      </w:r>
      <w:r w:rsidRPr="004B42A1">
        <w:t>SAC</w:t>
      </w:r>
      <w:r w:rsidRPr="004B42A1">
        <w:rPr>
          <w:spacing w:val="-2"/>
        </w:rPr>
        <w:t xml:space="preserve"> </w:t>
      </w:r>
      <w:r w:rsidRPr="004B42A1">
        <w:t>rating</w:t>
      </w:r>
      <w:r w:rsidRPr="004B42A1">
        <w:rPr>
          <w:spacing w:val="-2"/>
        </w:rPr>
        <w:t xml:space="preserve"> </w:t>
      </w:r>
      <w:r w:rsidRPr="004B42A1">
        <w:t>based</w:t>
      </w:r>
      <w:r w:rsidRPr="004B42A1">
        <w:rPr>
          <w:spacing w:val="-2"/>
        </w:rPr>
        <w:t xml:space="preserve"> </w:t>
      </w:r>
      <w:r w:rsidRPr="004B42A1">
        <w:t>on</w:t>
      </w:r>
      <w:r w:rsidRPr="004B42A1">
        <w:rPr>
          <w:spacing w:val="-4"/>
        </w:rPr>
        <w:t xml:space="preserve"> </w:t>
      </w:r>
      <w:r w:rsidRPr="004B42A1">
        <w:t>the</w:t>
      </w:r>
      <w:r w:rsidRPr="004B42A1">
        <w:rPr>
          <w:spacing w:val="-4"/>
        </w:rPr>
        <w:t xml:space="preserve"> </w:t>
      </w:r>
      <w:r w:rsidRPr="004B42A1">
        <w:t>harm</w:t>
      </w:r>
      <w:r w:rsidRPr="004B42A1">
        <w:rPr>
          <w:spacing w:val="-1"/>
        </w:rPr>
        <w:t xml:space="preserve"> </w:t>
      </w:r>
      <w:r w:rsidRPr="004B42A1">
        <w:t>experienced</w:t>
      </w:r>
      <w:r w:rsidRPr="004B42A1">
        <w:rPr>
          <w:spacing w:val="-4"/>
        </w:rPr>
        <w:t xml:space="preserve"> </w:t>
      </w:r>
      <w:r w:rsidRPr="004B42A1">
        <w:t>rather</w:t>
      </w:r>
      <w:r w:rsidRPr="004B42A1">
        <w:rPr>
          <w:spacing w:val="-3"/>
        </w:rPr>
        <w:t xml:space="preserve"> </w:t>
      </w:r>
      <w:r w:rsidRPr="004B42A1">
        <w:t>than</w:t>
      </w:r>
      <w:r w:rsidRPr="004B42A1">
        <w:rPr>
          <w:spacing w:val="-2"/>
        </w:rPr>
        <w:t xml:space="preserve"> </w:t>
      </w:r>
      <w:r w:rsidRPr="004B42A1">
        <w:t>on</w:t>
      </w:r>
      <w:r w:rsidRPr="004B42A1">
        <w:rPr>
          <w:spacing w:val="-2"/>
        </w:rPr>
        <w:t xml:space="preserve"> </w:t>
      </w:r>
      <w:r w:rsidRPr="004B42A1">
        <w:t>the learning opportunities and recommended actions for improvement.</w:t>
      </w:r>
    </w:p>
    <w:p w14:paraId="6D43530E" w14:textId="77777777" w:rsidR="0064693C" w:rsidRPr="004B42A1" w:rsidRDefault="00E532A7">
      <w:pPr>
        <w:pStyle w:val="ListParagraph"/>
        <w:numPr>
          <w:ilvl w:val="1"/>
          <w:numId w:val="3"/>
        </w:numPr>
        <w:tabs>
          <w:tab w:val="left" w:pos="1800"/>
        </w:tabs>
        <w:spacing w:before="60" w:line="276" w:lineRule="auto"/>
        <w:ind w:right="1543"/>
      </w:pPr>
      <w:r w:rsidRPr="004B42A1">
        <w:t>SAC</w:t>
      </w:r>
      <w:r w:rsidRPr="004B42A1">
        <w:rPr>
          <w:spacing w:val="-2"/>
        </w:rPr>
        <w:t xml:space="preserve"> </w:t>
      </w:r>
      <w:r w:rsidRPr="004B42A1">
        <w:t>1</w:t>
      </w:r>
      <w:r w:rsidRPr="004B42A1">
        <w:rPr>
          <w:spacing w:val="-1"/>
        </w:rPr>
        <w:t xml:space="preserve"> </w:t>
      </w:r>
      <w:r w:rsidRPr="004B42A1">
        <w:t>and</w:t>
      </w:r>
      <w:r w:rsidRPr="004B42A1">
        <w:rPr>
          <w:spacing w:val="-2"/>
        </w:rPr>
        <w:t xml:space="preserve"> </w:t>
      </w:r>
      <w:r w:rsidRPr="004B42A1">
        <w:t>SAC</w:t>
      </w:r>
      <w:r w:rsidRPr="004B42A1">
        <w:rPr>
          <w:spacing w:val="-2"/>
        </w:rPr>
        <w:t xml:space="preserve"> </w:t>
      </w:r>
      <w:r w:rsidRPr="004B42A1">
        <w:t>2: Share</w:t>
      </w:r>
      <w:r w:rsidRPr="004B42A1">
        <w:rPr>
          <w:spacing w:val="-2"/>
        </w:rPr>
        <w:t xml:space="preserve"> </w:t>
      </w:r>
      <w:r w:rsidRPr="004B42A1">
        <w:t>anonymised</w:t>
      </w:r>
      <w:r w:rsidRPr="004B42A1">
        <w:rPr>
          <w:spacing w:val="-4"/>
        </w:rPr>
        <w:t xml:space="preserve"> </w:t>
      </w:r>
      <w:r w:rsidRPr="004B42A1">
        <w:t>learning</w:t>
      </w:r>
      <w:r w:rsidRPr="004B42A1">
        <w:rPr>
          <w:spacing w:val="-2"/>
        </w:rPr>
        <w:t xml:space="preserve"> </w:t>
      </w:r>
      <w:r w:rsidRPr="004B42A1">
        <w:t>opportunities,</w:t>
      </w:r>
      <w:r w:rsidRPr="004B42A1">
        <w:rPr>
          <w:spacing w:val="-1"/>
        </w:rPr>
        <w:t xml:space="preserve"> </w:t>
      </w:r>
      <w:r w:rsidRPr="004B42A1">
        <w:t>as</w:t>
      </w:r>
      <w:r w:rsidRPr="004B42A1">
        <w:rPr>
          <w:spacing w:val="-4"/>
        </w:rPr>
        <w:t xml:space="preserve"> </w:t>
      </w:r>
      <w:r w:rsidRPr="004B42A1">
        <w:t>well</w:t>
      </w:r>
      <w:r w:rsidRPr="004B42A1">
        <w:rPr>
          <w:spacing w:val="-2"/>
        </w:rPr>
        <w:t xml:space="preserve"> </w:t>
      </w:r>
      <w:r w:rsidRPr="004B42A1">
        <w:t>as</w:t>
      </w:r>
      <w:r w:rsidRPr="004B42A1">
        <w:rPr>
          <w:spacing w:val="-3"/>
        </w:rPr>
        <w:t xml:space="preserve"> </w:t>
      </w:r>
      <w:r w:rsidRPr="004B42A1">
        <w:t>regular</w:t>
      </w:r>
      <w:r w:rsidRPr="004B42A1">
        <w:rPr>
          <w:spacing w:val="-1"/>
        </w:rPr>
        <w:t xml:space="preserve"> </w:t>
      </w:r>
      <w:r w:rsidRPr="004B42A1">
        <w:t>updates on progress in taking actions for improvement:</w:t>
      </w:r>
    </w:p>
    <w:p w14:paraId="4AD62F94" w14:textId="77777777" w:rsidR="0064693C" w:rsidRPr="004B42A1" w:rsidRDefault="00E532A7">
      <w:pPr>
        <w:pStyle w:val="ListParagraph"/>
        <w:numPr>
          <w:ilvl w:val="2"/>
          <w:numId w:val="3"/>
        </w:numPr>
        <w:tabs>
          <w:tab w:val="left" w:pos="2178"/>
        </w:tabs>
        <w:spacing w:before="41"/>
        <w:ind w:left="2178" w:hanging="359"/>
      </w:pPr>
      <w:r w:rsidRPr="004B42A1">
        <w:t>with</w:t>
      </w:r>
      <w:r w:rsidRPr="004B42A1">
        <w:rPr>
          <w:spacing w:val="-5"/>
        </w:rPr>
        <w:t xml:space="preserve"> </w:t>
      </w:r>
      <w:r w:rsidRPr="004B42A1">
        <w:t>consumer,</w:t>
      </w:r>
      <w:r w:rsidRPr="004B42A1">
        <w:rPr>
          <w:spacing w:val="-3"/>
        </w:rPr>
        <w:t xml:space="preserve"> </w:t>
      </w:r>
      <w:r w:rsidRPr="004B42A1">
        <w:t>whānau</w:t>
      </w:r>
      <w:r w:rsidRPr="004B42A1">
        <w:rPr>
          <w:spacing w:val="-7"/>
        </w:rPr>
        <w:t xml:space="preserve"> </w:t>
      </w:r>
      <w:r w:rsidRPr="004B42A1">
        <w:t>and</w:t>
      </w:r>
      <w:r w:rsidRPr="004B42A1">
        <w:rPr>
          <w:spacing w:val="-5"/>
        </w:rPr>
        <w:t xml:space="preserve"> </w:t>
      </w:r>
      <w:r w:rsidRPr="004B42A1">
        <w:t>health</w:t>
      </w:r>
      <w:r w:rsidRPr="004B42A1">
        <w:rPr>
          <w:spacing w:val="-5"/>
        </w:rPr>
        <w:t xml:space="preserve"> </w:t>
      </w:r>
      <w:r w:rsidRPr="004B42A1">
        <w:t>care</w:t>
      </w:r>
      <w:r w:rsidRPr="004B42A1">
        <w:rPr>
          <w:spacing w:val="-6"/>
        </w:rPr>
        <w:t xml:space="preserve"> </w:t>
      </w:r>
      <w:r w:rsidRPr="004B42A1">
        <w:rPr>
          <w:spacing w:val="-2"/>
        </w:rPr>
        <w:t>workers</w:t>
      </w:r>
    </w:p>
    <w:p w14:paraId="15EC2566" w14:textId="77777777" w:rsidR="0064693C" w:rsidRPr="004B42A1" w:rsidRDefault="00E532A7">
      <w:pPr>
        <w:pStyle w:val="ListParagraph"/>
        <w:numPr>
          <w:ilvl w:val="2"/>
          <w:numId w:val="3"/>
        </w:numPr>
        <w:tabs>
          <w:tab w:val="left" w:pos="2178"/>
        </w:tabs>
        <w:spacing w:before="56"/>
        <w:ind w:left="2178" w:hanging="359"/>
      </w:pPr>
      <w:r w:rsidRPr="004B42A1">
        <w:t>locally</w:t>
      </w:r>
      <w:r w:rsidRPr="004B42A1">
        <w:rPr>
          <w:spacing w:val="-5"/>
        </w:rPr>
        <w:t xml:space="preserve"> </w:t>
      </w:r>
      <w:r w:rsidRPr="004B42A1">
        <w:t>and</w:t>
      </w:r>
      <w:r w:rsidRPr="004B42A1">
        <w:rPr>
          <w:spacing w:val="-5"/>
        </w:rPr>
        <w:t xml:space="preserve"> </w:t>
      </w:r>
      <w:r w:rsidRPr="004B42A1">
        <w:rPr>
          <w:spacing w:val="-2"/>
        </w:rPr>
        <w:t>regionally</w:t>
      </w:r>
    </w:p>
    <w:p w14:paraId="1F636B5C" w14:textId="77777777" w:rsidR="0064693C" w:rsidRPr="004B42A1" w:rsidRDefault="00E532A7">
      <w:pPr>
        <w:pStyle w:val="ListParagraph"/>
        <w:numPr>
          <w:ilvl w:val="2"/>
          <w:numId w:val="3"/>
        </w:numPr>
        <w:tabs>
          <w:tab w:val="left" w:pos="2178"/>
        </w:tabs>
        <w:spacing w:before="59"/>
        <w:ind w:left="2178" w:hanging="359"/>
      </w:pPr>
      <w:r w:rsidRPr="004B42A1">
        <w:t>nationally</w:t>
      </w:r>
      <w:r w:rsidRPr="004B42A1">
        <w:rPr>
          <w:spacing w:val="-10"/>
        </w:rPr>
        <w:t xml:space="preserve"> </w:t>
      </w:r>
      <w:r w:rsidRPr="004B42A1">
        <w:t>where</w:t>
      </w:r>
      <w:r w:rsidRPr="004B42A1">
        <w:rPr>
          <w:spacing w:val="-8"/>
        </w:rPr>
        <w:t xml:space="preserve"> </w:t>
      </w:r>
      <w:r w:rsidRPr="004B42A1">
        <w:t>appropriate</w:t>
      </w:r>
      <w:r w:rsidRPr="004B42A1">
        <w:rPr>
          <w:spacing w:val="-7"/>
        </w:rPr>
        <w:t xml:space="preserve"> </w:t>
      </w:r>
      <w:r w:rsidRPr="004B42A1">
        <w:t>or</w:t>
      </w:r>
      <w:r w:rsidRPr="004B42A1">
        <w:rPr>
          <w:spacing w:val="-9"/>
        </w:rPr>
        <w:t xml:space="preserve"> </w:t>
      </w:r>
      <w:r w:rsidRPr="004B42A1">
        <w:t>among</w:t>
      </w:r>
      <w:r w:rsidRPr="004B42A1">
        <w:rPr>
          <w:spacing w:val="-10"/>
        </w:rPr>
        <w:t xml:space="preserve"> </w:t>
      </w:r>
      <w:r w:rsidRPr="004B42A1">
        <w:t>professional</w:t>
      </w:r>
      <w:r w:rsidRPr="004B42A1">
        <w:rPr>
          <w:spacing w:val="-8"/>
        </w:rPr>
        <w:t xml:space="preserve"> </w:t>
      </w:r>
      <w:r w:rsidRPr="004B42A1">
        <w:rPr>
          <w:spacing w:val="-2"/>
        </w:rPr>
        <w:t>forums.</w:t>
      </w:r>
    </w:p>
    <w:p w14:paraId="441A6FD4" w14:textId="77777777" w:rsidR="0064693C" w:rsidRPr="004B42A1" w:rsidRDefault="00E532A7">
      <w:pPr>
        <w:pStyle w:val="ListParagraph"/>
        <w:numPr>
          <w:ilvl w:val="1"/>
          <w:numId w:val="3"/>
        </w:numPr>
        <w:tabs>
          <w:tab w:val="left" w:pos="1800"/>
        </w:tabs>
        <w:spacing w:before="56" w:line="276" w:lineRule="auto"/>
        <w:ind w:right="1984"/>
      </w:pPr>
      <w:r w:rsidRPr="004B42A1">
        <w:t>Complete</w:t>
      </w:r>
      <w:r w:rsidRPr="004B42A1">
        <w:rPr>
          <w:spacing w:val="-3"/>
        </w:rPr>
        <w:t xml:space="preserve"> </w:t>
      </w:r>
      <w:r w:rsidRPr="004B42A1">
        <w:t>the</w:t>
      </w:r>
      <w:r w:rsidRPr="004B42A1">
        <w:rPr>
          <w:spacing w:val="-2"/>
        </w:rPr>
        <w:t xml:space="preserve"> </w:t>
      </w:r>
      <w:r w:rsidRPr="004B42A1">
        <w:t>shared</w:t>
      </w:r>
      <w:r w:rsidRPr="004B42A1">
        <w:rPr>
          <w:spacing w:val="-4"/>
        </w:rPr>
        <w:t xml:space="preserve"> </w:t>
      </w:r>
      <w:r w:rsidRPr="004B42A1">
        <w:t>learning</w:t>
      </w:r>
      <w:r w:rsidRPr="004B42A1">
        <w:rPr>
          <w:spacing w:val="-2"/>
        </w:rPr>
        <w:t xml:space="preserve"> </w:t>
      </w:r>
      <w:r w:rsidRPr="004B42A1">
        <w:t>template</w:t>
      </w:r>
      <w:r w:rsidRPr="004B42A1">
        <w:rPr>
          <w:spacing w:val="-2"/>
        </w:rPr>
        <w:t xml:space="preserve"> </w:t>
      </w:r>
      <w:r w:rsidRPr="004B42A1">
        <w:t>provided</w:t>
      </w:r>
      <w:r w:rsidRPr="004B42A1">
        <w:rPr>
          <w:spacing w:val="-4"/>
        </w:rPr>
        <w:t xml:space="preserve"> </w:t>
      </w:r>
      <w:r w:rsidRPr="004B42A1">
        <w:t>by</w:t>
      </w:r>
      <w:r w:rsidRPr="004B42A1">
        <w:rPr>
          <w:spacing w:val="-1"/>
        </w:rPr>
        <w:t xml:space="preserve"> </w:t>
      </w:r>
      <w:r w:rsidRPr="004B42A1">
        <w:t>Te</w:t>
      </w:r>
      <w:r w:rsidRPr="004B42A1">
        <w:rPr>
          <w:spacing w:val="-2"/>
        </w:rPr>
        <w:t xml:space="preserve"> </w:t>
      </w:r>
      <w:r w:rsidRPr="004B42A1">
        <w:t>Tāhū</w:t>
      </w:r>
      <w:r w:rsidRPr="004B42A1">
        <w:rPr>
          <w:spacing w:val="-4"/>
        </w:rPr>
        <w:t xml:space="preserve"> </w:t>
      </w:r>
      <w:r w:rsidRPr="004B42A1">
        <w:t>Hauora</w:t>
      </w:r>
      <w:r w:rsidRPr="004B42A1">
        <w:rPr>
          <w:spacing w:val="-2"/>
        </w:rPr>
        <w:t xml:space="preserve"> </w:t>
      </w:r>
      <w:r w:rsidRPr="004B42A1">
        <w:t>if</w:t>
      </w:r>
      <w:r w:rsidRPr="004B42A1">
        <w:rPr>
          <w:spacing w:val="-3"/>
        </w:rPr>
        <w:t xml:space="preserve"> </w:t>
      </w:r>
      <w:r w:rsidRPr="004B42A1">
        <w:t>you</w:t>
      </w:r>
      <w:r w:rsidRPr="004B42A1">
        <w:rPr>
          <w:spacing w:val="-2"/>
        </w:rPr>
        <w:t xml:space="preserve"> </w:t>
      </w:r>
      <w:r w:rsidRPr="004B42A1">
        <w:t>discover specific learning opportunities that would be useful to share nationally.</w:t>
      </w:r>
    </w:p>
    <w:p w14:paraId="4540F5D3" w14:textId="7003892A" w:rsidR="0064693C" w:rsidRPr="004B42A1" w:rsidRDefault="00E532A7">
      <w:pPr>
        <w:pStyle w:val="ListParagraph"/>
        <w:numPr>
          <w:ilvl w:val="1"/>
          <w:numId w:val="3"/>
        </w:numPr>
        <w:tabs>
          <w:tab w:val="left" w:pos="1800"/>
        </w:tabs>
        <w:spacing w:before="38" w:line="273" w:lineRule="auto"/>
        <w:ind w:right="1646"/>
      </w:pPr>
      <w:r w:rsidRPr="004B42A1">
        <w:t>Close</w:t>
      </w:r>
      <w:r w:rsidRPr="004B42A1">
        <w:rPr>
          <w:spacing w:val="-2"/>
        </w:rPr>
        <w:t xml:space="preserve"> </w:t>
      </w:r>
      <w:r w:rsidRPr="004B42A1">
        <w:t>the</w:t>
      </w:r>
      <w:r w:rsidRPr="004B42A1">
        <w:rPr>
          <w:spacing w:val="-2"/>
        </w:rPr>
        <w:t xml:space="preserve"> </w:t>
      </w:r>
      <w:r w:rsidRPr="004B42A1">
        <w:t>loop:</w:t>
      </w:r>
      <w:r w:rsidRPr="004B42A1">
        <w:rPr>
          <w:spacing w:val="-3"/>
        </w:rPr>
        <w:t xml:space="preserve"> </w:t>
      </w:r>
      <w:r w:rsidRPr="004B42A1">
        <w:t>Evaluate</w:t>
      </w:r>
      <w:r w:rsidRPr="004B42A1">
        <w:rPr>
          <w:spacing w:val="-6"/>
        </w:rPr>
        <w:t xml:space="preserve"> </w:t>
      </w:r>
      <w:r w:rsidRPr="004B42A1">
        <w:t>the</w:t>
      </w:r>
      <w:r w:rsidRPr="004B42A1">
        <w:rPr>
          <w:spacing w:val="-2"/>
        </w:rPr>
        <w:t xml:space="preserve"> </w:t>
      </w:r>
      <w:r w:rsidRPr="004B42A1">
        <w:t>actions</w:t>
      </w:r>
      <w:r w:rsidRPr="004B42A1">
        <w:rPr>
          <w:spacing w:val="-4"/>
        </w:rPr>
        <w:t xml:space="preserve"> </w:t>
      </w:r>
      <w:r w:rsidRPr="004B42A1">
        <w:t>for</w:t>
      </w:r>
      <w:r w:rsidRPr="004B42A1">
        <w:rPr>
          <w:spacing w:val="-3"/>
        </w:rPr>
        <w:t xml:space="preserve"> </w:t>
      </w:r>
      <w:r w:rsidRPr="004B42A1">
        <w:t>improvement</w:t>
      </w:r>
      <w:r w:rsidRPr="004B42A1">
        <w:rPr>
          <w:spacing w:val="-3"/>
        </w:rPr>
        <w:t xml:space="preserve"> </w:t>
      </w:r>
      <w:r w:rsidRPr="004B42A1">
        <w:t>to</w:t>
      </w:r>
      <w:r w:rsidRPr="004B42A1">
        <w:rPr>
          <w:spacing w:val="-2"/>
        </w:rPr>
        <w:t xml:space="preserve"> </w:t>
      </w:r>
      <w:r w:rsidRPr="004B42A1">
        <w:t>establish</w:t>
      </w:r>
      <w:r w:rsidRPr="004B42A1">
        <w:rPr>
          <w:spacing w:val="-2"/>
        </w:rPr>
        <w:t xml:space="preserve"> </w:t>
      </w:r>
      <w:r w:rsidRPr="004B42A1">
        <w:t>that</w:t>
      </w:r>
      <w:r w:rsidRPr="004B42A1">
        <w:rPr>
          <w:spacing w:val="-3"/>
        </w:rPr>
        <w:t xml:space="preserve"> </w:t>
      </w:r>
      <w:r w:rsidRPr="004B42A1">
        <w:t>they</w:t>
      </w:r>
      <w:r w:rsidRPr="004B42A1">
        <w:rPr>
          <w:spacing w:val="-6"/>
        </w:rPr>
        <w:t xml:space="preserve"> </w:t>
      </w:r>
      <w:r w:rsidRPr="004B42A1">
        <w:t>are</w:t>
      </w:r>
      <w:r w:rsidRPr="004B42A1">
        <w:rPr>
          <w:spacing w:val="-1"/>
        </w:rPr>
        <w:t xml:space="preserve"> </w:t>
      </w:r>
      <w:r w:rsidRPr="004B42A1">
        <w:t>creating sustainable change without significant unintended consequences.</w:t>
      </w:r>
    </w:p>
    <w:p w14:paraId="68238960" w14:textId="19DFD1F4" w:rsidR="0064693C" w:rsidRPr="004B42A1" w:rsidRDefault="00E532A7">
      <w:pPr>
        <w:pStyle w:val="ListParagraph"/>
        <w:numPr>
          <w:ilvl w:val="1"/>
          <w:numId w:val="3"/>
        </w:numPr>
        <w:tabs>
          <w:tab w:val="left" w:pos="1800"/>
        </w:tabs>
        <w:spacing w:line="271" w:lineRule="auto"/>
        <w:ind w:right="1643"/>
      </w:pPr>
      <w:r w:rsidRPr="004B42A1">
        <w:t>Complete</w:t>
      </w:r>
      <w:r w:rsidRPr="004B42A1">
        <w:rPr>
          <w:spacing w:val="-2"/>
        </w:rPr>
        <w:t xml:space="preserve"> </w:t>
      </w:r>
      <w:r w:rsidRPr="004B42A1">
        <w:t>the</w:t>
      </w:r>
      <w:r w:rsidRPr="004B42A1">
        <w:rPr>
          <w:spacing w:val="-1"/>
        </w:rPr>
        <w:t xml:space="preserve"> </w:t>
      </w:r>
      <w:r w:rsidRPr="004B42A1">
        <w:t>part</w:t>
      </w:r>
      <w:r w:rsidRPr="004B42A1">
        <w:rPr>
          <w:spacing w:val="-2"/>
        </w:rPr>
        <w:t xml:space="preserve"> </w:t>
      </w:r>
      <w:r w:rsidRPr="004B42A1">
        <w:t>B</w:t>
      </w:r>
      <w:r w:rsidRPr="004B42A1">
        <w:rPr>
          <w:spacing w:val="-3"/>
        </w:rPr>
        <w:t xml:space="preserve"> </w:t>
      </w:r>
      <w:r w:rsidRPr="004B42A1">
        <w:t>template and</w:t>
      </w:r>
      <w:r w:rsidRPr="004B42A1">
        <w:rPr>
          <w:spacing w:val="-1"/>
        </w:rPr>
        <w:t xml:space="preserve"> </w:t>
      </w:r>
      <w:r w:rsidRPr="004B42A1">
        <w:t>submit</w:t>
      </w:r>
      <w:r w:rsidRPr="004B42A1">
        <w:rPr>
          <w:spacing w:val="-2"/>
        </w:rPr>
        <w:t xml:space="preserve"> </w:t>
      </w:r>
      <w:r w:rsidRPr="004B42A1">
        <w:t>it</w:t>
      </w:r>
      <w:r w:rsidRPr="004B42A1">
        <w:rPr>
          <w:spacing w:val="-2"/>
        </w:rPr>
        <w:t xml:space="preserve"> </w:t>
      </w:r>
      <w:r w:rsidRPr="004B42A1">
        <w:t>with</w:t>
      </w:r>
      <w:r w:rsidRPr="004B42A1">
        <w:rPr>
          <w:spacing w:val="-3"/>
        </w:rPr>
        <w:t xml:space="preserve"> </w:t>
      </w:r>
      <w:r w:rsidRPr="004B42A1">
        <w:t>the</w:t>
      </w:r>
      <w:r w:rsidRPr="004B42A1">
        <w:rPr>
          <w:spacing w:val="-1"/>
        </w:rPr>
        <w:t xml:space="preserve"> </w:t>
      </w:r>
      <w:r w:rsidRPr="004B42A1">
        <w:t>final</w:t>
      </w:r>
      <w:r w:rsidRPr="004B42A1">
        <w:rPr>
          <w:spacing w:val="-1"/>
        </w:rPr>
        <w:t xml:space="preserve"> </w:t>
      </w:r>
      <w:r w:rsidRPr="004B42A1">
        <w:t>anonymised</w:t>
      </w:r>
      <w:r w:rsidRPr="004B42A1">
        <w:rPr>
          <w:spacing w:val="-3"/>
        </w:rPr>
        <w:t xml:space="preserve"> </w:t>
      </w:r>
      <w:r w:rsidRPr="004B42A1">
        <w:t>report</w:t>
      </w:r>
      <w:r w:rsidRPr="004B42A1">
        <w:rPr>
          <w:spacing w:val="-1"/>
        </w:rPr>
        <w:t xml:space="preserve"> </w:t>
      </w:r>
      <w:r w:rsidRPr="004B42A1">
        <w:t>to</w:t>
      </w:r>
      <w:r w:rsidRPr="004B42A1">
        <w:rPr>
          <w:spacing w:val="-3"/>
        </w:rPr>
        <w:t xml:space="preserve"> </w:t>
      </w:r>
      <w:r w:rsidRPr="004B42A1">
        <w:t>Te</w:t>
      </w:r>
      <w:r w:rsidRPr="004B42A1">
        <w:rPr>
          <w:spacing w:val="-1"/>
        </w:rPr>
        <w:t xml:space="preserve"> </w:t>
      </w:r>
      <w:r w:rsidRPr="004B42A1">
        <w:t>Tāhū Hauora within 120 working days.</w:t>
      </w:r>
    </w:p>
    <w:p w14:paraId="7CE216D9" w14:textId="3249D3A1" w:rsidR="00EE5698" w:rsidRPr="004B42A1" w:rsidRDefault="00EE5698">
      <w:pPr>
        <w:pStyle w:val="ListParagraph"/>
        <w:numPr>
          <w:ilvl w:val="1"/>
          <w:numId w:val="3"/>
        </w:numPr>
        <w:tabs>
          <w:tab w:val="left" w:pos="1800"/>
        </w:tabs>
        <w:spacing w:line="271" w:lineRule="auto"/>
        <w:ind w:right="1643"/>
      </w:pPr>
      <w:r w:rsidRPr="004B42A1">
        <w:t xml:space="preserve">Complete the Event of harm review tool prior to submitting Part B </w:t>
      </w:r>
    </w:p>
    <w:p w14:paraId="55BA2F29" w14:textId="3D2A8D76" w:rsidR="0064693C" w:rsidRPr="004B42A1" w:rsidRDefault="000B2F5A" w:rsidP="00DE6D89">
      <w:pPr>
        <w:pStyle w:val="ListParagraph"/>
        <w:numPr>
          <w:ilvl w:val="2"/>
          <w:numId w:val="3"/>
        </w:numPr>
        <w:spacing w:line="271" w:lineRule="auto"/>
      </w:pPr>
      <w:hyperlink r:id="rId29" w:history="1">
        <w:r w:rsidRPr="00387747">
          <w:rPr>
            <w:rStyle w:val="Hyperlink"/>
          </w:rPr>
          <w:t>https://www.hqsc.govt.nz/resources/resource-library/event-of-harm-review-tool-2025/</w:t>
        </w:r>
      </w:hyperlink>
      <w:r w:rsidR="008F1B8B" w:rsidRPr="004B42A1">
        <w:t xml:space="preserve"> </w:t>
      </w:r>
    </w:p>
    <w:p w14:paraId="365A0D07" w14:textId="362C3718" w:rsidR="000E5571" w:rsidRPr="004B42A1" w:rsidRDefault="000E5571" w:rsidP="008F1B8B">
      <w:pPr>
        <w:spacing w:line="271" w:lineRule="auto"/>
        <w:ind w:left="1440" w:firstLine="720"/>
        <w:sectPr w:rsidR="000E5571" w:rsidRPr="004B42A1">
          <w:headerReference w:type="even" r:id="rId30"/>
          <w:headerReference w:type="default" r:id="rId31"/>
          <w:pgSz w:w="11920" w:h="16850"/>
          <w:pgMar w:top="1360" w:right="0" w:bottom="1020" w:left="0" w:header="0" w:footer="832" w:gutter="0"/>
          <w:cols w:space="720"/>
        </w:sectPr>
      </w:pPr>
    </w:p>
    <w:p w14:paraId="37B2A7A0" w14:textId="77777777" w:rsidR="0064693C" w:rsidRPr="004B42A1" w:rsidRDefault="00E532A7">
      <w:pPr>
        <w:pStyle w:val="Heading1"/>
      </w:pPr>
      <w:bookmarkStart w:id="13" w:name="_bookmark3"/>
      <w:bookmarkStart w:id="14" w:name="Template"/>
      <w:bookmarkStart w:id="15" w:name="_Toc200701419"/>
      <w:bookmarkStart w:id="16" w:name="_Toc200701570"/>
      <w:bookmarkEnd w:id="13"/>
      <w:bookmarkEnd w:id="14"/>
      <w:r w:rsidRPr="004B42A1">
        <w:rPr>
          <w:color w:val="293868"/>
        </w:rPr>
        <w:lastRenderedPageBreak/>
        <w:t>Templates</w:t>
      </w:r>
      <w:r w:rsidRPr="004B42A1">
        <w:rPr>
          <w:color w:val="293868"/>
          <w:spacing w:val="-4"/>
        </w:rPr>
        <w:t xml:space="preserve"> </w:t>
      </w:r>
      <w:r w:rsidRPr="004B42A1">
        <w:rPr>
          <w:color w:val="293868"/>
        </w:rPr>
        <w:t>|</w:t>
      </w:r>
      <w:r w:rsidRPr="004B42A1">
        <w:rPr>
          <w:color w:val="293868"/>
          <w:spacing w:val="-1"/>
        </w:rPr>
        <w:t xml:space="preserve"> </w:t>
      </w:r>
      <w:r w:rsidRPr="004B42A1">
        <w:rPr>
          <w:color w:val="293868"/>
        </w:rPr>
        <w:t>Ngā</w:t>
      </w:r>
      <w:r w:rsidRPr="004B42A1">
        <w:rPr>
          <w:color w:val="293868"/>
          <w:spacing w:val="-2"/>
        </w:rPr>
        <w:t xml:space="preserve"> </w:t>
      </w:r>
      <w:proofErr w:type="spellStart"/>
      <w:r w:rsidRPr="004B42A1">
        <w:rPr>
          <w:color w:val="293868"/>
          <w:spacing w:val="-4"/>
        </w:rPr>
        <w:t>anga</w:t>
      </w:r>
      <w:bookmarkEnd w:id="15"/>
      <w:bookmarkEnd w:id="16"/>
      <w:proofErr w:type="spellEnd"/>
    </w:p>
    <w:p w14:paraId="5BD5760C" w14:textId="77777777" w:rsidR="0064693C" w:rsidRPr="004B42A1" w:rsidRDefault="00E532A7">
      <w:pPr>
        <w:pStyle w:val="BodyText"/>
        <w:spacing w:before="238" w:line="276" w:lineRule="auto"/>
        <w:ind w:left="1440" w:right="1440"/>
      </w:pPr>
      <w:r w:rsidRPr="004B42A1">
        <w:t>Templates are available to support providers in meeting the criteria within the 2023 policy. Using</w:t>
      </w:r>
      <w:r w:rsidRPr="004B42A1">
        <w:rPr>
          <w:spacing w:val="-2"/>
        </w:rPr>
        <w:t xml:space="preserve"> </w:t>
      </w:r>
      <w:r w:rsidRPr="004B42A1">
        <w:t>these</w:t>
      </w:r>
      <w:r w:rsidRPr="004B42A1">
        <w:rPr>
          <w:spacing w:val="-4"/>
        </w:rPr>
        <w:t xml:space="preserve"> </w:t>
      </w:r>
      <w:r w:rsidRPr="004B42A1">
        <w:t>templates</w:t>
      </w:r>
      <w:r w:rsidRPr="004B42A1">
        <w:rPr>
          <w:spacing w:val="-4"/>
        </w:rPr>
        <w:t xml:space="preserve"> </w:t>
      </w:r>
      <w:r w:rsidRPr="004B42A1">
        <w:t>is</w:t>
      </w:r>
      <w:r w:rsidRPr="004B42A1">
        <w:rPr>
          <w:spacing w:val="-1"/>
        </w:rPr>
        <w:t xml:space="preserve"> </w:t>
      </w:r>
      <w:r w:rsidRPr="004B42A1">
        <w:t>not</w:t>
      </w:r>
      <w:r w:rsidRPr="004B42A1">
        <w:rPr>
          <w:spacing w:val="-3"/>
        </w:rPr>
        <w:t xml:space="preserve"> </w:t>
      </w:r>
      <w:r w:rsidRPr="004B42A1">
        <w:t>mandatory.</w:t>
      </w:r>
      <w:r w:rsidRPr="004B42A1">
        <w:rPr>
          <w:spacing w:val="-1"/>
        </w:rPr>
        <w:t xml:space="preserve"> </w:t>
      </w:r>
      <w:r w:rsidRPr="004B42A1">
        <w:t>Their purpose</w:t>
      </w:r>
      <w:r w:rsidRPr="004B42A1">
        <w:rPr>
          <w:spacing w:val="-1"/>
        </w:rPr>
        <w:t xml:space="preserve"> </w:t>
      </w:r>
      <w:r w:rsidRPr="004B42A1">
        <w:t>is</w:t>
      </w:r>
      <w:r w:rsidRPr="004B42A1">
        <w:rPr>
          <w:spacing w:val="-4"/>
        </w:rPr>
        <w:t xml:space="preserve"> </w:t>
      </w:r>
      <w:r w:rsidRPr="004B42A1">
        <w:t>to</w:t>
      </w:r>
      <w:r w:rsidRPr="004B42A1">
        <w:rPr>
          <w:spacing w:val="-4"/>
        </w:rPr>
        <w:t xml:space="preserve"> </w:t>
      </w:r>
      <w:r w:rsidRPr="004B42A1">
        <w:t>encourage</w:t>
      </w:r>
      <w:r w:rsidRPr="004B42A1">
        <w:rPr>
          <w:spacing w:val="-4"/>
        </w:rPr>
        <w:t xml:space="preserve"> </w:t>
      </w:r>
      <w:r w:rsidRPr="004B42A1">
        <w:t>national</w:t>
      </w:r>
      <w:r w:rsidRPr="004B42A1">
        <w:rPr>
          <w:spacing w:val="-1"/>
        </w:rPr>
        <w:t xml:space="preserve"> </w:t>
      </w:r>
      <w:r w:rsidRPr="004B42A1">
        <w:t>consistency in the way harm is reviewed and reported.</w:t>
      </w:r>
    </w:p>
    <w:p w14:paraId="271E8ACB" w14:textId="77777777" w:rsidR="0064693C" w:rsidRPr="004B42A1" w:rsidRDefault="00E532A7">
      <w:pPr>
        <w:pStyle w:val="ListParagraph"/>
        <w:numPr>
          <w:ilvl w:val="0"/>
          <w:numId w:val="2"/>
        </w:numPr>
        <w:tabs>
          <w:tab w:val="left" w:pos="1798"/>
          <w:tab w:val="left" w:pos="1800"/>
        </w:tabs>
        <w:spacing w:before="121" w:line="276" w:lineRule="auto"/>
        <w:ind w:right="1494"/>
      </w:pPr>
      <w:r w:rsidRPr="004B42A1">
        <w:t xml:space="preserve">The </w:t>
      </w:r>
      <w:r w:rsidRPr="004B42A1">
        <w:rPr>
          <w:b/>
        </w:rPr>
        <w:t xml:space="preserve">terms of reference template </w:t>
      </w:r>
      <w:proofErr w:type="gramStart"/>
      <w:r w:rsidRPr="004B42A1">
        <w:t>is</w:t>
      </w:r>
      <w:proofErr w:type="gramEnd"/>
      <w:r w:rsidRPr="004B42A1">
        <w:t xml:space="preserve"> designed for those organisations that are new to the</w:t>
      </w:r>
      <w:r w:rsidRPr="004B42A1">
        <w:rPr>
          <w:spacing w:val="-2"/>
        </w:rPr>
        <w:t xml:space="preserve"> </w:t>
      </w:r>
      <w:r w:rsidRPr="004B42A1">
        <w:t>2023</w:t>
      </w:r>
      <w:r w:rsidRPr="004B42A1">
        <w:rPr>
          <w:spacing w:val="-4"/>
        </w:rPr>
        <w:t xml:space="preserve"> </w:t>
      </w:r>
      <w:r w:rsidRPr="004B42A1">
        <w:t>policy</w:t>
      </w:r>
      <w:r w:rsidRPr="004B42A1">
        <w:rPr>
          <w:spacing w:val="-1"/>
        </w:rPr>
        <w:t xml:space="preserve"> </w:t>
      </w:r>
      <w:r w:rsidRPr="004B42A1">
        <w:t>and</w:t>
      </w:r>
      <w:r w:rsidRPr="004B42A1">
        <w:rPr>
          <w:spacing w:val="-1"/>
        </w:rPr>
        <w:t xml:space="preserve"> </w:t>
      </w:r>
      <w:r w:rsidRPr="004B42A1">
        <w:t>are</w:t>
      </w:r>
      <w:r w:rsidRPr="004B42A1">
        <w:rPr>
          <w:spacing w:val="-2"/>
        </w:rPr>
        <w:t xml:space="preserve"> </w:t>
      </w:r>
      <w:r w:rsidRPr="004B42A1">
        <w:t>looking</w:t>
      </w:r>
      <w:r w:rsidRPr="004B42A1">
        <w:rPr>
          <w:spacing w:val="-2"/>
        </w:rPr>
        <w:t xml:space="preserve"> </w:t>
      </w:r>
      <w:r w:rsidRPr="004B42A1">
        <w:t>for</w:t>
      </w:r>
      <w:r w:rsidRPr="004B42A1">
        <w:rPr>
          <w:spacing w:val="-3"/>
        </w:rPr>
        <w:t xml:space="preserve"> </w:t>
      </w:r>
      <w:r w:rsidRPr="004B42A1">
        <w:t>guidance</w:t>
      </w:r>
      <w:r w:rsidRPr="004B42A1">
        <w:rPr>
          <w:spacing w:val="-2"/>
        </w:rPr>
        <w:t xml:space="preserve"> </w:t>
      </w:r>
      <w:r w:rsidRPr="004B42A1">
        <w:t>on</w:t>
      </w:r>
      <w:r w:rsidRPr="004B42A1">
        <w:rPr>
          <w:spacing w:val="-4"/>
        </w:rPr>
        <w:t xml:space="preserve"> </w:t>
      </w:r>
      <w:r w:rsidRPr="004B42A1">
        <w:t>developing terms</w:t>
      </w:r>
      <w:r w:rsidRPr="004B42A1">
        <w:rPr>
          <w:spacing w:val="-1"/>
        </w:rPr>
        <w:t xml:space="preserve"> </w:t>
      </w:r>
      <w:r w:rsidRPr="004B42A1">
        <w:t>of</w:t>
      </w:r>
      <w:r w:rsidRPr="004B42A1">
        <w:rPr>
          <w:spacing w:val="-3"/>
        </w:rPr>
        <w:t xml:space="preserve"> </w:t>
      </w:r>
      <w:r w:rsidRPr="004B42A1">
        <w:t>reference for</w:t>
      </w:r>
      <w:r w:rsidRPr="004B42A1">
        <w:rPr>
          <w:spacing w:val="-1"/>
        </w:rPr>
        <w:t xml:space="preserve"> </w:t>
      </w:r>
      <w:r w:rsidRPr="004B42A1">
        <w:t>SAC</w:t>
      </w:r>
      <w:r w:rsidRPr="004B42A1">
        <w:rPr>
          <w:spacing w:val="-2"/>
        </w:rPr>
        <w:t xml:space="preserve"> </w:t>
      </w:r>
      <w:r w:rsidRPr="004B42A1">
        <w:t>1 and SAC 2 events that require a wider system review.</w:t>
      </w:r>
    </w:p>
    <w:p w14:paraId="59BF5ED1" w14:textId="77777777" w:rsidR="0064693C" w:rsidRPr="004B42A1" w:rsidRDefault="00E532A7">
      <w:pPr>
        <w:pStyle w:val="ListParagraph"/>
        <w:numPr>
          <w:ilvl w:val="0"/>
          <w:numId w:val="2"/>
        </w:numPr>
        <w:tabs>
          <w:tab w:val="left" w:pos="1798"/>
          <w:tab w:val="left" w:pos="1800"/>
        </w:tabs>
        <w:spacing w:before="61" w:line="276" w:lineRule="auto"/>
        <w:ind w:right="1471"/>
      </w:pPr>
      <w:r w:rsidRPr="004B42A1">
        <w:rPr>
          <w:b/>
        </w:rPr>
        <w:t xml:space="preserve">Rating and process tools </w:t>
      </w:r>
      <w:r w:rsidRPr="004B42A1">
        <w:t>are diagrammatic representations of the processes involved in</w:t>
      </w:r>
      <w:r w:rsidRPr="004B42A1">
        <w:rPr>
          <w:spacing w:val="-2"/>
        </w:rPr>
        <w:t xml:space="preserve"> </w:t>
      </w:r>
      <w:r w:rsidRPr="004B42A1">
        <w:t>healing, learning</w:t>
      </w:r>
      <w:r w:rsidRPr="004B42A1">
        <w:rPr>
          <w:spacing w:val="-2"/>
        </w:rPr>
        <w:t xml:space="preserve"> </w:t>
      </w:r>
      <w:r w:rsidRPr="004B42A1">
        <w:t>and</w:t>
      </w:r>
      <w:r w:rsidRPr="004B42A1">
        <w:rPr>
          <w:spacing w:val="-4"/>
        </w:rPr>
        <w:t xml:space="preserve"> </w:t>
      </w:r>
      <w:r w:rsidRPr="004B42A1">
        <w:t>improving</w:t>
      </w:r>
      <w:r w:rsidRPr="004B42A1">
        <w:rPr>
          <w:spacing w:val="-4"/>
        </w:rPr>
        <w:t xml:space="preserve"> </w:t>
      </w:r>
      <w:r w:rsidRPr="004B42A1">
        <w:t>from</w:t>
      </w:r>
      <w:r w:rsidRPr="004B42A1">
        <w:rPr>
          <w:spacing w:val="-3"/>
        </w:rPr>
        <w:t xml:space="preserve"> </w:t>
      </w:r>
      <w:r w:rsidRPr="004B42A1">
        <w:t>harm. Two</w:t>
      </w:r>
      <w:r w:rsidRPr="004B42A1">
        <w:rPr>
          <w:spacing w:val="-2"/>
        </w:rPr>
        <w:t xml:space="preserve"> </w:t>
      </w:r>
      <w:r w:rsidRPr="004B42A1">
        <w:t>options</w:t>
      </w:r>
      <w:r w:rsidRPr="004B42A1">
        <w:rPr>
          <w:spacing w:val="-1"/>
        </w:rPr>
        <w:t xml:space="preserve"> </w:t>
      </w:r>
      <w:r w:rsidRPr="004B42A1">
        <w:t>are</w:t>
      </w:r>
      <w:r w:rsidRPr="004B42A1">
        <w:rPr>
          <w:spacing w:val="-4"/>
        </w:rPr>
        <w:t xml:space="preserve"> </w:t>
      </w:r>
      <w:r w:rsidRPr="004B42A1">
        <w:t>available</w:t>
      </w:r>
      <w:r w:rsidRPr="004B42A1">
        <w:rPr>
          <w:spacing w:val="-1"/>
        </w:rPr>
        <w:t xml:space="preserve"> </w:t>
      </w:r>
      <w:r w:rsidRPr="004B42A1">
        <w:t>–</w:t>
      </w:r>
      <w:r w:rsidRPr="004B42A1">
        <w:rPr>
          <w:spacing w:val="-4"/>
        </w:rPr>
        <w:t xml:space="preserve"> </w:t>
      </w:r>
      <w:r w:rsidRPr="004B42A1">
        <w:t>please</w:t>
      </w:r>
      <w:r w:rsidRPr="004B42A1">
        <w:rPr>
          <w:spacing w:val="-2"/>
        </w:rPr>
        <w:t xml:space="preserve"> </w:t>
      </w:r>
      <w:r w:rsidRPr="004B42A1">
        <w:t>choose the one that best suits your needs.</w:t>
      </w:r>
    </w:p>
    <w:p w14:paraId="1DA5664C" w14:textId="77777777" w:rsidR="0064693C" w:rsidRPr="004B42A1" w:rsidRDefault="00E532A7">
      <w:pPr>
        <w:pStyle w:val="ListParagraph"/>
        <w:numPr>
          <w:ilvl w:val="0"/>
          <w:numId w:val="2"/>
        </w:numPr>
        <w:tabs>
          <w:tab w:val="left" w:pos="1798"/>
          <w:tab w:val="left" w:pos="1800"/>
        </w:tabs>
        <w:spacing w:before="58" w:line="276" w:lineRule="auto"/>
        <w:ind w:right="1507"/>
        <w:jc w:val="both"/>
      </w:pPr>
      <w:r w:rsidRPr="004B42A1">
        <w:t>The</w:t>
      </w:r>
      <w:r w:rsidRPr="004B42A1">
        <w:rPr>
          <w:spacing w:val="-2"/>
        </w:rPr>
        <w:t xml:space="preserve"> </w:t>
      </w:r>
      <w:r w:rsidRPr="004B42A1">
        <w:rPr>
          <w:b/>
        </w:rPr>
        <w:t>learning</w:t>
      </w:r>
      <w:r w:rsidRPr="004B42A1">
        <w:rPr>
          <w:b/>
          <w:spacing w:val="-5"/>
        </w:rPr>
        <w:t xml:space="preserve"> </w:t>
      </w:r>
      <w:r w:rsidRPr="004B42A1">
        <w:rPr>
          <w:b/>
        </w:rPr>
        <w:t>review</w:t>
      </w:r>
      <w:r w:rsidRPr="004B42A1">
        <w:rPr>
          <w:b/>
          <w:spacing w:val="-3"/>
        </w:rPr>
        <w:t xml:space="preserve"> </w:t>
      </w:r>
      <w:r w:rsidRPr="004B42A1">
        <w:rPr>
          <w:b/>
        </w:rPr>
        <w:t>report</w:t>
      </w:r>
      <w:r w:rsidRPr="004B42A1">
        <w:rPr>
          <w:b/>
          <w:spacing w:val="-3"/>
        </w:rPr>
        <w:t xml:space="preserve"> </w:t>
      </w:r>
      <w:r w:rsidRPr="004B42A1">
        <w:rPr>
          <w:b/>
        </w:rPr>
        <w:t>template</w:t>
      </w:r>
      <w:r w:rsidRPr="004B42A1">
        <w:rPr>
          <w:b/>
          <w:spacing w:val="-3"/>
        </w:rPr>
        <w:t xml:space="preserve"> </w:t>
      </w:r>
      <w:r w:rsidRPr="004B42A1">
        <w:t>has</w:t>
      </w:r>
      <w:r w:rsidRPr="004B42A1">
        <w:rPr>
          <w:spacing w:val="-4"/>
        </w:rPr>
        <w:t xml:space="preserve"> </w:t>
      </w:r>
      <w:r w:rsidRPr="004B42A1">
        <w:t>been</w:t>
      </w:r>
      <w:r w:rsidRPr="004B42A1">
        <w:rPr>
          <w:spacing w:val="-2"/>
        </w:rPr>
        <w:t xml:space="preserve"> </w:t>
      </w:r>
      <w:r w:rsidRPr="004B42A1">
        <w:t>designed</w:t>
      </w:r>
      <w:r w:rsidRPr="004B42A1">
        <w:rPr>
          <w:spacing w:val="-2"/>
        </w:rPr>
        <w:t xml:space="preserve"> </w:t>
      </w:r>
      <w:r w:rsidRPr="004B42A1">
        <w:t>to</w:t>
      </w:r>
      <w:r w:rsidRPr="004B42A1">
        <w:rPr>
          <w:spacing w:val="-3"/>
        </w:rPr>
        <w:t xml:space="preserve"> </w:t>
      </w:r>
      <w:r w:rsidRPr="004B42A1">
        <w:t>support you</w:t>
      </w:r>
      <w:r w:rsidRPr="004B42A1">
        <w:rPr>
          <w:spacing w:val="-4"/>
        </w:rPr>
        <w:t xml:space="preserve"> </w:t>
      </w:r>
      <w:r w:rsidRPr="004B42A1">
        <w:t>in</w:t>
      </w:r>
      <w:r w:rsidRPr="004B42A1">
        <w:rPr>
          <w:spacing w:val="-1"/>
        </w:rPr>
        <w:t xml:space="preserve"> </w:t>
      </w:r>
      <w:r w:rsidRPr="004B42A1">
        <w:t>following</w:t>
      </w:r>
      <w:r w:rsidRPr="004B42A1">
        <w:rPr>
          <w:spacing w:val="-2"/>
        </w:rPr>
        <w:t xml:space="preserve"> </w:t>
      </w:r>
      <w:r w:rsidRPr="004B42A1">
        <w:t>the learning review process, which is the preferred method of Te</w:t>
      </w:r>
      <w:r w:rsidRPr="004B42A1">
        <w:rPr>
          <w:spacing w:val="-1"/>
        </w:rPr>
        <w:t xml:space="preserve"> </w:t>
      </w:r>
      <w:r w:rsidRPr="004B42A1">
        <w:t>Tāhū Hauora for reviewing SAC 1 and SAC 2</w:t>
      </w:r>
      <w:r w:rsidRPr="004B42A1">
        <w:rPr>
          <w:spacing w:val="-1"/>
        </w:rPr>
        <w:t xml:space="preserve"> </w:t>
      </w:r>
      <w:r w:rsidRPr="004B42A1">
        <w:t>events. You</w:t>
      </w:r>
      <w:r w:rsidRPr="004B42A1">
        <w:rPr>
          <w:spacing w:val="-1"/>
        </w:rPr>
        <w:t xml:space="preserve"> </w:t>
      </w:r>
      <w:r w:rsidRPr="004B42A1">
        <w:t>can use</w:t>
      </w:r>
      <w:r w:rsidRPr="004B42A1">
        <w:rPr>
          <w:spacing w:val="-1"/>
        </w:rPr>
        <w:t xml:space="preserve"> </w:t>
      </w:r>
      <w:r w:rsidRPr="004B42A1">
        <w:t>the learning review</w:t>
      </w:r>
      <w:r w:rsidRPr="004B42A1">
        <w:rPr>
          <w:spacing w:val="-2"/>
        </w:rPr>
        <w:t xml:space="preserve"> </w:t>
      </w:r>
      <w:r w:rsidRPr="004B42A1">
        <w:t>template in combination with the following additional information available within our user resources:</w:t>
      </w:r>
    </w:p>
    <w:p w14:paraId="6D523A70" w14:textId="77777777" w:rsidR="0064693C" w:rsidRPr="004B42A1" w:rsidRDefault="00E532A7">
      <w:pPr>
        <w:pStyle w:val="ListParagraph"/>
        <w:numPr>
          <w:ilvl w:val="1"/>
          <w:numId w:val="2"/>
        </w:numPr>
        <w:tabs>
          <w:tab w:val="left" w:pos="2159"/>
        </w:tabs>
        <w:spacing w:before="64"/>
        <w:ind w:left="2159" w:hanging="359"/>
      </w:pPr>
      <w:r w:rsidRPr="004B42A1">
        <w:t>a</w:t>
      </w:r>
      <w:r w:rsidRPr="004B42A1">
        <w:rPr>
          <w:spacing w:val="-4"/>
        </w:rPr>
        <w:t xml:space="preserve"> </w:t>
      </w:r>
      <w:r w:rsidRPr="004B42A1">
        <w:t>written</w:t>
      </w:r>
      <w:r w:rsidRPr="004B42A1">
        <w:rPr>
          <w:spacing w:val="-4"/>
        </w:rPr>
        <w:t xml:space="preserve"> </w:t>
      </w:r>
      <w:r w:rsidRPr="004B42A1">
        <w:t>guide</w:t>
      </w:r>
      <w:r w:rsidRPr="004B42A1">
        <w:rPr>
          <w:spacing w:val="-5"/>
        </w:rPr>
        <w:t xml:space="preserve"> </w:t>
      </w:r>
      <w:r w:rsidRPr="004B42A1">
        <w:t>to</w:t>
      </w:r>
      <w:r w:rsidRPr="004B42A1">
        <w:rPr>
          <w:spacing w:val="-4"/>
        </w:rPr>
        <w:t xml:space="preserve"> </w:t>
      </w:r>
      <w:r w:rsidRPr="004B42A1">
        <w:t>a</w:t>
      </w:r>
      <w:r w:rsidRPr="004B42A1">
        <w:rPr>
          <w:spacing w:val="-5"/>
        </w:rPr>
        <w:t xml:space="preserve"> </w:t>
      </w:r>
      <w:r w:rsidRPr="004B42A1">
        <w:t>learning</w:t>
      </w:r>
      <w:r w:rsidRPr="004B42A1">
        <w:rPr>
          <w:spacing w:val="-3"/>
        </w:rPr>
        <w:t xml:space="preserve"> </w:t>
      </w:r>
      <w:r w:rsidRPr="004B42A1">
        <w:rPr>
          <w:spacing w:val="-2"/>
        </w:rPr>
        <w:t>review</w:t>
      </w:r>
    </w:p>
    <w:p w14:paraId="0698C9CF" w14:textId="77777777" w:rsidR="0064693C" w:rsidRPr="004B42A1" w:rsidRDefault="00E532A7">
      <w:pPr>
        <w:pStyle w:val="ListParagraph"/>
        <w:numPr>
          <w:ilvl w:val="1"/>
          <w:numId w:val="2"/>
        </w:numPr>
        <w:tabs>
          <w:tab w:val="left" w:pos="2159"/>
        </w:tabs>
        <w:spacing w:before="58"/>
        <w:ind w:left="2159" w:hanging="359"/>
      </w:pPr>
      <w:r w:rsidRPr="004B42A1">
        <w:t>an</w:t>
      </w:r>
      <w:r w:rsidRPr="004B42A1">
        <w:rPr>
          <w:spacing w:val="-6"/>
        </w:rPr>
        <w:t xml:space="preserve"> </w:t>
      </w:r>
      <w:r w:rsidRPr="004B42A1">
        <w:t>online</w:t>
      </w:r>
      <w:r w:rsidRPr="004B42A1">
        <w:rPr>
          <w:spacing w:val="-6"/>
        </w:rPr>
        <w:t xml:space="preserve"> </w:t>
      </w:r>
      <w:r w:rsidRPr="004B42A1">
        <w:t>learning</w:t>
      </w:r>
      <w:r w:rsidRPr="004B42A1">
        <w:rPr>
          <w:spacing w:val="-6"/>
        </w:rPr>
        <w:t xml:space="preserve"> </w:t>
      </w:r>
      <w:r w:rsidRPr="004B42A1">
        <w:t>review</w:t>
      </w:r>
      <w:r w:rsidRPr="004B42A1">
        <w:rPr>
          <w:spacing w:val="-9"/>
        </w:rPr>
        <w:t xml:space="preserve"> </w:t>
      </w:r>
      <w:r w:rsidRPr="004B42A1">
        <w:t>e-learning</w:t>
      </w:r>
      <w:r w:rsidRPr="004B42A1">
        <w:rPr>
          <w:spacing w:val="-7"/>
        </w:rPr>
        <w:t xml:space="preserve"> </w:t>
      </w:r>
      <w:r w:rsidRPr="004B42A1">
        <w:rPr>
          <w:spacing w:val="-2"/>
        </w:rPr>
        <w:t>module</w:t>
      </w:r>
    </w:p>
    <w:p w14:paraId="2E82CC10" w14:textId="77777777" w:rsidR="0064693C" w:rsidRPr="004B42A1" w:rsidRDefault="00E532A7">
      <w:pPr>
        <w:pStyle w:val="ListParagraph"/>
        <w:numPr>
          <w:ilvl w:val="1"/>
          <w:numId w:val="2"/>
        </w:numPr>
        <w:tabs>
          <w:tab w:val="left" w:pos="2159"/>
        </w:tabs>
        <w:spacing w:before="59"/>
        <w:ind w:left="2159" w:hanging="359"/>
      </w:pPr>
      <w:r w:rsidRPr="004B42A1">
        <w:t>the</w:t>
      </w:r>
      <w:r w:rsidRPr="004B42A1">
        <w:rPr>
          <w:spacing w:val="-4"/>
        </w:rPr>
        <w:t xml:space="preserve"> </w:t>
      </w:r>
      <w:r w:rsidRPr="004B42A1">
        <w:t>learning</w:t>
      </w:r>
      <w:r w:rsidRPr="004B42A1">
        <w:rPr>
          <w:spacing w:val="-6"/>
        </w:rPr>
        <w:t xml:space="preserve"> </w:t>
      </w:r>
      <w:r w:rsidRPr="004B42A1">
        <w:t>from</w:t>
      </w:r>
      <w:r w:rsidRPr="004B42A1">
        <w:rPr>
          <w:spacing w:val="-5"/>
        </w:rPr>
        <w:t xml:space="preserve"> </w:t>
      </w:r>
      <w:r w:rsidRPr="004B42A1">
        <w:t>harm</w:t>
      </w:r>
      <w:r w:rsidRPr="004B42A1">
        <w:rPr>
          <w:spacing w:val="-2"/>
        </w:rPr>
        <w:t xml:space="preserve"> programme</w:t>
      </w:r>
    </w:p>
    <w:p w14:paraId="6ADB4EB0" w14:textId="77777777" w:rsidR="0064693C" w:rsidRPr="004B42A1" w:rsidRDefault="00E532A7">
      <w:pPr>
        <w:pStyle w:val="ListParagraph"/>
        <w:numPr>
          <w:ilvl w:val="1"/>
          <w:numId w:val="2"/>
        </w:numPr>
        <w:tabs>
          <w:tab w:val="left" w:pos="2160"/>
        </w:tabs>
        <w:spacing w:before="56" w:line="271" w:lineRule="auto"/>
        <w:ind w:right="1566"/>
      </w:pPr>
      <w:r w:rsidRPr="004B42A1">
        <w:t>worksheets</w:t>
      </w:r>
      <w:r w:rsidRPr="004B42A1">
        <w:rPr>
          <w:spacing w:val="-4"/>
        </w:rPr>
        <w:t xml:space="preserve"> </w:t>
      </w:r>
      <w:r w:rsidRPr="004B42A1">
        <w:t>from</w:t>
      </w:r>
      <w:r w:rsidRPr="004B42A1">
        <w:rPr>
          <w:spacing w:val="-4"/>
        </w:rPr>
        <w:t xml:space="preserve"> </w:t>
      </w:r>
      <w:r w:rsidRPr="004B42A1">
        <w:t>the</w:t>
      </w:r>
      <w:r w:rsidRPr="004B42A1">
        <w:rPr>
          <w:spacing w:val="-2"/>
        </w:rPr>
        <w:t xml:space="preserve"> </w:t>
      </w:r>
      <w:r w:rsidRPr="004B42A1">
        <w:t>System</w:t>
      </w:r>
      <w:r w:rsidRPr="004B42A1">
        <w:rPr>
          <w:spacing w:val="-4"/>
        </w:rPr>
        <w:t xml:space="preserve"> </w:t>
      </w:r>
      <w:r w:rsidRPr="004B42A1">
        <w:t>Engineering</w:t>
      </w:r>
      <w:r w:rsidRPr="004B42A1">
        <w:rPr>
          <w:spacing w:val="-3"/>
        </w:rPr>
        <w:t xml:space="preserve"> </w:t>
      </w:r>
      <w:r w:rsidRPr="004B42A1">
        <w:t>Initiative</w:t>
      </w:r>
      <w:r w:rsidRPr="004B42A1">
        <w:rPr>
          <w:spacing w:val="-3"/>
        </w:rPr>
        <w:t xml:space="preserve"> </w:t>
      </w:r>
      <w:r w:rsidRPr="004B42A1">
        <w:t>for</w:t>
      </w:r>
      <w:r w:rsidRPr="004B42A1">
        <w:rPr>
          <w:spacing w:val="-2"/>
        </w:rPr>
        <w:t xml:space="preserve"> </w:t>
      </w:r>
      <w:r w:rsidRPr="004B42A1">
        <w:t>Patient</w:t>
      </w:r>
      <w:r w:rsidRPr="004B42A1">
        <w:rPr>
          <w:spacing w:val="-1"/>
        </w:rPr>
        <w:t xml:space="preserve"> </w:t>
      </w:r>
      <w:r w:rsidRPr="004B42A1">
        <w:t>Safety</w:t>
      </w:r>
      <w:r w:rsidRPr="004B42A1">
        <w:rPr>
          <w:spacing w:val="-5"/>
        </w:rPr>
        <w:t xml:space="preserve"> </w:t>
      </w:r>
      <w:r w:rsidRPr="004B42A1">
        <w:t>(SEIPS),</w:t>
      </w:r>
      <w:r w:rsidRPr="004B42A1">
        <w:rPr>
          <w:spacing w:val="-1"/>
        </w:rPr>
        <w:t xml:space="preserve"> </w:t>
      </w:r>
      <w:r w:rsidRPr="004B42A1">
        <w:t>with</w:t>
      </w:r>
      <w:r w:rsidRPr="004B42A1">
        <w:rPr>
          <w:spacing w:val="-5"/>
        </w:rPr>
        <w:t xml:space="preserve"> </w:t>
      </w:r>
      <w:r w:rsidRPr="004B42A1">
        <w:t>a user-centred design based on human factors, which help with visualising all the interactions and interconnections (the people, tasks, tools, culture, and internal and external environments) within the system when evaluating an event of harm or designing solutions.</w:t>
      </w:r>
    </w:p>
    <w:p w14:paraId="7A669DB6" w14:textId="3510ABF8" w:rsidR="0064693C" w:rsidRPr="004B42A1" w:rsidRDefault="00FF4A87" w:rsidP="008333FE">
      <w:pPr>
        <w:pStyle w:val="ListParagraph"/>
        <w:numPr>
          <w:ilvl w:val="0"/>
          <w:numId w:val="2"/>
        </w:numPr>
        <w:tabs>
          <w:tab w:val="left" w:pos="1798"/>
          <w:tab w:val="left" w:pos="1800"/>
        </w:tabs>
        <w:spacing w:before="67" w:line="276" w:lineRule="auto"/>
        <w:ind w:right="1498"/>
        <w:rPr>
          <w:spacing w:val="-2"/>
        </w:rPr>
      </w:pPr>
      <w:r w:rsidRPr="004B42A1">
        <w:t>T</w:t>
      </w:r>
      <w:r w:rsidR="00E532A7" w:rsidRPr="004B42A1">
        <w:t xml:space="preserve">he </w:t>
      </w:r>
      <w:r w:rsidR="00E532A7" w:rsidRPr="004B42A1">
        <w:rPr>
          <w:b/>
        </w:rPr>
        <w:t xml:space="preserve">shared learning template </w:t>
      </w:r>
      <w:r w:rsidR="00E532A7" w:rsidRPr="004B42A1">
        <w:t>is designed for use when you discover nationally significant learning to share through Te Tāhū Hauora. It may be an innovative solution designed</w:t>
      </w:r>
      <w:r w:rsidR="00E532A7" w:rsidRPr="004B42A1">
        <w:rPr>
          <w:spacing w:val="-2"/>
        </w:rPr>
        <w:t xml:space="preserve"> </w:t>
      </w:r>
      <w:r w:rsidR="00E532A7" w:rsidRPr="004B42A1">
        <w:t>from</w:t>
      </w:r>
      <w:r w:rsidR="00E532A7" w:rsidRPr="004B42A1">
        <w:rPr>
          <w:spacing w:val="-3"/>
        </w:rPr>
        <w:t xml:space="preserve"> </w:t>
      </w:r>
      <w:r w:rsidR="00E532A7" w:rsidRPr="004B42A1">
        <w:t>a</w:t>
      </w:r>
      <w:r w:rsidR="00E532A7" w:rsidRPr="004B42A1">
        <w:rPr>
          <w:spacing w:val="-2"/>
        </w:rPr>
        <w:t xml:space="preserve"> </w:t>
      </w:r>
      <w:r w:rsidR="00E532A7" w:rsidRPr="004B42A1">
        <w:t>SAC</w:t>
      </w:r>
      <w:r w:rsidR="00E532A7" w:rsidRPr="004B42A1">
        <w:rPr>
          <w:spacing w:val="-2"/>
        </w:rPr>
        <w:t xml:space="preserve"> </w:t>
      </w:r>
      <w:r w:rsidR="00E532A7" w:rsidRPr="004B42A1">
        <w:t>1</w:t>
      </w:r>
      <w:r w:rsidR="00E532A7" w:rsidRPr="004B42A1">
        <w:rPr>
          <w:spacing w:val="-6"/>
        </w:rPr>
        <w:t xml:space="preserve"> </w:t>
      </w:r>
      <w:r w:rsidR="00E532A7" w:rsidRPr="004B42A1">
        <w:t>or SAC</w:t>
      </w:r>
      <w:r w:rsidR="00E532A7" w:rsidRPr="004B42A1">
        <w:rPr>
          <w:spacing w:val="-2"/>
        </w:rPr>
        <w:t xml:space="preserve"> </w:t>
      </w:r>
      <w:r w:rsidR="00E532A7" w:rsidRPr="004B42A1">
        <w:t>2</w:t>
      </w:r>
      <w:r w:rsidR="00E532A7" w:rsidRPr="004B42A1">
        <w:rPr>
          <w:spacing w:val="-4"/>
        </w:rPr>
        <w:t xml:space="preserve"> </w:t>
      </w:r>
      <w:proofErr w:type="gramStart"/>
      <w:r w:rsidR="00E532A7" w:rsidRPr="004B42A1">
        <w:t>event, or</w:t>
      </w:r>
      <w:proofErr w:type="gramEnd"/>
      <w:r w:rsidR="00E532A7" w:rsidRPr="004B42A1">
        <w:rPr>
          <w:spacing w:val="-1"/>
        </w:rPr>
        <w:t xml:space="preserve"> </w:t>
      </w:r>
      <w:r w:rsidR="00E532A7" w:rsidRPr="004B42A1">
        <w:t>learning</w:t>
      </w:r>
      <w:r w:rsidR="00E532A7" w:rsidRPr="004B42A1">
        <w:rPr>
          <w:spacing w:val="-2"/>
        </w:rPr>
        <w:t xml:space="preserve"> </w:t>
      </w:r>
      <w:r w:rsidR="00E532A7" w:rsidRPr="004B42A1">
        <w:t>that came</w:t>
      </w:r>
      <w:r w:rsidR="00E532A7" w:rsidRPr="004B42A1">
        <w:rPr>
          <w:spacing w:val="-4"/>
        </w:rPr>
        <w:t xml:space="preserve"> </w:t>
      </w:r>
      <w:r w:rsidR="00E532A7" w:rsidRPr="004B42A1">
        <w:t>from</w:t>
      </w:r>
      <w:r w:rsidR="00E532A7" w:rsidRPr="004B42A1">
        <w:rPr>
          <w:spacing w:val="-3"/>
        </w:rPr>
        <w:t xml:space="preserve"> </w:t>
      </w:r>
      <w:r w:rsidR="00E532A7" w:rsidRPr="004B42A1">
        <w:t>a</w:t>
      </w:r>
      <w:r w:rsidR="00E532A7" w:rsidRPr="004B42A1">
        <w:rPr>
          <w:spacing w:val="-2"/>
        </w:rPr>
        <w:t xml:space="preserve"> </w:t>
      </w:r>
      <w:r w:rsidR="00E532A7" w:rsidRPr="004B42A1">
        <w:t>cluster</w:t>
      </w:r>
      <w:r w:rsidR="00E532A7" w:rsidRPr="004B42A1">
        <w:rPr>
          <w:spacing w:val="-3"/>
        </w:rPr>
        <w:t xml:space="preserve"> </w:t>
      </w:r>
      <w:r w:rsidR="00E532A7" w:rsidRPr="004B42A1">
        <w:t>of</w:t>
      </w:r>
      <w:r w:rsidR="00E532A7" w:rsidRPr="004B42A1">
        <w:rPr>
          <w:spacing w:val="-3"/>
        </w:rPr>
        <w:t xml:space="preserve"> </w:t>
      </w:r>
      <w:r w:rsidR="00E532A7" w:rsidRPr="004B42A1">
        <w:t>SAC</w:t>
      </w:r>
      <w:r w:rsidR="00E532A7" w:rsidRPr="004B42A1">
        <w:rPr>
          <w:spacing w:val="-2"/>
        </w:rPr>
        <w:t xml:space="preserve"> </w:t>
      </w:r>
      <w:r w:rsidR="00E532A7" w:rsidRPr="004B42A1">
        <w:t>3</w:t>
      </w:r>
      <w:r w:rsidR="00E532A7" w:rsidRPr="004B42A1">
        <w:rPr>
          <w:spacing w:val="-2"/>
        </w:rPr>
        <w:t xml:space="preserve"> </w:t>
      </w:r>
      <w:r w:rsidR="00E532A7" w:rsidRPr="004B42A1">
        <w:t xml:space="preserve">or SAC 4 events, which has led to sustainable change that is relevant to other </w:t>
      </w:r>
      <w:r w:rsidR="00E532A7" w:rsidRPr="004B42A1">
        <w:rPr>
          <w:spacing w:val="-2"/>
        </w:rPr>
        <w:t>organisations.</w:t>
      </w:r>
      <w:r w:rsidR="00A63EF5" w:rsidRPr="004B42A1">
        <w:t xml:space="preserve"> </w:t>
      </w:r>
      <w:r w:rsidR="00A63EF5" w:rsidRPr="004B42A1">
        <w:rPr>
          <w:spacing w:val="-2"/>
        </w:rPr>
        <w:t>This would then be considered, with the potential to be tabled at the National Quality Forum for consideration and agreed action. You could also use this form to escalate through your organisation.</w:t>
      </w:r>
    </w:p>
    <w:p w14:paraId="4DBD3EFC" w14:textId="707E73D8" w:rsidR="0064693C" w:rsidRPr="004B42A1" w:rsidRDefault="00E532A7">
      <w:pPr>
        <w:pStyle w:val="ListParagraph"/>
        <w:numPr>
          <w:ilvl w:val="0"/>
          <w:numId w:val="2"/>
        </w:numPr>
        <w:tabs>
          <w:tab w:val="left" w:pos="1798"/>
          <w:tab w:val="left" w:pos="1800"/>
        </w:tabs>
        <w:spacing w:before="59" w:line="276" w:lineRule="auto"/>
        <w:ind w:right="1889"/>
      </w:pPr>
      <w:r w:rsidRPr="004B42A1">
        <w:t xml:space="preserve">The </w:t>
      </w:r>
      <w:r w:rsidRPr="004B42A1">
        <w:rPr>
          <w:b/>
        </w:rPr>
        <w:t xml:space="preserve">implementation assessment tool </w:t>
      </w:r>
      <w:r w:rsidRPr="004B42A1">
        <w:t>is a maturity assessment checklist that you can</w:t>
      </w:r>
      <w:r w:rsidRPr="004B42A1">
        <w:rPr>
          <w:spacing w:val="-2"/>
        </w:rPr>
        <w:t xml:space="preserve"> </w:t>
      </w:r>
      <w:r w:rsidRPr="004B42A1">
        <w:t>use</w:t>
      </w:r>
      <w:r w:rsidRPr="004B42A1">
        <w:rPr>
          <w:spacing w:val="-2"/>
        </w:rPr>
        <w:t xml:space="preserve"> </w:t>
      </w:r>
      <w:r w:rsidRPr="004B42A1">
        <w:t>not</w:t>
      </w:r>
      <w:r w:rsidRPr="004B42A1">
        <w:rPr>
          <w:spacing w:val="-3"/>
        </w:rPr>
        <w:t xml:space="preserve"> </w:t>
      </w:r>
      <w:r w:rsidRPr="004B42A1">
        <w:t>only</w:t>
      </w:r>
      <w:r w:rsidRPr="004B42A1">
        <w:rPr>
          <w:spacing w:val="-1"/>
        </w:rPr>
        <w:t xml:space="preserve"> </w:t>
      </w:r>
      <w:r w:rsidRPr="004B42A1">
        <w:t>to</w:t>
      </w:r>
      <w:r w:rsidRPr="004B42A1">
        <w:rPr>
          <w:spacing w:val="-3"/>
        </w:rPr>
        <w:t xml:space="preserve"> </w:t>
      </w:r>
      <w:r w:rsidRPr="004B42A1">
        <w:t>review</w:t>
      </w:r>
      <w:r w:rsidRPr="004B42A1">
        <w:rPr>
          <w:spacing w:val="-3"/>
        </w:rPr>
        <w:t xml:space="preserve"> </w:t>
      </w:r>
      <w:r w:rsidRPr="004B42A1">
        <w:t>your</w:t>
      </w:r>
      <w:r w:rsidRPr="004B42A1">
        <w:rPr>
          <w:spacing w:val="-3"/>
        </w:rPr>
        <w:t xml:space="preserve"> </w:t>
      </w:r>
      <w:r w:rsidRPr="004B42A1">
        <w:t>operational</w:t>
      </w:r>
      <w:r w:rsidRPr="004B42A1">
        <w:rPr>
          <w:spacing w:val="-3"/>
        </w:rPr>
        <w:t xml:space="preserve"> </w:t>
      </w:r>
      <w:r w:rsidRPr="004B42A1">
        <w:t>documents</w:t>
      </w:r>
      <w:r w:rsidRPr="004B42A1">
        <w:rPr>
          <w:spacing w:val="-4"/>
        </w:rPr>
        <w:t xml:space="preserve"> </w:t>
      </w:r>
      <w:r w:rsidRPr="004B42A1">
        <w:t>but</w:t>
      </w:r>
      <w:r w:rsidRPr="004B42A1">
        <w:rPr>
          <w:spacing w:val="-1"/>
        </w:rPr>
        <w:t xml:space="preserve"> </w:t>
      </w:r>
      <w:r w:rsidRPr="004B42A1">
        <w:t>also,</w:t>
      </w:r>
      <w:r w:rsidRPr="004B42A1">
        <w:rPr>
          <w:spacing w:val="-3"/>
        </w:rPr>
        <w:t xml:space="preserve"> </w:t>
      </w:r>
      <w:r w:rsidRPr="004B42A1">
        <w:t>through</w:t>
      </w:r>
      <w:r w:rsidRPr="004B42A1">
        <w:rPr>
          <w:spacing w:val="-4"/>
        </w:rPr>
        <w:t xml:space="preserve"> </w:t>
      </w:r>
      <w:r w:rsidRPr="004B42A1">
        <w:t>the</w:t>
      </w:r>
      <w:r w:rsidRPr="004B42A1">
        <w:rPr>
          <w:spacing w:val="-2"/>
        </w:rPr>
        <w:t xml:space="preserve"> </w:t>
      </w:r>
      <w:r w:rsidRPr="004B42A1">
        <w:t>process of a</w:t>
      </w:r>
      <w:r w:rsidRPr="004B42A1">
        <w:rPr>
          <w:spacing w:val="-1"/>
        </w:rPr>
        <w:t xml:space="preserve"> </w:t>
      </w:r>
      <w:r w:rsidRPr="004B42A1">
        <w:t>review, to</w:t>
      </w:r>
      <w:r w:rsidRPr="004B42A1">
        <w:rPr>
          <w:spacing w:val="-1"/>
        </w:rPr>
        <w:t xml:space="preserve"> </w:t>
      </w:r>
      <w:r w:rsidRPr="004B42A1">
        <w:t>assess where you</w:t>
      </w:r>
      <w:r w:rsidRPr="004B42A1">
        <w:rPr>
          <w:spacing w:val="-1"/>
        </w:rPr>
        <w:t xml:space="preserve"> </w:t>
      </w:r>
      <w:r w:rsidRPr="004B42A1">
        <w:t>are</w:t>
      </w:r>
      <w:r w:rsidRPr="004B42A1">
        <w:rPr>
          <w:spacing w:val="-1"/>
        </w:rPr>
        <w:t xml:space="preserve"> </w:t>
      </w:r>
      <w:r w:rsidRPr="004B42A1">
        <w:t>at with implementing</w:t>
      </w:r>
      <w:r w:rsidRPr="004B42A1">
        <w:rPr>
          <w:spacing w:val="-1"/>
        </w:rPr>
        <w:t xml:space="preserve"> </w:t>
      </w:r>
      <w:r w:rsidRPr="004B42A1">
        <w:t>the</w:t>
      </w:r>
      <w:r w:rsidRPr="004B42A1">
        <w:rPr>
          <w:spacing w:val="-1"/>
        </w:rPr>
        <w:t xml:space="preserve"> </w:t>
      </w:r>
      <w:r w:rsidRPr="004B42A1">
        <w:t>new criteria within the 2023 policy.</w:t>
      </w:r>
    </w:p>
    <w:p w14:paraId="0BDC6520" w14:textId="4BEE6181" w:rsidR="008333FE" w:rsidRPr="004B42A1" w:rsidRDefault="008333FE">
      <w:pPr>
        <w:pStyle w:val="ListParagraph"/>
        <w:numPr>
          <w:ilvl w:val="0"/>
          <w:numId w:val="2"/>
        </w:numPr>
        <w:tabs>
          <w:tab w:val="left" w:pos="1798"/>
          <w:tab w:val="left" w:pos="1800"/>
        </w:tabs>
        <w:spacing w:before="59" w:line="276" w:lineRule="auto"/>
        <w:ind w:right="1889"/>
      </w:pPr>
      <w:r w:rsidRPr="004B42A1">
        <w:t xml:space="preserve">The </w:t>
      </w:r>
      <w:r w:rsidRPr="004B42A1">
        <w:rPr>
          <w:b/>
          <w:bCs/>
        </w:rPr>
        <w:t>Falls and pressure injuries template</w:t>
      </w:r>
      <w:r w:rsidRPr="004B42A1">
        <w:t xml:space="preserve"> </w:t>
      </w:r>
      <w:r w:rsidR="004E5586" w:rsidRPr="004B42A1">
        <w:t xml:space="preserve">assist </w:t>
      </w:r>
      <w:r w:rsidRPr="004B42A1">
        <w:t>the analysis, findings and opportunities for improvement. The review is undertaken according to the organisation's review of harm principles, reflecting the national policy</w:t>
      </w:r>
      <w:r w:rsidR="004E5586" w:rsidRPr="004B42A1">
        <w:t>.</w:t>
      </w:r>
    </w:p>
    <w:p w14:paraId="75374719" w14:textId="2561D92D" w:rsidR="0064693C" w:rsidRPr="004B42A1" w:rsidRDefault="004E5586" w:rsidP="006A4567">
      <w:pPr>
        <w:pStyle w:val="ListParagraph"/>
        <w:numPr>
          <w:ilvl w:val="0"/>
          <w:numId w:val="2"/>
        </w:numPr>
        <w:tabs>
          <w:tab w:val="left" w:pos="1798"/>
          <w:tab w:val="left" w:pos="1800"/>
        </w:tabs>
        <w:spacing w:before="59" w:line="276" w:lineRule="auto"/>
        <w:ind w:right="1889"/>
      </w:pPr>
      <w:r w:rsidRPr="004B42A1">
        <w:t xml:space="preserve">The </w:t>
      </w:r>
      <w:r w:rsidRPr="004B42A1">
        <w:rPr>
          <w:b/>
          <w:bCs/>
        </w:rPr>
        <w:t>event of harm</w:t>
      </w:r>
      <w:r w:rsidRPr="004B42A1">
        <w:t xml:space="preserve"> review tool intended to be used by those writing learning reports following events of harm, to inform the development of the written report.</w:t>
      </w:r>
    </w:p>
    <w:p w14:paraId="499EE06F" w14:textId="77777777" w:rsidR="008333FE" w:rsidRPr="004B42A1" w:rsidRDefault="008333FE">
      <w:pPr>
        <w:spacing w:line="276" w:lineRule="auto"/>
      </w:pPr>
    </w:p>
    <w:p w14:paraId="70262ABA" w14:textId="77777777" w:rsidR="008333FE" w:rsidRPr="004B42A1" w:rsidRDefault="008333FE">
      <w:pPr>
        <w:spacing w:line="276" w:lineRule="auto"/>
        <w:sectPr w:rsidR="008333FE" w:rsidRPr="004B42A1">
          <w:headerReference w:type="even" r:id="rId32"/>
          <w:headerReference w:type="default" r:id="rId33"/>
          <w:pgSz w:w="11920" w:h="16850"/>
          <w:pgMar w:top="1380" w:right="0" w:bottom="780" w:left="0" w:header="0" w:footer="600" w:gutter="0"/>
          <w:cols w:space="720"/>
        </w:sectPr>
      </w:pPr>
    </w:p>
    <w:p w14:paraId="389D0B54" w14:textId="77777777" w:rsidR="0064693C" w:rsidRPr="004B42A1" w:rsidRDefault="00E532A7">
      <w:pPr>
        <w:pStyle w:val="Heading1"/>
        <w:spacing w:before="78"/>
        <w:ind w:right="2769"/>
      </w:pPr>
      <w:bookmarkStart w:id="17" w:name="_bookmark5"/>
      <w:bookmarkStart w:id="18" w:name="SAC"/>
      <w:bookmarkStart w:id="19" w:name="_Toc200701420"/>
      <w:bookmarkStart w:id="20" w:name="_Toc200701571"/>
      <w:bookmarkEnd w:id="17"/>
      <w:bookmarkEnd w:id="18"/>
      <w:r w:rsidRPr="004B42A1">
        <w:rPr>
          <w:color w:val="293868"/>
        </w:rPr>
        <w:lastRenderedPageBreak/>
        <w:t>Severity Assessment Code (SAC) ratings | Ngā</w:t>
      </w:r>
      <w:r w:rsidRPr="004B42A1">
        <w:rPr>
          <w:color w:val="293868"/>
          <w:spacing w:val="-6"/>
        </w:rPr>
        <w:t xml:space="preserve"> </w:t>
      </w:r>
      <w:proofErr w:type="spellStart"/>
      <w:r w:rsidRPr="004B42A1">
        <w:rPr>
          <w:color w:val="293868"/>
        </w:rPr>
        <w:t>tatau</w:t>
      </w:r>
      <w:proofErr w:type="spellEnd"/>
      <w:r w:rsidRPr="004B42A1">
        <w:rPr>
          <w:color w:val="293868"/>
          <w:spacing w:val="-5"/>
        </w:rPr>
        <w:t xml:space="preserve"> </w:t>
      </w:r>
      <w:r w:rsidRPr="004B42A1">
        <w:rPr>
          <w:color w:val="293868"/>
        </w:rPr>
        <w:t>o</w:t>
      </w:r>
      <w:r w:rsidRPr="004B42A1">
        <w:rPr>
          <w:color w:val="293868"/>
          <w:spacing w:val="-5"/>
        </w:rPr>
        <w:t xml:space="preserve"> </w:t>
      </w:r>
      <w:proofErr w:type="spellStart"/>
      <w:r w:rsidRPr="004B42A1">
        <w:rPr>
          <w:color w:val="293868"/>
        </w:rPr>
        <w:t>te</w:t>
      </w:r>
      <w:proofErr w:type="spellEnd"/>
      <w:r w:rsidRPr="004B42A1">
        <w:rPr>
          <w:color w:val="293868"/>
          <w:spacing w:val="-6"/>
        </w:rPr>
        <w:t xml:space="preserve"> </w:t>
      </w:r>
      <w:proofErr w:type="spellStart"/>
      <w:r w:rsidRPr="004B42A1">
        <w:rPr>
          <w:color w:val="293868"/>
        </w:rPr>
        <w:t>waehere</w:t>
      </w:r>
      <w:proofErr w:type="spellEnd"/>
      <w:r w:rsidRPr="004B42A1">
        <w:rPr>
          <w:color w:val="293868"/>
          <w:spacing w:val="-8"/>
        </w:rPr>
        <w:t xml:space="preserve"> </w:t>
      </w:r>
      <w:proofErr w:type="spellStart"/>
      <w:r w:rsidRPr="004B42A1">
        <w:rPr>
          <w:color w:val="293868"/>
        </w:rPr>
        <w:t>aromatawai</w:t>
      </w:r>
      <w:proofErr w:type="spellEnd"/>
      <w:r w:rsidRPr="004B42A1">
        <w:rPr>
          <w:color w:val="293868"/>
          <w:spacing w:val="-5"/>
        </w:rPr>
        <w:t xml:space="preserve"> </w:t>
      </w:r>
      <w:proofErr w:type="spellStart"/>
      <w:r w:rsidRPr="004B42A1">
        <w:rPr>
          <w:color w:val="293868"/>
        </w:rPr>
        <w:t>taumaha</w:t>
      </w:r>
      <w:bookmarkEnd w:id="19"/>
      <w:bookmarkEnd w:id="20"/>
      <w:proofErr w:type="spellEnd"/>
    </w:p>
    <w:p w14:paraId="7BC85FD7" w14:textId="6E5C95BD" w:rsidR="0064693C" w:rsidRPr="004B42A1" w:rsidRDefault="4B9F9A84">
      <w:pPr>
        <w:pStyle w:val="BodyText"/>
        <w:spacing w:before="241" w:line="276" w:lineRule="auto"/>
        <w:ind w:left="1440" w:right="1440"/>
      </w:pPr>
      <w:r w:rsidRPr="004B42A1">
        <w:rPr>
          <w:noProof/>
        </w:rPr>
        <w:drawing>
          <wp:inline distT="0" distB="0" distL="0" distR="0" wp14:anchorId="2BB54737" wp14:editId="5DC42A60">
            <wp:extent cx="5554006" cy="3519011"/>
            <wp:effectExtent l="0" t="0" r="0" b="0"/>
            <wp:docPr id="92" name="Image 92" descr="Table describing the four SAC ratings, 1 (severe) to 4 (min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2"/>
                    <pic:cNvPicPr/>
                  </pic:nvPicPr>
                  <pic:blipFill>
                    <a:blip r:embed="rId34">
                      <a:extLst>
                        <a:ext uri="{28A0092B-C50C-407E-A947-70E740481C1C}">
                          <a14:useLocalDpi xmlns:a14="http://schemas.microsoft.com/office/drawing/2010/main" val="0"/>
                        </a:ext>
                      </a:extLst>
                    </a:blip>
                    <a:stretch>
                      <a:fillRect/>
                    </a:stretch>
                  </pic:blipFill>
                  <pic:spPr>
                    <a:xfrm>
                      <a:off x="0" y="0"/>
                      <a:ext cx="5554006" cy="3519011"/>
                    </a:xfrm>
                    <a:prstGeom prst="rect">
                      <a:avLst/>
                    </a:prstGeom>
                  </pic:spPr>
                </pic:pic>
              </a:graphicData>
            </a:graphic>
          </wp:inline>
        </w:drawing>
      </w:r>
      <w:r w:rsidR="00E532A7" w:rsidRPr="004B42A1">
        <w:t>For the 2023 policy, we revised the definitions for the Severity Assessment Code (SAC) ratings as</w:t>
      </w:r>
      <w:r w:rsidR="00E532A7" w:rsidRPr="004B42A1">
        <w:rPr>
          <w:spacing w:val="-3"/>
        </w:rPr>
        <w:t xml:space="preserve"> </w:t>
      </w:r>
      <w:r w:rsidR="00E532A7" w:rsidRPr="004B42A1">
        <w:t>follows to</w:t>
      </w:r>
      <w:r w:rsidR="00E532A7" w:rsidRPr="004B42A1">
        <w:rPr>
          <w:spacing w:val="-3"/>
        </w:rPr>
        <w:t xml:space="preserve"> </w:t>
      </w:r>
      <w:r w:rsidR="00E532A7" w:rsidRPr="004B42A1">
        <w:t>reflect</w:t>
      </w:r>
      <w:r w:rsidR="00E532A7" w:rsidRPr="004B42A1">
        <w:rPr>
          <w:spacing w:val="-2"/>
        </w:rPr>
        <w:t xml:space="preserve"> </w:t>
      </w:r>
      <w:r w:rsidR="00E532A7" w:rsidRPr="004B42A1">
        <w:t>the</w:t>
      </w:r>
      <w:r w:rsidR="00E532A7" w:rsidRPr="004B42A1">
        <w:rPr>
          <w:spacing w:val="-1"/>
        </w:rPr>
        <w:t xml:space="preserve"> </w:t>
      </w:r>
      <w:r w:rsidR="00E532A7" w:rsidRPr="004B42A1">
        <w:t>new</w:t>
      </w:r>
      <w:r w:rsidR="00E532A7" w:rsidRPr="004B42A1">
        <w:rPr>
          <w:spacing w:val="-4"/>
        </w:rPr>
        <w:t xml:space="preserve"> </w:t>
      </w:r>
      <w:r w:rsidR="00E532A7" w:rsidRPr="004B42A1">
        <w:t>approach</w:t>
      </w:r>
      <w:r w:rsidR="00E532A7" w:rsidRPr="004B42A1">
        <w:rPr>
          <w:spacing w:val="-3"/>
        </w:rPr>
        <w:t xml:space="preserve"> </w:t>
      </w:r>
      <w:r w:rsidR="00E532A7" w:rsidRPr="004B42A1">
        <w:t>and</w:t>
      </w:r>
      <w:r w:rsidR="00E532A7" w:rsidRPr="004B42A1">
        <w:rPr>
          <w:spacing w:val="-3"/>
        </w:rPr>
        <w:t xml:space="preserve"> </w:t>
      </w:r>
      <w:r w:rsidR="00E532A7" w:rsidRPr="004B42A1">
        <w:t>to</w:t>
      </w:r>
      <w:r w:rsidR="00E532A7" w:rsidRPr="004B42A1">
        <w:rPr>
          <w:spacing w:val="-3"/>
        </w:rPr>
        <w:t xml:space="preserve"> </w:t>
      </w:r>
      <w:r w:rsidR="00E532A7" w:rsidRPr="004B42A1">
        <w:t>promote</w:t>
      </w:r>
      <w:r w:rsidR="00E532A7" w:rsidRPr="004B42A1">
        <w:rPr>
          <w:spacing w:val="-3"/>
        </w:rPr>
        <w:t xml:space="preserve"> </w:t>
      </w:r>
      <w:r w:rsidR="00E532A7" w:rsidRPr="004B42A1">
        <w:t>greater</w:t>
      </w:r>
      <w:r w:rsidR="00E532A7" w:rsidRPr="004B42A1">
        <w:rPr>
          <w:spacing w:val="-2"/>
        </w:rPr>
        <w:t xml:space="preserve"> </w:t>
      </w:r>
      <w:r w:rsidR="00E532A7" w:rsidRPr="004B42A1">
        <w:t>consistency</w:t>
      </w:r>
      <w:r w:rsidR="00E532A7" w:rsidRPr="004B42A1">
        <w:rPr>
          <w:spacing w:val="-3"/>
        </w:rPr>
        <w:t xml:space="preserve"> </w:t>
      </w:r>
      <w:r w:rsidR="00E532A7" w:rsidRPr="004B42A1">
        <w:t>nationally.</w:t>
      </w:r>
    </w:p>
    <w:p w14:paraId="5111C280" w14:textId="77777777" w:rsidR="0064693C" w:rsidRPr="004B42A1" w:rsidRDefault="00E532A7">
      <w:pPr>
        <w:pStyle w:val="BodyText"/>
        <w:spacing w:before="91" w:line="276" w:lineRule="auto"/>
        <w:ind w:left="1440" w:right="1440"/>
      </w:pPr>
      <w:r w:rsidRPr="004B42A1">
        <w:t>Questions have been raised around the rating of psychological, spiritual and cultural harm. While this is difficult to rate, all reviews of harm should consider the impact of harm from these</w:t>
      </w:r>
      <w:r w:rsidRPr="004B42A1">
        <w:rPr>
          <w:spacing w:val="-2"/>
        </w:rPr>
        <w:t xml:space="preserve"> </w:t>
      </w:r>
      <w:r w:rsidRPr="004B42A1">
        <w:t>perspectives,</w:t>
      </w:r>
      <w:r w:rsidRPr="004B42A1">
        <w:rPr>
          <w:spacing w:val="-3"/>
        </w:rPr>
        <w:t xml:space="preserve"> </w:t>
      </w:r>
      <w:r w:rsidRPr="004B42A1">
        <w:t>as</w:t>
      </w:r>
      <w:r w:rsidRPr="004B42A1">
        <w:rPr>
          <w:spacing w:val="-2"/>
        </w:rPr>
        <w:t xml:space="preserve"> </w:t>
      </w:r>
      <w:r w:rsidRPr="004B42A1">
        <w:t>part</w:t>
      </w:r>
      <w:r w:rsidRPr="004B42A1">
        <w:rPr>
          <w:spacing w:val="-2"/>
        </w:rPr>
        <w:t xml:space="preserve"> </w:t>
      </w:r>
      <w:r w:rsidRPr="004B42A1">
        <w:t>of</w:t>
      </w:r>
      <w:r w:rsidRPr="004B42A1">
        <w:rPr>
          <w:spacing w:val="-2"/>
        </w:rPr>
        <w:t xml:space="preserve"> </w:t>
      </w:r>
      <w:r w:rsidRPr="004B42A1">
        <w:t>working</w:t>
      </w:r>
      <w:r w:rsidRPr="004B42A1">
        <w:rPr>
          <w:spacing w:val="-4"/>
        </w:rPr>
        <w:t xml:space="preserve"> </w:t>
      </w:r>
      <w:r w:rsidRPr="004B42A1">
        <w:t>to</w:t>
      </w:r>
      <w:r w:rsidRPr="004B42A1">
        <w:rPr>
          <w:spacing w:val="-2"/>
        </w:rPr>
        <w:t xml:space="preserve"> </w:t>
      </w:r>
      <w:r w:rsidRPr="004B42A1">
        <w:t>understand</w:t>
      </w:r>
      <w:r w:rsidRPr="004B42A1">
        <w:rPr>
          <w:spacing w:val="-2"/>
        </w:rPr>
        <w:t xml:space="preserve"> </w:t>
      </w:r>
      <w:r w:rsidRPr="004B42A1">
        <w:t>the</w:t>
      </w:r>
      <w:r w:rsidRPr="004B42A1">
        <w:rPr>
          <w:spacing w:val="-4"/>
        </w:rPr>
        <w:t xml:space="preserve"> </w:t>
      </w:r>
      <w:r w:rsidRPr="004B42A1">
        <w:t>consumer</w:t>
      </w:r>
      <w:r w:rsidRPr="004B42A1">
        <w:rPr>
          <w:spacing w:val="-3"/>
        </w:rPr>
        <w:t xml:space="preserve"> </w:t>
      </w:r>
      <w:r w:rsidRPr="004B42A1">
        <w:t>and</w:t>
      </w:r>
      <w:r w:rsidRPr="004B42A1">
        <w:rPr>
          <w:spacing w:val="-2"/>
        </w:rPr>
        <w:t xml:space="preserve"> </w:t>
      </w:r>
      <w:r w:rsidRPr="004B42A1">
        <w:t>whānau</w:t>
      </w:r>
      <w:r w:rsidRPr="004B42A1">
        <w:rPr>
          <w:spacing w:val="-2"/>
        </w:rPr>
        <w:t xml:space="preserve"> </w:t>
      </w:r>
      <w:r w:rsidRPr="004B42A1">
        <w:t>experience and their needs from a review. When rating psychological, cultural or spiritual harm, it is important</w:t>
      </w:r>
      <w:r w:rsidRPr="004B42A1">
        <w:rPr>
          <w:spacing w:val="-1"/>
        </w:rPr>
        <w:t xml:space="preserve"> </w:t>
      </w:r>
      <w:r w:rsidRPr="004B42A1">
        <w:t>to incorporate</w:t>
      </w:r>
      <w:r w:rsidRPr="004B42A1">
        <w:rPr>
          <w:spacing w:val="-2"/>
        </w:rPr>
        <w:t xml:space="preserve"> </w:t>
      </w:r>
      <w:r w:rsidRPr="004B42A1">
        <w:t>a worldview from</w:t>
      </w:r>
      <w:r w:rsidRPr="004B42A1">
        <w:rPr>
          <w:spacing w:val="-1"/>
        </w:rPr>
        <w:t xml:space="preserve"> </w:t>
      </w:r>
      <w:r w:rsidRPr="004B42A1">
        <w:t>te</w:t>
      </w:r>
      <w:r w:rsidRPr="004B42A1">
        <w:rPr>
          <w:spacing w:val="-2"/>
        </w:rPr>
        <w:t xml:space="preserve"> </w:t>
      </w:r>
      <w:r w:rsidRPr="004B42A1">
        <w:t>ao</w:t>
      </w:r>
      <w:r w:rsidRPr="004B42A1">
        <w:rPr>
          <w:spacing w:val="-2"/>
        </w:rPr>
        <w:t xml:space="preserve"> </w:t>
      </w:r>
      <w:r w:rsidRPr="004B42A1">
        <w:t>Māori, considering the</w:t>
      </w:r>
      <w:r w:rsidRPr="004B42A1">
        <w:rPr>
          <w:spacing w:val="-2"/>
        </w:rPr>
        <w:t xml:space="preserve"> </w:t>
      </w:r>
      <w:r w:rsidRPr="004B42A1">
        <w:t>impact of such harm on the consumer’s ability to function in the way they did before the event.</w:t>
      </w:r>
    </w:p>
    <w:p w14:paraId="315F8B08" w14:textId="7F08A113" w:rsidR="0064693C" w:rsidRPr="004B42A1" w:rsidRDefault="00E532A7">
      <w:pPr>
        <w:pStyle w:val="BodyText"/>
        <w:spacing w:before="81" w:line="276" w:lineRule="auto"/>
        <w:ind w:left="1440" w:right="1440"/>
      </w:pPr>
      <w:r w:rsidRPr="004B42A1">
        <w:t>To</w:t>
      </w:r>
      <w:r w:rsidRPr="004B42A1">
        <w:rPr>
          <w:spacing w:val="-2"/>
        </w:rPr>
        <w:t xml:space="preserve"> </w:t>
      </w:r>
      <w:r w:rsidRPr="004B42A1">
        <w:t>support health</w:t>
      </w:r>
      <w:r w:rsidRPr="004B42A1">
        <w:rPr>
          <w:spacing w:val="-2"/>
        </w:rPr>
        <w:t xml:space="preserve"> </w:t>
      </w:r>
      <w:r w:rsidR="00775899" w:rsidRPr="004B42A1">
        <w:rPr>
          <w:spacing w:val="-2"/>
        </w:rPr>
        <w:t xml:space="preserve">and disability </w:t>
      </w:r>
      <w:r w:rsidRPr="004B42A1">
        <w:t>professionals</w:t>
      </w:r>
      <w:r w:rsidRPr="004B42A1">
        <w:rPr>
          <w:spacing w:val="-1"/>
        </w:rPr>
        <w:t xml:space="preserve"> </w:t>
      </w:r>
      <w:r w:rsidRPr="004B42A1">
        <w:t>to apply</w:t>
      </w:r>
      <w:r w:rsidRPr="004B42A1">
        <w:rPr>
          <w:spacing w:val="-4"/>
        </w:rPr>
        <w:t xml:space="preserve"> </w:t>
      </w:r>
      <w:r w:rsidRPr="004B42A1">
        <w:t>the</w:t>
      </w:r>
      <w:r w:rsidRPr="004B42A1">
        <w:rPr>
          <w:spacing w:val="-4"/>
        </w:rPr>
        <w:t xml:space="preserve"> </w:t>
      </w:r>
      <w:r w:rsidRPr="004B42A1">
        <w:t>new</w:t>
      </w:r>
      <w:r w:rsidRPr="004B42A1">
        <w:rPr>
          <w:spacing w:val="-5"/>
        </w:rPr>
        <w:t xml:space="preserve"> </w:t>
      </w:r>
      <w:r w:rsidRPr="004B42A1">
        <w:t>codes</w:t>
      </w:r>
      <w:r w:rsidRPr="004B42A1">
        <w:rPr>
          <w:spacing w:val="-2"/>
        </w:rPr>
        <w:t xml:space="preserve"> </w:t>
      </w:r>
      <w:r w:rsidRPr="004B42A1">
        <w:t>consistently,</w:t>
      </w:r>
      <w:r w:rsidRPr="004B42A1">
        <w:rPr>
          <w:spacing w:val="-3"/>
        </w:rPr>
        <w:t xml:space="preserve"> </w:t>
      </w:r>
      <w:r w:rsidRPr="004B42A1">
        <w:t>we</w:t>
      </w:r>
      <w:r w:rsidRPr="004B42A1">
        <w:rPr>
          <w:spacing w:val="-2"/>
        </w:rPr>
        <w:t xml:space="preserve"> </w:t>
      </w:r>
      <w:r w:rsidR="0059642A" w:rsidRPr="004B42A1">
        <w:t>have</w:t>
      </w:r>
      <w:r w:rsidRPr="004B42A1">
        <w:rPr>
          <w:spacing w:val="-2"/>
        </w:rPr>
        <w:t xml:space="preserve"> </w:t>
      </w:r>
      <w:r w:rsidRPr="004B42A1">
        <w:t>co-design</w:t>
      </w:r>
      <w:r w:rsidR="0059642A" w:rsidRPr="004B42A1">
        <w:t>ed</w:t>
      </w:r>
      <w:r w:rsidRPr="004B42A1">
        <w:rPr>
          <w:spacing w:val="-2"/>
        </w:rPr>
        <w:t xml:space="preserve"> </w:t>
      </w:r>
      <w:r w:rsidRPr="004B42A1">
        <w:t>or revis</w:t>
      </w:r>
      <w:r w:rsidR="0059642A" w:rsidRPr="004B42A1">
        <w:t xml:space="preserve">ed </w:t>
      </w:r>
      <w:r w:rsidRPr="004B42A1">
        <w:t>a series of specialty guides with SAC examples. This series include</w:t>
      </w:r>
      <w:r w:rsidR="0059642A" w:rsidRPr="004B42A1">
        <w:t>s</w:t>
      </w:r>
      <w:r w:rsidRPr="004B42A1">
        <w:t xml:space="preserve"> guides for:</w:t>
      </w:r>
    </w:p>
    <w:p w14:paraId="39658647" w14:textId="77777777" w:rsidR="0064693C" w:rsidRPr="004B42A1" w:rsidRDefault="00E532A7">
      <w:pPr>
        <w:pStyle w:val="ListParagraph"/>
        <w:numPr>
          <w:ilvl w:val="0"/>
          <w:numId w:val="1"/>
        </w:numPr>
        <w:tabs>
          <w:tab w:val="left" w:pos="1797"/>
        </w:tabs>
        <w:spacing w:before="61"/>
        <w:ind w:left="1797" w:hanging="357"/>
      </w:pPr>
      <w:r w:rsidRPr="004B42A1">
        <w:t>general</w:t>
      </w:r>
      <w:r w:rsidRPr="004B42A1">
        <w:rPr>
          <w:spacing w:val="-8"/>
        </w:rPr>
        <w:t xml:space="preserve"> </w:t>
      </w:r>
      <w:r w:rsidRPr="004B42A1">
        <w:t>hospital</w:t>
      </w:r>
      <w:r w:rsidRPr="004B42A1">
        <w:rPr>
          <w:spacing w:val="-8"/>
        </w:rPr>
        <w:t xml:space="preserve"> </w:t>
      </w:r>
      <w:r w:rsidRPr="004B42A1">
        <w:t>and</w:t>
      </w:r>
      <w:r w:rsidRPr="004B42A1">
        <w:rPr>
          <w:spacing w:val="-9"/>
        </w:rPr>
        <w:t xml:space="preserve"> </w:t>
      </w:r>
      <w:r w:rsidRPr="004B42A1">
        <w:t>specialist</w:t>
      </w:r>
      <w:r w:rsidRPr="004B42A1">
        <w:rPr>
          <w:spacing w:val="-5"/>
        </w:rPr>
        <w:t xml:space="preserve"> </w:t>
      </w:r>
      <w:r w:rsidRPr="004B42A1">
        <w:t>services</w:t>
      </w:r>
      <w:r w:rsidRPr="004B42A1">
        <w:rPr>
          <w:spacing w:val="-9"/>
        </w:rPr>
        <w:t xml:space="preserve"> </w:t>
      </w:r>
      <w:r w:rsidRPr="004B42A1">
        <w:rPr>
          <w:spacing w:val="-4"/>
        </w:rPr>
        <w:t>(HSS)</w:t>
      </w:r>
    </w:p>
    <w:p w14:paraId="06DD1981" w14:textId="77777777" w:rsidR="0064693C" w:rsidRPr="004B42A1" w:rsidRDefault="00E532A7">
      <w:pPr>
        <w:pStyle w:val="ListParagraph"/>
        <w:numPr>
          <w:ilvl w:val="0"/>
          <w:numId w:val="1"/>
        </w:numPr>
        <w:tabs>
          <w:tab w:val="left" w:pos="1797"/>
        </w:tabs>
        <w:spacing w:before="54"/>
        <w:ind w:left="1797" w:hanging="357"/>
      </w:pPr>
      <w:r w:rsidRPr="004B42A1">
        <w:rPr>
          <w:spacing w:val="-2"/>
        </w:rPr>
        <w:t>maternity</w:t>
      </w:r>
    </w:p>
    <w:p w14:paraId="6B2816D1" w14:textId="77777777" w:rsidR="0064693C" w:rsidRPr="004B42A1" w:rsidRDefault="00E532A7">
      <w:pPr>
        <w:pStyle w:val="ListParagraph"/>
        <w:numPr>
          <w:ilvl w:val="0"/>
          <w:numId w:val="1"/>
        </w:numPr>
        <w:tabs>
          <w:tab w:val="left" w:pos="1797"/>
        </w:tabs>
        <w:spacing w:before="57"/>
        <w:ind w:left="1797" w:hanging="357"/>
      </w:pPr>
      <w:r w:rsidRPr="004B42A1">
        <w:t>mental</w:t>
      </w:r>
      <w:r w:rsidRPr="004B42A1">
        <w:rPr>
          <w:spacing w:val="-5"/>
        </w:rPr>
        <w:t xml:space="preserve"> </w:t>
      </w:r>
      <w:r w:rsidRPr="004B42A1">
        <w:t>health</w:t>
      </w:r>
      <w:r w:rsidRPr="004B42A1">
        <w:rPr>
          <w:spacing w:val="-5"/>
        </w:rPr>
        <w:t xml:space="preserve"> </w:t>
      </w:r>
      <w:r w:rsidRPr="004B42A1">
        <w:t>and</w:t>
      </w:r>
      <w:r w:rsidRPr="004B42A1">
        <w:rPr>
          <w:spacing w:val="-5"/>
        </w:rPr>
        <w:t xml:space="preserve"> </w:t>
      </w:r>
      <w:r w:rsidRPr="004B42A1">
        <w:rPr>
          <w:spacing w:val="-2"/>
        </w:rPr>
        <w:t>addictions</w:t>
      </w:r>
    </w:p>
    <w:p w14:paraId="7C004F86" w14:textId="77777777" w:rsidR="0064693C" w:rsidRPr="004B42A1" w:rsidRDefault="00E532A7">
      <w:pPr>
        <w:pStyle w:val="ListParagraph"/>
        <w:numPr>
          <w:ilvl w:val="0"/>
          <w:numId w:val="1"/>
        </w:numPr>
        <w:tabs>
          <w:tab w:val="left" w:pos="1797"/>
        </w:tabs>
        <w:spacing w:before="58"/>
        <w:ind w:left="1797" w:hanging="357"/>
      </w:pPr>
      <w:r w:rsidRPr="004B42A1">
        <w:rPr>
          <w:spacing w:val="-2"/>
        </w:rPr>
        <w:t>healthcare-acquired</w:t>
      </w:r>
      <w:r w:rsidRPr="004B42A1">
        <w:rPr>
          <w:spacing w:val="20"/>
        </w:rPr>
        <w:t xml:space="preserve"> </w:t>
      </w:r>
      <w:r w:rsidRPr="004B42A1">
        <w:rPr>
          <w:spacing w:val="-2"/>
        </w:rPr>
        <w:t>infections</w:t>
      </w:r>
    </w:p>
    <w:p w14:paraId="32F7D4C5" w14:textId="77777777" w:rsidR="0064693C" w:rsidRPr="004B42A1" w:rsidRDefault="00E532A7">
      <w:pPr>
        <w:pStyle w:val="ListParagraph"/>
        <w:numPr>
          <w:ilvl w:val="0"/>
          <w:numId w:val="1"/>
        </w:numPr>
        <w:tabs>
          <w:tab w:val="left" w:pos="1797"/>
        </w:tabs>
        <w:spacing w:before="57"/>
        <w:ind w:left="1797" w:hanging="357"/>
      </w:pPr>
      <w:r w:rsidRPr="004B42A1">
        <w:t>primary</w:t>
      </w:r>
      <w:r w:rsidRPr="004B42A1">
        <w:rPr>
          <w:spacing w:val="-4"/>
        </w:rPr>
        <w:t xml:space="preserve"> care</w:t>
      </w:r>
    </w:p>
    <w:p w14:paraId="68AA649A" w14:textId="77777777" w:rsidR="0064693C" w:rsidRPr="004B42A1" w:rsidRDefault="00E532A7">
      <w:pPr>
        <w:pStyle w:val="ListParagraph"/>
        <w:numPr>
          <w:ilvl w:val="0"/>
          <w:numId w:val="1"/>
        </w:numPr>
        <w:tabs>
          <w:tab w:val="left" w:pos="1797"/>
        </w:tabs>
        <w:spacing w:before="54"/>
        <w:ind w:left="1797" w:hanging="357"/>
      </w:pPr>
      <w:r w:rsidRPr="004B42A1">
        <w:t>aged</w:t>
      </w:r>
      <w:r w:rsidRPr="004B42A1">
        <w:rPr>
          <w:spacing w:val="-9"/>
        </w:rPr>
        <w:t xml:space="preserve"> </w:t>
      </w:r>
      <w:r w:rsidRPr="004B42A1">
        <w:t>residential</w:t>
      </w:r>
      <w:r w:rsidRPr="004B42A1">
        <w:rPr>
          <w:spacing w:val="-6"/>
        </w:rPr>
        <w:t xml:space="preserve"> </w:t>
      </w:r>
      <w:r w:rsidRPr="004B42A1">
        <w:rPr>
          <w:spacing w:val="-4"/>
        </w:rPr>
        <w:t>care</w:t>
      </w:r>
    </w:p>
    <w:p w14:paraId="6BE25C62" w14:textId="77777777" w:rsidR="0064693C" w:rsidRPr="004B42A1" w:rsidRDefault="00E532A7">
      <w:pPr>
        <w:pStyle w:val="ListParagraph"/>
        <w:numPr>
          <w:ilvl w:val="0"/>
          <w:numId w:val="1"/>
        </w:numPr>
        <w:tabs>
          <w:tab w:val="left" w:pos="1797"/>
        </w:tabs>
        <w:spacing w:before="57"/>
        <w:ind w:left="1797" w:hanging="357"/>
      </w:pPr>
      <w:r w:rsidRPr="004B42A1">
        <w:t>ambulance</w:t>
      </w:r>
      <w:r w:rsidRPr="004B42A1">
        <w:rPr>
          <w:spacing w:val="-7"/>
        </w:rPr>
        <w:t xml:space="preserve"> </w:t>
      </w:r>
      <w:r w:rsidRPr="004B42A1">
        <w:t>and</w:t>
      </w:r>
      <w:r w:rsidRPr="004B42A1">
        <w:rPr>
          <w:spacing w:val="-9"/>
        </w:rPr>
        <w:t xml:space="preserve"> </w:t>
      </w:r>
      <w:r w:rsidRPr="004B42A1">
        <w:t>air</w:t>
      </w:r>
      <w:r w:rsidRPr="004B42A1">
        <w:rPr>
          <w:spacing w:val="-5"/>
        </w:rPr>
        <w:t xml:space="preserve"> </w:t>
      </w:r>
      <w:r w:rsidRPr="004B42A1">
        <w:t>services</w:t>
      </w:r>
      <w:r w:rsidRPr="004B42A1">
        <w:rPr>
          <w:spacing w:val="-7"/>
        </w:rPr>
        <w:t xml:space="preserve"> </w:t>
      </w:r>
      <w:r w:rsidRPr="004B42A1">
        <w:t>(prehospital</w:t>
      </w:r>
      <w:r w:rsidRPr="004B42A1">
        <w:rPr>
          <w:spacing w:val="-7"/>
        </w:rPr>
        <w:t xml:space="preserve"> </w:t>
      </w:r>
      <w:r w:rsidRPr="004B42A1">
        <w:rPr>
          <w:spacing w:val="-2"/>
        </w:rPr>
        <w:t>services)</w:t>
      </w:r>
    </w:p>
    <w:p w14:paraId="65FEFFC7" w14:textId="77777777" w:rsidR="0064693C" w:rsidRPr="004B42A1" w:rsidRDefault="00E532A7">
      <w:pPr>
        <w:pStyle w:val="ListParagraph"/>
        <w:numPr>
          <w:ilvl w:val="0"/>
          <w:numId w:val="1"/>
        </w:numPr>
        <w:tabs>
          <w:tab w:val="left" w:pos="1797"/>
        </w:tabs>
        <w:spacing w:before="57"/>
        <w:ind w:left="1797" w:hanging="357"/>
      </w:pPr>
      <w:r w:rsidRPr="004B42A1">
        <w:t>assisted</w:t>
      </w:r>
      <w:r w:rsidRPr="004B42A1">
        <w:rPr>
          <w:spacing w:val="-10"/>
        </w:rPr>
        <w:t xml:space="preserve"> </w:t>
      </w:r>
      <w:r w:rsidRPr="004B42A1">
        <w:t>reproductive</w:t>
      </w:r>
      <w:r w:rsidRPr="004B42A1">
        <w:rPr>
          <w:spacing w:val="-9"/>
        </w:rPr>
        <w:t xml:space="preserve"> </w:t>
      </w:r>
      <w:r w:rsidRPr="004B42A1">
        <w:t>technology</w:t>
      </w:r>
      <w:r w:rsidRPr="004B42A1">
        <w:rPr>
          <w:spacing w:val="-6"/>
        </w:rPr>
        <w:t xml:space="preserve"> </w:t>
      </w:r>
      <w:r w:rsidRPr="004B42A1">
        <w:t>(ART)</w:t>
      </w:r>
      <w:r w:rsidRPr="004B42A1">
        <w:rPr>
          <w:spacing w:val="-8"/>
        </w:rPr>
        <w:t xml:space="preserve"> </w:t>
      </w:r>
      <w:r w:rsidRPr="004B42A1">
        <w:rPr>
          <w:spacing w:val="-2"/>
        </w:rPr>
        <w:t>services</w:t>
      </w:r>
    </w:p>
    <w:p w14:paraId="02A76FF4" w14:textId="77777777" w:rsidR="0064693C" w:rsidRPr="004B42A1" w:rsidRDefault="00E532A7">
      <w:pPr>
        <w:pStyle w:val="ListParagraph"/>
        <w:numPr>
          <w:ilvl w:val="0"/>
          <w:numId w:val="1"/>
        </w:numPr>
        <w:tabs>
          <w:tab w:val="left" w:pos="1797"/>
        </w:tabs>
        <w:spacing w:before="57"/>
        <w:ind w:left="1797" w:hanging="357"/>
      </w:pPr>
      <w:r w:rsidRPr="004B42A1">
        <w:t>disability</w:t>
      </w:r>
      <w:r w:rsidRPr="004B42A1">
        <w:rPr>
          <w:spacing w:val="-13"/>
        </w:rPr>
        <w:t xml:space="preserve"> </w:t>
      </w:r>
      <w:r w:rsidRPr="004B42A1">
        <w:t>residential</w:t>
      </w:r>
      <w:r w:rsidRPr="004B42A1">
        <w:rPr>
          <w:spacing w:val="-10"/>
        </w:rPr>
        <w:t xml:space="preserve"> </w:t>
      </w:r>
      <w:r w:rsidRPr="004B42A1">
        <w:rPr>
          <w:spacing w:val="-2"/>
        </w:rPr>
        <w:t>services</w:t>
      </w:r>
    </w:p>
    <w:p w14:paraId="6C7EA460" w14:textId="77777777" w:rsidR="0064693C" w:rsidRPr="004B42A1" w:rsidRDefault="00E532A7">
      <w:pPr>
        <w:pStyle w:val="ListParagraph"/>
        <w:numPr>
          <w:ilvl w:val="0"/>
          <w:numId w:val="1"/>
        </w:numPr>
        <w:tabs>
          <w:tab w:val="left" w:pos="1797"/>
        </w:tabs>
        <w:spacing w:before="54"/>
        <w:ind w:left="1797" w:hanging="357"/>
      </w:pPr>
      <w:r w:rsidRPr="004B42A1">
        <w:t>home</w:t>
      </w:r>
      <w:r w:rsidRPr="004B42A1">
        <w:rPr>
          <w:spacing w:val="-5"/>
        </w:rPr>
        <w:t xml:space="preserve"> </w:t>
      </w:r>
      <w:r w:rsidRPr="004B42A1">
        <w:t>and</w:t>
      </w:r>
      <w:r w:rsidRPr="004B42A1">
        <w:rPr>
          <w:spacing w:val="-7"/>
        </w:rPr>
        <w:t xml:space="preserve"> </w:t>
      </w:r>
      <w:r w:rsidRPr="004B42A1">
        <w:t>community</w:t>
      </w:r>
      <w:r w:rsidRPr="004B42A1">
        <w:rPr>
          <w:spacing w:val="-4"/>
        </w:rPr>
        <w:t xml:space="preserve"> </w:t>
      </w:r>
      <w:r w:rsidRPr="004B42A1">
        <w:t>support</w:t>
      </w:r>
      <w:r w:rsidRPr="004B42A1">
        <w:rPr>
          <w:spacing w:val="-5"/>
        </w:rPr>
        <w:t xml:space="preserve"> </w:t>
      </w:r>
      <w:r w:rsidRPr="004B42A1">
        <w:rPr>
          <w:spacing w:val="-2"/>
        </w:rPr>
        <w:t>services</w:t>
      </w:r>
    </w:p>
    <w:p w14:paraId="2D1297D9" w14:textId="77777777" w:rsidR="0059642A" w:rsidRPr="004B42A1" w:rsidRDefault="00E532A7">
      <w:pPr>
        <w:pStyle w:val="ListParagraph"/>
        <w:numPr>
          <w:ilvl w:val="0"/>
          <w:numId w:val="1"/>
        </w:numPr>
        <w:tabs>
          <w:tab w:val="left" w:pos="1800"/>
        </w:tabs>
        <w:spacing w:before="55"/>
        <w:ind w:hanging="360"/>
      </w:pPr>
      <w:r w:rsidRPr="004B42A1">
        <w:t>hospice</w:t>
      </w:r>
      <w:r w:rsidRPr="004B42A1">
        <w:rPr>
          <w:spacing w:val="-7"/>
        </w:rPr>
        <w:t xml:space="preserve"> </w:t>
      </w:r>
      <w:r w:rsidRPr="004B42A1">
        <w:rPr>
          <w:spacing w:val="-2"/>
        </w:rPr>
        <w:t>services</w:t>
      </w:r>
    </w:p>
    <w:p w14:paraId="5174F4AE" w14:textId="5765DE35" w:rsidR="0064693C" w:rsidRPr="004B42A1" w:rsidRDefault="0059642A">
      <w:pPr>
        <w:pStyle w:val="ListParagraph"/>
        <w:numPr>
          <w:ilvl w:val="0"/>
          <w:numId w:val="1"/>
        </w:numPr>
        <w:tabs>
          <w:tab w:val="left" w:pos="1800"/>
        </w:tabs>
        <w:spacing w:before="55"/>
        <w:ind w:hanging="360"/>
      </w:pPr>
      <w:r w:rsidRPr="004B42A1">
        <w:rPr>
          <w:spacing w:val="-2"/>
        </w:rPr>
        <w:t>disability support services</w:t>
      </w:r>
      <w:r w:rsidR="00E532A7" w:rsidRPr="004B42A1">
        <w:rPr>
          <w:spacing w:val="-2"/>
        </w:rPr>
        <w:t>.</w:t>
      </w:r>
    </w:p>
    <w:p w14:paraId="0EDBA715" w14:textId="6ED7A290" w:rsidR="0064693C" w:rsidRPr="004B42A1" w:rsidRDefault="00E532A7">
      <w:pPr>
        <w:pStyle w:val="BodyText"/>
        <w:spacing w:before="155"/>
        <w:ind w:left="1440"/>
      </w:pPr>
      <w:r w:rsidRPr="004B42A1">
        <w:t>More</w:t>
      </w:r>
      <w:r w:rsidRPr="004B42A1">
        <w:rPr>
          <w:spacing w:val="-8"/>
        </w:rPr>
        <w:t xml:space="preserve"> </w:t>
      </w:r>
      <w:r w:rsidRPr="004B42A1">
        <w:t>guides</w:t>
      </w:r>
      <w:r w:rsidRPr="004B42A1">
        <w:rPr>
          <w:spacing w:val="-6"/>
        </w:rPr>
        <w:t xml:space="preserve"> </w:t>
      </w:r>
      <w:r w:rsidRPr="004B42A1">
        <w:t>may</w:t>
      </w:r>
      <w:r w:rsidRPr="004B42A1">
        <w:rPr>
          <w:spacing w:val="-4"/>
        </w:rPr>
        <w:t xml:space="preserve"> </w:t>
      </w:r>
      <w:r w:rsidRPr="004B42A1">
        <w:t>be</w:t>
      </w:r>
      <w:r w:rsidRPr="004B42A1">
        <w:rPr>
          <w:spacing w:val="-6"/>
        </w:rPr>
        <w:t xml:space="preserve"> </w:t>
      </w:r>
      <w:r w:rsidRPr="004B42A1">
        <w:t>added</w:t>
      </w:r>
      <w:r w:rsidRPr="004B42A1">
        <w:rPr>
          <w:spacing w:val="-4"/>
        </w:rPr>
        <w:t xml:space="preserve"> </w:t>
      </w:r>
      <w:r w:rsidRPr="004B42A1">
        <w:t>to</w:t>
      </w:r>
      <w:r w:rsidRPr="004B42A1">
        <w:rPr>
          <w:spacing w:val="-6"/>
        </w:rPr>
        <w:t xml:space="preserve"> </w:t>
      </w:r>
      <w:r w:rsidRPr="004B42A1">
        <w:t>the</w:t>
      </w:r>
      <w:r w:rsidRPr="004B42A1">
        <w:rPr>
          <w:spacing w:val="-6"/>
        </w:rPr>
        <w:t xml:space="preserve"> </w:t>
      </w:r>
      <w:r w:rsidRPr="004B42A1">
        <w:t>series</w:t>
      </w:r>
      <w:r w:rsidRPr="004B42A1">
        <w:rPr>
          <w:spacing w:val="-6"/>
        </w:rPr>
        <w:t xml:space="preserve"> </w:t>
      </w:r>
      <w:r w:rsidR="0059642A" w:rsidRPr="004B42A1">
        <w:t>over</w:t>
      </w:r>
      <w:r w:rsidR="0059642A" w:rsidRPr="004B42A1">
        <w:rPr>
          <w:spacing w:val="-5"/>
        </w:rPr>
        <w:t>time</w:t>
      </w:r>
      <w:r w:rsidRPr="004B42A1">
        <w:rPr>
          <w:spacing w:val="-4"/>
        </w:rPr>
        <w:t xml:space="preserve"> </w:t>
      </w:r>
      <w:r w:rsidRPr="004B42A1">
        <w:t>in</w:t>
      </w:r>
      <w:r w:rsidRPr="004B42A1">
        <w:rPr>
          <w:spacing w:val="-4"/>
        </w:rPr>
        <w:t xml:space="preserve"> </w:t>
      </w:r>
      <w:r w:rsidRPr="004B42A1">
        <w:t>collaboration</w:t>
      </w:r>
      <w:r w:rsidRPr="004B42A1">
        <w:rPr>
          <w:spacing w:val="-4"/>
        </w:rPr>
        <w:t xml:space="preserve"> </w:t>
      </w:r>
      <w:r w:rsidRPr="004B42A1">
        <w:t>with</w:t>
      </w:r>
      <w:r w:rsidRPr="004B42A1">
        <w:rPr>
          <w:spacing w:val="-6"/>
        </w:rPr>
        <w:t xml:space="preserve"> </w:t>
      </w:r>
      <w:r w:rsidRPr="004B42A1">
        <w:t>different</w:t>
      </w:r>
      <w:r w:rsidRPr="004B42A1">
        <w:rPr>
          <w:spacing w:val="-2"/>
        </w:rPr>
        <w:t xml:space="preserve"> specialties.</w:t>
      </w:r>
    </w:p>
    <w:p w14:paraId="1BA58B60" w14:textId="77777777" w:rsidR="0064693C" w:rsidRPr="004B42A1" w:rsidRDefault="0064693C">
      <w:pPr>
        <w:sectPr w:rsidR="0064693C" w:rsidRPr="004B42A1">
          <w:headerReference w:type="even" r:id="rId35"/>
          <w:headerReference w:type="default" r:id="rId36"/>
          <w:pgSz w:w="11920" w:h="16850"/>
          <w:pgMar w:top="1360" w:right="0" w:bottom="780" w:left="0" w:header="0" w:footer="600" w:gutter="0"/>
          <w:cols w:space="720"/>
        </w:sectPr>
      </w:pPr>
    </w:p>
    <w:p w14:paraId="38E0A4F0" w14:textId="77777777" w:rsidR="0064693C" w:rsidRPr="004B42A1" w:rsidRDefault="00E532A7">
      <w:pPr>
        <w:pStyle w:val="Heading1"/>
      </w:pPr>
      <w:bookmarkStart w:id="21" w:name="_bookmark6"/>
      <w:bookmarkStart w:id="22" w:name="Learning"/>
      <w:bookmarkStart w:id="23" w:name="_Toc200701421"/>
      <w:bookmarkStart w:id="24" w:name="_Toc200701572"/>
      <w:bookmarkEnd w:id="21"/>
      <w:bookmarkEnd w:id="22"/>
      <w:r w:rsidRPr="004B42A1">
        <w:rPr>
          <w:color w:val="293868"/>
        </w:rPr>
        <w:lastRenderedPageBreak/>
        <w:t>Learning</w:t>
      </w:r>
      <w:r w:rsidRPr="004B42A1">
        <w:rPr>
          <w:color w:val="293868"/>
          <w:spacing w:val="-2"/>
        </w:rPr>
        <w:t xml:space="preserve"> </w:t>
      </w:r>
      <w:r w:rsidRPr="004B42A1">
        <w:rPr>
          <w:color w:val="293868"/>
        </w:rPr>
        <w:t>together</w:t>
      </w:r>
      <w:r w:rsidRPr="004B42A1">
        <w:rPr>
          <w:color w:val="293868"/>
          <w:spacing w:val="-1"/>
        </w:rPr>
        <w:t xml:space="preserve"> </w:t>
      </w:r>
      <w:r w:rsidRPr="004B42A1">
        <w:rPr>
          <w:color w:val="293868"/>
        </w:rPr>
        <w:t>|</w:t>
      </w:r>
      <w:r w:rsidRPr="004B42A1">
        <w:rPr>
          <w:color w:val="293868"/>
          <w:spacing w:val="-3"/>
        </w:rPr>
        <w:t xml:space="preserve"> </w:t>
      </w:r>
      <w:r w:rsidRPr="004B42A1">
        <w:rPr>
          <w:color w:val="293868"/>
        </w:rPr>
        <w:t>Te</w:t>
      </w:r>
      <w:r w:rsidRPr="004B42A1">
        <w:rPr>
          <w:color w:val="293868"/>
          <w:spacing w:val="-2"/>
        </w:rPr>
        <w:t xml:space="preserve"> </w:t>
      </w:r>
      <w:proofErr w:type="spellStart"/>
      <w:r w:rsidRPr="004B42A1">
        <w:rPr>
          <w:color w:val="293868"/>
        </w:rPr>
        <w:t>ako</w:t>
      </w:r>
      <w:proofErr w:type="spellEnd"/>
      <w:r w:rsidRPr="004B42A1">
        <w:rPr>
          <w:color w:val="293868"/>
          <w:spacing w:val="-2"/>
        </w:rPr>
        <w:t xml:space="preserve"> </w:t>
      </w:r>
      <w:proofErr w:type="spellStart"/>
      <w:r w:rsidRPr="004B42A1">
        <w:rPr>
          <w:color w:val="293868"/>
          <w:spacing w:val="-4"/>
        </w:rPr>
        <w:t>tahi</w:t>
      </w:r>
      <w:bookmarkEnd w:id="23"/>
      <w:bookmarkEnd w:id="24"/>
      <w:proofErr w:type="spellEnd"/>
    </w:p>
    <w:p w14:paraId="1D245478" w14:textId="77777777" w:rsidR="0064693C" w:rsidRPr="004B42A1" w:rsidRDefault="00E532A7">
      <w:pPr>
        <w:pStyle w:val="BodyText"/>
        <w:spacing w:before="238" w:line="276" w:lineRule="auto"/>
        <w:ind w:left="1440" w:right="1440"/>
      </w:pPr>
      <w:r w:rsidRPr="004B42A1">
        <w:t>As part of the 2023 policy, Te Tāhū Hauora has revised our supporting education programme,</w:t>
      </w:r>
      <w:r w:rsidRPr="004B42A1">
        <w:rPr>
          <w:spacing w:val="-1"/>
        </w:rPr>
        <w:t xml:space="preserve"> </w:t>
      </w:r>
      <w:r w:rsidRPr="004B42A1">
        <w:t>now</w:t>
      </w:r>
      <w:r w:rsidRPr="004B42A1">
        <w:rPr>
          <w:spacing w:val="-6"/>
        </w:rPr>
        <w:t xml:space="preserve"> </w:t>
      </w:r>
      <w:r w:rsidRPr="004B42A1">
        <w:t>called</w:t>
      </w:r>
      <w:r w:rsidRPr="004B42A1">
        <w:rPr>
          <w:spacing w:val="-3"/>
        </w:rPr>
        <w:t xml:space="preserve"> </w:t>
      </w:r>
      <w:r w:rsidRPr="004B42A1">
        <w:t>the</w:t>
      </w:r>
      <w:r w:rsidRPr="004B42A1">
        <w:rPr>
          <w:spacing w:val="-3"/>
        </w:rPr>
        <w:t xml:space="preserve"> </w:t>
      </w:r>
      <w:r w:rsidRPr="004B42A1">
        <w:t>learning</w:t>
      </w:r>
      <w:r w:rsidRPr="004B42A1">
        <w:rPr>
          <w:spacing w:val="-3"/>
        </w:rPr>
        <w:t xml:space="preserve"> </w:t>
      </w:r>
      <w:r w:rsidRPr="004B42A1">
        <w:t>from</w:t>
      </w:r>
      <w:r w:rsidRPr="004B42A1">
        <w:rPr>
          <w:spacing w:val="-2"/>
        </w:rPr>
        <w:t xml:space="preserve"> </w:t>
      </w:r>
      <w:r w:rsidRPr="004B42A1">
        <w:t>harm</w:t>
      </w:r>
      <w:r w:rsidRPr="004B42A1">
        <w:rPr>
          <w:spacing w:val="-4"/>
        </w:rPr>
        <w:t xml:space="preserve"> </w:t>
      </w:r>
      <w:r w:rsidRPr="004B42A1">
        <w:t>education</w:t>
      </w:r>
      <w:r w:rsidRPr="004B42A1">
        <w:rPr>
          <w:spacing w:val="-3"/>
        </w:rPr>
        <w:t xml:space="preserve"> </w:t>
      </w:r>
      <w:r w:rsidRPr="004B42A1">
        <w:t>programme</w:t>
      </w:r>
      <w:r w:rsidRPr="004B42A1">
        <w:rPr>
          <w:spacing w:val="-1"/>
        </w:rPr>
        <w:t xml:space="preserve"> </w:t>
      </w:r>
      <w:r w:rsidRPr="004B42A1">
        <w:t>(previously</w:t>
      </w:r>
      <w:r w:rsidRPr="004B42A1">
        <w:rPr>
          <w:spacing w:val="-1"/>
        </w:rPr>
        <w:t xml:space="preserve"> </w:t>
      </w:r>
      <w:r w:rsidRPr="004B42A1">
        <w:t>named</w:t>
      </w:r>
      <w:r w:rsidRPr="004B42A1">
        <w:rPr>
          <w:spacing w:val="-5"/>
        </w:rPr>
        <w:t xml:space="preserve"> </w:t>
      </w:r>
      <w:r w:rsidRPr="004B42A1">
        <w:t>the adverse event learning programme, AELP).</w:t>
      </w:r>
    </w:p>
    <w:p w14:paraId="15C94BCC" w14:textId="77777777" w:rsidR="0064693C" w:rsidRPr="004B42A1" w:rsidRDefault="00E532A7">
      <w:pPr>
        <w:pStyle w:val="BodyText"/>
        <w:spacing w:before="121" w:line="276" w:lineRule="auto"/>
        <w:ind w:left="1440" w:right="1543"/>
      </w:pPr>
      <w:r w:rsidRPr="004B42A1">
        <w:t>Learning from harm education offers a mixture of online modules combined with either a virtual</w:t>
      </w:r>
      <w:r w:rsidRPr="004B42A1">
        <w:rPr>
          <w:spacing w:val="-2"/>
        </w:rPr>
        <w:t xml:space="preserve"> </w:t>
      </w:r>
      <w:r w:rsidRPr="004B42A1">
        <w:t>or</w:t>
      </w:r>
      <w:r w:rsidRPr="004B42A1">
        <w:rPr>
          <w:spacing w:val="-3"/>
        </w:rPr>
        <w:t xml:space="preserve"> </w:t>
      </w:r>
      <w:r w:rsidRPr="004B42A1">
        <w:t>in-person</w:t>
      </w:r>
      <w:r w:rsidRPr="004B42A1">
        <w:rPr>
          <w:spacing w:val="-2"/>
        </w:rPr>
        <w:t xml:space="preserve"> </w:t>
      </w:r>
      <w:r w:rsidRPr="004B42A1">
        <w:t>workshop</w:t>
      </w:r>
      <w:r w:rsidRPr="004B42A1">
        <w:rPr>
          <w:spacing w:val="-2"/>
        </w:rPr>
        <w:t xml:space="preserve"> </w:t>
      </w:r>
      <w:r w:rsidRPr="004B42A1">
        <w:t>that</w:t>
      </w:r>
      <w:r w:rsidRPr="004B42A1">
        <w:rPr>
          <w:spacing w:val="-3"/>
        </w:rPr>
        <w:t xml:space="preserve"> </w:t>
      </w:r>
      <w:r w:rsidRPr="004B42A1">
        <w:t>follows</w:t>
      </w:r>
      <w:r w:rsidRPr="004B42A1">
        <w:rPr>
          <w:spacing w:val="-1"/>
        </w:rPr>
        <w:t xml:space="preserve"> </w:t>
      </w:r>
      <w:r w:rsidRPr="004B42A1">
        <w:t>through</w:t>
      </w:r>
      <w:r w:rsidRPr="004B42A1">
        <w:rPr>
          <w:spacing w:val="-4"/>
        </w:rPr>
        <w:t xml:space="preserve"> </w:t>
      </w:r>
      <w:r w:rsidRPr="004B42A1">
        <w:t>the</w:t>
      </w:r>
      <w:r w:rsidRPr="004B42A1">
        <w:rPr>
          <w:spacing w:val="-4"/>
        </w:rPr>
        <w:t xml:space="preserve"> </w:t>
      </w:r>
      <w:r w:rsidRPr="004B42A1">
        <w:t>learning</w:t>
      </w:r>
      <w:r w:rsidRPr="004B42A1">
        <w:rPr>
          <w:spacing w:val="-2"/>
        </w:rPr>
        <w:t xml:space="preserve"> </w:t>
      </w:r>
      <w:r w:rsidRPr="004B42A1">
        <w:t>review</w:t>
      </w:r>
      <w:r w:rsidRPr="004B42A1">
        <w:rPr>
          <w:spacing w:val="-3"/>
        </w:rPr>
        <w:t xml:space="preserve"> </w:t>
      </w:r>
      <w:r w:rsidRPr="004B42A1">
        <w:t>process.</w:t>
      </w:r>
      <w:r w:rsidRPr="004B42A1">
        <w:rPr>
          <w:spacing w:val="-1"/>
        </w:rPr>
        <w:t xml:space="preserve"> </w:t>
      </w:r>
      <w:r w:rsidRPr="004B42A1">
        <w:t>The</w:t>
      </w:r>
      <w:r w:rsidRPr="004B42A1">
        <w:rPr>
          <w:spacing w:val="-6"/>
        </w:rPr>
        <w:t xml:space="preserve"> </w:t>
      </w:r>
      <w:r w:rsidRPr="004B42A1">
        <w:t xml:space="preserve">modules support the implementation of the various principles within the 2023 policy. Dates are available on our website and released each financial year. See: </w:t>
      </w:r>
      <w:hyperlink r:id="rId37">
        <w:r w:rsidRPr="004B42A1">
          <w:rPr>
            <w:color w:val="0000FF"/>
            <w:u w:val="single" w:color="0000FF"/>
          </w:rPr>
          <w:t>www.hqsc.govt.nz/our-</w:t>
        </w:r>
      </w:hyperlink>
      <w:r w:rsidRPr="004B42A1">
        <w:rPr>
          <w:color w:val="0000FF"/>
        </w:rPr>
        <w:t xml:space="preserve"> </w:t>
      </w:r>
      <w:hyperlink r:id="rId38">
        <w:r w:rsidRPr="004B42A1">
          <w:rPr>
            <w:color w:val="0000FF"/>
            <w:spacing w:val="-2"/>
            <w:u w:val="single" w:color="0000FF"/>
          </w:rPr>
          <w:t>work/system-safety/adverse-events/education/learning-from-harm-education/</w:t>
        </w:r>
      </w:hyperlink>
      <w:r w:rsidRPr="004B42A1">
        <w:rPr>
          <w:spacing w:val="-2"/>
        </w:rPr>
        <w:t>.</w:t>
      </w:r>
    </w:p>
    <w:p w14:paraId="666DA088" w14:textId="77777777" w:rsidR="0064693C" w:rsidRPr="004B42A1" w:rsidRDefault="00E532A7">
      <w:pPr>
        <w:pStyle w:val="BodyText"/>
        <w:spacing w:before="120" w:line="276" w:lineRule="auto"/>
        <w:ind w:left="1440" w:right="1440"/>
      </w:pPr>
      <w:r w:rsidRPr="004B42A1">
        <w:t>Other</w:t>
      </w:r>
      <w:r w:rsidRPr="004B42A1">
        <w:rPr>
          <w:spacing w:val="-1"/>
        </w:rPr>
        <w:t xml:space="preserve"> </w:t>
      </w:r>
      <w:r w:rsidRPr="004B42A1">
        <w:t>education</w:t>
      </w:r>
      <w:r w:rsidRPr="004B42A1">
        <w:rPr>
          <w:spacing w:val="-3"/>
        </w:rPr>
        <w:t xml:space="preserve"> </w:t>
      </w:r>
      <w:r w:rsidRPr="004B42A1">
        <w:t>and</w:t>
      </w:r>
      <w:r w:rsidRPr="004B42A1">
        <w:rPr>
          <w:spacing w:val="-5"/>
        </w:rPr>
        <w:t xml:space="preserve"> </w:t>
      </w:r>
      <w:r w:rsidRPr="004B42A1">
        <w:t>resources</w:t>
      </w:r>
      <w:r w:rsidRPr="004B42A1">
        <w:rPr>
          <w:spacing w:val="-3"/>
        </w:rPr>
        <w:t xml:space="preserve"> </w:t>
      </w:r>
      <w:r w:rsidRPr="004B42A1">
        <w:t>under</w:t>
      </w:r>
      <w:r w:rsidRPr="004B42A1">
        <w:rPr>
          <w:spacing w:val="-2"/>
        </w:rPr>
        <w:t xml:space="preserve"> </w:t>
      </w:r>
      <w:r w:rsidRPr="004B42A1">
        <w:t>our</w:t>
      </w:r>
      <w:r w:rsidRPr="004B42A1">
        <w:rPr>
          <w:spacing w:val="-2"/>
        </w:rPr>
        <w:t xml:space="preserve"> </w:t>
      </w:r>
      <w:r w:rsidRPr="004B42A1">
        <w:t>learning</w:t>
      </w:r>
      <w:r w:rsidRPr="004B42A1">
        <w:rPr>
          <w:spacing w:val="-3"/>
        </w:rPr>
        <w:t xml:space="preserve"> </w:t>
      </w:r>
      <w:r w:rsidRPr="004B42A1">
        <w:t>together</w:t>
      </w:r>
      <w:r w:rsidRPr="004B42A1">
        <w:rPr>
          <w:spacing w:val="-4"/>
        </w:rPr>
        <w:t xml:space="preserve"> </w:t>
      </w:r>
      <w:r w:rsidRPr="004B42A1">
        <w:t>umbrella that</w:t>
      </w:r>
      <w:r w:rsidRPr="004B42A1">
        <w:rPr>
          <w:spacing w:val="-3"/>
        </w:rPr>
        <w:t xml:space="preserve"> </w:t>
      </w:r>
      <w:r w:rsidRPr="004B42A1">
        <w:t>support</w:t>
      </w:r>
      <w:r w:rsidRPr="004B42A1">
        <w:rPr>
          <w:spacing w:val="-4"/>
        </w:rPr>
        <w:t xml:space="preserve"> </w:t>
      </w:r>
      <w:r w:rsidRPr="004B42A1">
        <w:t>the approaches in the 2023 policy are:</w:t>
      </w:r>
    </w:p>
    <w:p w14:paraId="16B46FEE" w14:textId="77777777" w:rsidR="0064693C" w:rsidRPr="004B42A1" w:rsidRDefault="00E532A7">
      <w:pPr>
        <w:pStyle w:val="ListParagraph"/>
        <w:numPr>
          <w:ilvl w:val="0"/>
          <w:numId w:val="1"/>
        </w:numPr>
        <w:tabs>
          <w:tab w:val="left" w:pos="1800"/>
        </w:tabs>
        <w:spacing w:before="121" w:line="273" w:lineRule="auto"/>
        <w:ind w:right="3099" w:hanging="360"/>
      </w:pPr>
      <w:r w:rsidRPr="004B42A1">
        <w:t xml:space="preserve">He toki ngao matariki Aotearoa (the practice of resilient health care) </w:t>
      </w:r>
      <w:hyperlink r:id="rId39">
        <w:r w:rsidRPr="004B42A1">
          <w:rPr>
            <w:color w:val="0000FF"/>
            <w:spacing w:val="-2"/>
            <w:u w:val="single" w:color="0000FF"/>
          </w:rPr>
          <w:t>www.hqsc.govt.nz/our-work/system-safety/resilient-healthcare/about-us/</w:t>
        </w:r>
      </w:hyperlink>
    </w:p>
    <w:p w14:paraId="2336ADDE" w14:textId="77777777" w:rsidR="0064693C" w:rsidRPr="004B42A1" w:rsidRDefault="00E532A7">
      <w:pPr>
        <w:pStyle w:val="ListParagraph"/>
        <w:numPr>
          <w:ilvl w:val="0"/>
          <w:numId w:val="1"/>
        </w:numPr>
        <w:tabs>
          <w:tab w:val="left" w:pos="1800"/>
        </w:tabs>
        <w:spacing w:before="41"/>
        <w:ind w:hanging="360"/>
      </w:pPr>
      <w:r w:rsidRPr="004B42A1">
        <w:t>Restorative</w:t>
      </w:r>
      <w:r w:rsidRPr="004B42A1">
        <w:rPr>
          <w:spacing w:val="-9"/>
        </w:rPr>
        <w:t xml:space="preserve"> </w:t>
      </w:r>
      <w:r w:rsidRPr="004B42A1">
        <w:t>practice</w:t>
      </w:r>
      <w:r w:rsidRPr="004B42A1">
        <w:rPr>
          <w:spacing w:val="-10"/>
        </w:rPr>
        <w:t xml:space="preserve"> </w:t>
      </w:r>
      <w:r w:rsidRPr="004B42A1">
        <w:t>micro-</w:t>
      </w:r>
      <w:r w:rsidRPr="004B42A1">
        <w:rPr>
          <w:spacing w:val="-2"/>
        </w:rPr>
        <w:t>credentialling</w:t>
      </w:r>
    </w:p>
    <w:p w14:paraId="03B8DE2A" w14:textId="77777777" w:rsidR="0064693C" w:rsidRPr="004B42A1" w:rsidRDefault="00E532A7">
      <w:pPr>
        <w:pStyle w:val="BodyText"/>
        <w:spacing w:before="38"/>
        <w:ind w:left="1800"/>
      </w:pPr>
      <w:hyperlink r:id="rId40">
        <w:r w:rsidRPr="004B42A1">
          <w:rPr>
            <w:color w:val="0000FF"/>
            <w:spacing w:val="-2"/>
            <w:u w:val="single" w:color="0000FF"/>
          </w:rPr>
          <w:t>www.hqsc.govt.nz/our-work/system-safety/restorative-practice/education/</w:t>
        </w:r>
      </w:hyperlink>
    </w:p>
    <w:p w14:paraId="662FB3CB" w14:textId="77777777" w:rsidR="0064693C" w:rsidRPr="004B42A1" w:rsidRDefault="00E532A7">
      <w:pPr>
        <w:pStyle w:val="ListParagraph"/>
        <w:numPr>
          <w:ilvl w:val="0"/>
          <w:numId w:val="1"/>
        </w:numPr>
        <w:tabs>
          <w:tab w:val="left" w:pos="1800"/>
        </w:tabs>
        <w:spacing w:before="75"/>
        <w:ind w:hanging="360"/>
      </w:pPr>
      <w:r w:rsidRPr="004B42A1">
        <w:t>Restorative</w:t>
      </w:r>
      <w:r w:rsidRPr="004B42A1">
        <w:rPr>
          <w:spacing w:val="-9"/>
        </w:rPr>
        <w:t xml:space="preserve"> </w:t>
      </w:r>
      <w:r w:rsidRPr="004B42A1">
        <w:t>practice</w:t>
      </w:r>
      <w:r w:rsidRPr="004B42A1">
        <w:rPr>
          <w:spacing w:val="-9"/>
        </w:rPr>
        <w:t xml:space="preserve"> </w:t>
      </w:r>
      <w:r w:rsidRPr="004B42A1">
        <w:t>accreditation</w:t>
      </w:r>
      <w:r w:rsidRPr="004B42A1">
        <w:rPr>
          <w:spacing w:val="-9"/>
        </w:rPr>
        <w:t xml:space="preserve"> </w:t>
      </w:r>
      <w:r w:rsidRPr="004B42A1">
        <w:rPr>
          <w:spacing w:val="-2"/>
        </w:rPr>
        <w:t>framework</w:t>
      </w:r>
    </w:p>
    <w:p w14:paraId="4F1157F9" w14:textId="77777777" w:rsidR="0064693C" w:rsidRPr="004B42A1" w:rsidRDefault="00E532A7">
      <w:pPr>
        <w:pStyle w:val="BodyText"/>
        <w:spacing w:before="38" w:line="278" w:lineRule="auto"/>
        <w:ind w:left="1800" w:right="1535"/>
      </w:pPr>
      <w:hyperlink r:id="rId41">
        <w:r w:rsidRPr="004B42A1">
          <w:rPr>
            <w:color w:val="0000FF"/>
            <w:spacing w:val="-2"/>
            <w:u w:val="single" w:color="0000FF"/>
          </w:rPr>
          <w:t>www.hqsc.govt.nz/resources/resource-library/he-maungarongo-ki-nga-iwi-envisioning-a-</w:t>
        </w:r>
      </w:hyperlink>
      <w:r w:rsidRPr="004B42A1">
        <w:rPr>
          <w:color w:val="0000FF"/>
          <w:spacing w:val="-2"/>
        </w:rPr>
        <w:t xml:space="preserve"> </w:t>
      </w:r>
      <w:hyperlink r:id="rId42">
        <w:r w:rsidRPr="004B42A1">
          <w:rPr>
            <w:color w:val="0000FF"/>
            <w:spacing w:val="-2"/>
            <w:u w:val="single" w:color="0000FF"/>
          </w:rPr>
          <w:t>restorative-health-system-in-</w:t>
        </w:r>
        <w:proofErr w:type="spellStart"/>
        <w:r w:rsidRPr="004B42A1">
          <w:rPr>
            <w:color w:val="0000FF"/>
            <w:spacing w:val="-2"/>
            <w:u w:val="single" w:color="0000FF"/>
          </w:rPr>
          <w:t>aotearoa</w:t>
        </w:r>
        <w:proofErr w:type="spellEnd"/>
        <w:r w:rsidRPr="004B42A1">
          <w:rPr>
            <w:color w:val="0000FF"/>
            <w:spacing w:val="-2"/>
            <w:u w:val="single" w:color="0000FF"/>
          </w:rPr>
          <w:t>-new-</w:t>
        </w:r>
        <w:proofErr w:type="spellStart"/>
        <w:r w:rsidRPr="004B42A1">
          <w:rPr>
            <w:color w:val="0000FF"/>
            <w:spacing w:val="-2"/>
            <w:u w:val="single" w:color="0000FF"/>
          </w:rPr>
          <w:t>zealand</w:t>
        </w:r>
        <w:proofErr w:type="spellEnd"/>
        <w:r w:rsidRPr="004B42A1">
          <w:rPr>
            <w:color w:val="0000FF"/>
            <w:spacing w:val="-2"/>
            <w:u w:val="single" w:color="0000FF"/>
          </w:rPr>
          <w:t>/</w:t>
        </w:r>
      </w:hyperlink>
    </w:p>
    <w:p w14:paraId="6768D481" w14:textId="77777777" w:rsidR="0064693C" w:rsidRPr="004B42A1" w:rsidRDefault="00E532A7">
      <w:pPr>
        <w:pStyle w:val="ListParagraph"/>
        <w:numPr>
          <w:ilvl w:val="0"/>
          <w:numId w:val="1"/>
        </w:numPr>
        <w:tabs>
          <w:tab w:val="left" w:pos="1800"/>
        </w:tabs>
        <w:spacing w:before="35"/>
        <w:ind w:hanging="360"/>
      </w:pPr>
      <w:r w:rsidRPr="004B42A1">
        <w:t>Introductory</w:t>
      </w:r>
      <w:r w:rsidRPr="004B42A1">
        <w:rPr>
          <w:spacing w:val="-7"/>
        </w:rPr>
        <w:t xml:space="preserve"> </w:t>
      </w:r>
      <w:r w:rsidRPr="004B42A1">
        <w:t>human</w:t>
      </w:r>
      <w:r w:rsidRPr="004B42A1">
        <w:rPr>
          <w:spacing w:val="-9"/>
        </w:rPr>
        <w:t xml:space="preserve"> </w:t>
      </w:r>
      <w:r w:rsidRPr="004B42A1">
        <w:t>factors</w:t>
      </w:r>
      <w:r w:rsidRPr="004B42A1">
        <w:rPr>
          <w:spacing w:val="-7"/>
        </w:rPr>
        <w:t xml:space="preserve"> </w:t>
      </w:r>
      <w:r w:rsidRPr="004B42A1">
        <w:t>and</w:t>
      </w:r>
      <w:r w:rsidRPr="004B42A1">
        <w:rPr>
          <w:spacing w:val="-9"/>
        </w:rPr>
        <w:t xml:space="preserve"> </w:t>
      </w:r>
      <w:r w:rsidRPr="004B42A1">
        <w:t>ergonomics</w:t>
      </w:r>
      <w:r w:rsidRPr="004B42A1">
        <w:rPr>
          <w:spacing w:val="-6"/>
        </w:rPr>
        <w:t xml:space="preserve"> </w:t>
      </w:r>
      <w:r w:rsidRPr="004B42A1">
        <w:t>e-learning</w:t>
      </w:r>
      <w:r w:rsidRPr="004B42A1">
        <w:rPr>
          <w:spacing w:val="-7"/>
        </w:rPr>
        <w:t xml:space="preserve"> </w:t>
      </w:r>
      <w:r w:rsidRPr="004B42A1">
        <w:rPr>
          <w:spacing w:val="-2"/>
        </w:rPr>
        <w:t>package</w:t>
      </w:r>
    </w:p>
    <w:p w14:paraId="3BAD4C07" w14:textId="77777777" w:rsidR="0064693C" w:rsidRPr="004B42A1" w:rsidRDefault="00E532A7">
      <w:pPr>
        <w:pStyle w:val="BodyText"/>
        <w:spacing w:before="35" w:line="278" w:lineRule="auto"/>
        <w:ind w:left="1800" w:right="1523"/>
      </w:pPr>
      <w:hyperlink r:id="rId43">
        <w:r w:rsidRPr="004B42A1">
          <w:rPr>
            <w:color w:val="0000FF"/>
            <w:spacing w:val="-2"/>
            <w:u w:val="single" w:color="0000FF"/>
          </w:rPr>
          <w:t>www.hqsc.govt.nz/our-work/system-safety/resilient-healthcare/education/human-factors-</w:t>
        </w:r>
      </w:hyperlink>
      <w:r w:rsidRPr="004B42A1">
        <w:rPr>
          <w:color w:val="0000FF"/>
          <w:spacing w:val="-2"/>
        </w:rPr>
        <w:t xml:space="preserve"> </w:t>
      </w:r>
      <w:hyperlink r:id="rId44">
        <w:r w:rsidRPr="004B42A1">
          <w:rPr>
            <w:color w:val="0000FF"/>
            <w:spacing w:val="-2"/>
            <w:u w:val="single" w:color="0000FF"/>
          </w:rPr>
          <w:t>and-ergonomics/</w:t>
        </w:r>
      </w:hyperlink>
    </w:p>
    <w:p w14:paraId="024A895B" w14:textId="77777777" w:rsidR="0064693C" w:rsidRPr="004B42A1" w:rsidRDefault="00E532A7">
      <w:pPr>
        <w:pStyle w:val="ListParagraph"/>
        <w:numPr>
          <w:ilvl w:val="0"/>
          <w:numId w:val="1"/>
        </w:numPr>
        <w:tabs>
          <w:tab w:val="left" w:pos="1797"/>
        </w:tabs>
        <w:spacing w:before="34"/>
        <w:ind w:left="1797" w:hanging="357"/>
      </w:pPr>
      <w:r w:rsidRPr="004B42A1">
        <w:t>Co-design</w:t>
      </w:r>
      <w:r w:rsidRPr="004B42A1">
        <w:rPr>
          <w:spacing w:val="-10"/>
        </w:rPr>
        <w:t xml:space="preserve"> </w:t>
      </w:r>
      <w:r w:rsidRPr="004B42A1">
        <w:t>e-</w:t>
      </w:r>
      <w:r w:rsidRPr="004B42A1">
        <w:rPr>
          <w:spacing w:val="-2"/>
        </w:rPr>
        <w:t>learning</w:t>
      </w:r>
    </w:p>
    <w:p w14:paraId="00840F40" w14:textId="77777777" w:rsidR="0064693C" w:rsidRPr="004B42A1" w:rsidRDefault="00E532A7">
      <w:pPr>
        <w:pStyle w:val="BodyText"/>
        <w:spacing w:before="39"/>
        <w:ind w:left="1798"/>
      </w:pPr>
      <w:hyperlink r:id="rId45">
        <w:r w:rsidRPr="004B42A1">
          <w:rPr>
            <w:color w:val="0000FF"/>
            <w:spacing w:val="-2"/>
            <w:u w:val="single" w:color="0000FF"/>
          </w:rPr>
          <w:t>www.hqsc.govt.nz/consumer-hub/engaging-consumers-and-whanau/co-design/</w:t>
        </w:r>
      </w:hyperlink>
    </w:p>
    <w:p w14:paraId="6549BDA7" w14:textId="77777777" w:rsidR="0064693C" w:rsidRPr="004B42A1" w:rsidRDefault="0064693C">
      <w:pPr>
        <w:sectPr w:rsidR="0064693C" w:rsidRPr="004B42A1">
          <w:headerReference w:type="even" r:id="rId46"/>
          <w:headerReference w:type="default" r:id="rId47"/>
          <w:pgSz w:w="11920" w:h="16850"/>
          <w:pgMar w:top="1380" w:right="0" w:bottom="1020" w:left="0" w:header="0" w:footer="832" w:gutter="0"/>
          <w:cols w:space="720"/>
        </w:sectPr>
      </w:pPr>
    </w:p>
    <w:p w14:paraId="58FD915E" w14:textId="68026B51" w:rsidR="0064693C" w:rsidRPr="004B42A1" w:rsidRDefault="00E532A7">
      <w:pPr>
        <w:pStyle w:val="Heading1"/>
        <w:spacing w:before="78"/>
        <w:ind w:right="1440"/>
        <w:rPr>
          <w:color w:val="293868"/>
        </w:rPr>
      </w:pPr>
      <w:bookmarkStart w:id="25" w:name="_bookmark7"/>
      <w:bookmarkStart w:id="26" w:name="Submit"/>
      <w:bookmarkStart w:id="27" w:name="_Toc200701422"/>
      <w:bookmarkStart w:id="28" w:name="_Toc200701573"/>
      <w:bookmarkEnd w:id="25"/>
      <w:bookmarkEnd w:id="26"/>
      <w:r w:rsidRPr="004B42A1">
        <w:rPr>
          <w:color w:val="293868"/>
        </w:rPr>
        <w:lastRenderedPageBreak/>
        <w:t>How</w:t>
      </w:r>
      <w:r w:rsidRPr="004B42A1">
        <w:rPr>
          <w:color w:val="293868"/>
          <w:spacing w:val="-2"/>
        </w:rPr>
        <w:t xml:space="preserve"> </w:t>
      </w:r>
      <w:r w:rsidRPr="004B42A1">
        <w:rPr>
          <w:color w:val="293868"/>
        </w:rPr>
        <w:t>to</w:t>
      </w:r>
      <w:r w:rsidRPr="004B42A1">
        <w:rPr>
          <w:color w:val="293868"/>
          <w:spacing w:val="-2"/>
        </w:rPr>
        <w:t xml:space="preserve"> </w:t>
      </w:r>
      <w:r w:rsidRPr="004B42A1">
        <w:rPr>
          <w:color w:val="293868"/>
        </w:rPr>
        <w:t>submit</w:t>
      </w:r>
      <w:r w:rsidRPr="004B42A1">
        <w:rPr>
          <w:color w:val="293868"/>
          <w:spacing w:val="-2"/>
        </w:rPr>
        <w:t xml:space="preserve"> </w:t>
      </w:r>
      <w:r w:rsidRPr="004B42A1">
        <w:rPr>
          <w:color w:val="293868"/>
        </w:rPr>
        <w:t>a</w:t>
      </w:r>
      <w:r w:rsidRPr="004B42A1">
        <w:rPr>
          <w:color w:val="293868"/>
          <w:spacing w:val="-3"/>
        </w:rPr>
        <w:t xml:space="preserve"> </w:t>
      </w:r>
      <w:r w:rsidRPr="004B42A1">
        <w:rPr>
          <w:color w:val="293868"/>
        </w:rPr>
        <w:t xml:space="preserve">harm </w:t>
      </w:r>
      <w:r w:rsidR="00E83CB5" w:rsidRPr="004B42A1">
        <w:rPr>
          <w:color w:val="293868"/>
        </w:rPr>
        <w:t>event</w:t>
      </w:r>
      <w:r w:rsidRPr="004B42A1">
        <w:rPr>
          <w:color w:val="293868"/>
          <w:spacing w:val="-3"/>
        </w:rPr>
        <w:t xml:space="preserve"> </w:t>
      </w:r>
      <w:r w:rsidRPr="004B42A1">
        <w:rPr>
          <w:color w:val="293868"/>
        </w:rPr>
        <w:t>to</w:t>
      </w:r>
      <w:r w:rsidRPr="004B42A1">
        <w:rPr>
          <w:color w:val="293868"/>
          <w:spacing w:val="-2"/>
        </w:rPr>
        <w:t xml:space="preserve"> </w:t>
      </w:r>
      <w:r w:rsidRPr="004B42A1">
        <w:rPr>
          <w:color w:val="293868"/>
        </w:rPr>
        <w:t>Te</w:t>
      </w:r>
      <w:r w:rsidRPr="004B42A1">
        <w:rPr>
          <w:color w:val="293868"/>
          <w:spacing w:val="-6"/>
        </w:rPr>
        <w:t xml:space="preserve"> </w:t>
      </w:r>
      <w:r w:rsidRPr="004B42A1">
        <w:rPr>
          <w:color w:val="293868"/>
        </w:rPr>
        <w:t>Tāhū</w:t>
      </w:r>
      <w:r w:rsidRPr="004B42A1">
        <w:rPr>
          <w:color w:val="293868"/>
          <w:spacing w:val="-2"/>
        </w:rPr>
        <w:t xml:space="preserve"> </w:t>
      </w:r>
      <w:r w:rsidRPr="004B42A1">
        <w:rPr>
          <w:color w:val="293868"/>
        </w:rPr>
        <w:t>Hauora</w:t>
      </w:r>
      <w:r w:rsidRPr="004B42A1">
        <w:rPr>
          <w:color w:val="293868"/>
          <w:spacing w:val="-2"/>
        </w:rPr>
        <w:t xml:space="preserve"> </w:t>
      </w:r>
      <w:r w:rsidRPr="004B42A1">
        <w:rPr>
          <w:color w:val="293868"/>
        </w:rPr>
        <w:t xml:space="preserve">| Te </w:t>
      </w:r>
      <w:proofErr w:type="spellStart"/>
      <w:r w:rsidRPr="004B42A1">
        <w:rPr>
          <w:color w:val="293868"/>
        </w:rPr>
        <w:t>ara</w:t>
      </w:r>
      <w:proofErr w:type="spellEnd"/>
      <w:r w:rsidRPr="004B42A1">
        <w:rPr>
          <w:color w:val="293868"/>
        </w:rPr>
        <w:t xml:space="preserve"> </w:t>
      </w:r>
      <w:proofErr w:type="spellStart"/>
      <w:r w:rsidRPr="004B42A1">
        <w:rPr>
          <w:color w:val="293868"/>
        </w:rPr>
        <w:t>tuku</w:t>
      </w:r>
      <w:proofErr w:type="spellEnd"/>
      <w:r w:rsidRPr="004B42A1">
        <w:rPr>
          <w:color w:val="293868"/>
        </w:rPr>
        <w:t xml:space="preserve"> </w:t>
      </w:r>
      <w:proofErr w:type="spellStart"/>
      <w:r w:rsidRPr="004B42A1">
        <w:rPr>
          <w:color w:val="293868"/>
        </w:rPr>
        <w:t>pūrongo</w:t>
      </w:r>
      <w:proofErr w:type="spellEnd"/>
      <w:r w:rsidRPr="004B42A1">
        <w:rPr>
          <w:color w:val="293868"/>
        </w:rPr>
        <w:t xml:space="preserve"> </w:t>
      </w:r>
      <w:proofErr w:type="spellStart"/>
      <w:r w:rsidRPr="004B42A1">
        <w:rPr>
          <w:color w:val="293868"/>
        </w:rPr>
        <w:t>pāmamae</w:t>
      </w:r>
      <w:bookmarkEnd w:id="27"/>
      <w:bookmarkEnd w:id="28"/>
      <w:proofErr w:type="spellEnd"/>
    </w:p>
    <w:p w14:paraId="2CDD2042" w14:textId="77777777" w:rsidR="00B41BB1" w:rsidRPr="004B42A1" w:rsidRDefault="00B41BB1" w:rsidP="00B41BB1">
      <w:pPr>
        <w:pStyle w:val="ListParagraph"/>
        <w:tabs>
          <w:tab w:val="left" w:pos="1800"/>
        </w:tabs>
        <w:spacing w:before="38" w:line="273" w:lineRule="auto"/>
        <w:ind w:right="1507" w:firstLine="0"/>
      </w:pPr>
      <w:bookmarkStart w:id="29" w:name="_bookmark8"/>
      <w:bookmarkEnd w:id="29"/>
    </w:p>
    <w:p w14:paraId="47008BA7" w14:textId="3330321A" w:rsidR="0064693C" w:rsidRPr="00083C3E" w:rsidRDefault="00F45CE6" w:rsidP="00D9E138">
      <w:pPr>
        <w:pStyle w:val="ListParagraph"/>
        <w:numPr>
          <w:ilvl w:val="0"/>
          <w:numId w:val="1"/>
        </w:numPr>
        <w:tabs>
          <w:tab w:val="left" w:pos="1800"/>
        </w:tabs>
        <w:spacing w:before="38" w:line="273" w:lineRule="auto"/>
        <w:ind w:right="1507"/>
        <w:rPr>
          <w:i/>
          <w:iCs/>
        </w:rPr>
        <w:sectPr w:rsidR="0064693C" w:rsidRPr="00083C3E">
          <w:headerReference w:type="even" r:id="rId48"/>
          <w:headerReference w:type="default" r:id="rId49"/>
          <w:pgSz w:w="11920" w:h="16850"/>
          <w:pgMar w:top="1360" w:right="0" w:bottom="780" w:left="0" w:header="0" w:footer="600" w:gutter="0"/>
          <w:cols w:space="720"/>
        </w:sectPr>
      </w:pPr>
      <w:r>
        <w:t xml:space="preserve">Access </w:t>
      </w:r>
      <w:r w:rsidR="00B41BB1">
        <w:t xml:space="preserve">information on how to submit, upload anonymised final reports, edit and view your notifications </w:t>
      </w:r>
      <w:r w:rsidR="00B16CA3">
        <w:t>in</w:t>
      </w:r>
      <w:r w:rsidR="00B41BB1">
        <w:t xml:space="preserve"> the </w:t>
      </w:r>
      <w:r w:rsidR="00B41BB1" w:rsidRPr="00D9E138">
        <w:rPr>
          <w:i/>
          <w:iCs/>
        </w:rPr>
        <w:t>User guide – Harm (adverse) events</w:t>
      </w:r>
      <w:r w:rsidR="4E16E2BB" w:rsidRPr="00D9E138">
        <w:rPr>
          <w:i/>
          <w:iCs/>
        </w:rPr>
        <w:t xml:space="preserve"> submission</w:t>
      </w:r>
      <w:r w:rsidR="00B41BB1" w:rsidRPr="6B167B8E">
        <w:rPr>
          <w:i/>
          <w:iCs/>
        </w:rPr>
        <w:t xml:space="preserve"> portal</w:t>
      </w:r>
      <w:r w:rsidR="00B16CA3" w:rsidRPr="6B167B8E">
        <w:rPr>
          <w:i/>
          <w:iCs/>
        </w:rPr>
        <w:t xml:space="preserve"> </w:t>
      </w:r>
      <w:hyperlink r:id="rId50">
        <w:r w:rsidR="00083C3E" w:rsidRPr="6B167B8E">
          <w:rPr>
            <w:rStyle w:val="Hyperlink"/>
            <w:i/>
            <w:iCs/>
          </w:rPr>
          <w:t>https://www.hqsc.govt.nz/resources/resource-library/user-guide-harm-adverse-events-</w:t>
        </w:r>
        <w:r w:rsidR="24B80056" w:rsidRPr="6B167B8E">
          <w:rPr>
            <w:rStyle w:val="Hyperlink"/>
            <w:i/>
            <w:iCs/>
          </w:rPr>
          <w:t>submission-</w:t>
        </w:r>
        <w:r w:rsidR="00083C3E" w:rsidRPr="6B167B8E">
          <w:rPr>
            <w:rStyle w:val="Hyperlink"/>
            <w:i/>
            <w:iCs/>
          </w:rPr>
          <w:t>portal/</w:t>
        </w:r>
      </w:hyperlink>
      <w:r w:rsidR="00083C3E" w:rsidRPr="6B167B8E">
        <w:rPr>
          <w:i/>
          <w:iCs/>
        </w:rPr>
        <w:t xml:space="preserve"> </w:t>
      </w:r>
    </w:p>
    <w:p w14:paraId="7AFA7250" w14:textId="77777777" w:rsidR="0064693C" w:rsidRPr="004B42A1" w:rsidRDefault="00E532A7">
      <w:pPr>
        <w:pStyle w:val="Heading1"/>
      </w:pPr>
      <w:bookmarkStart w:id="30" w:name="_bookmark9"/>
      <w:bookmarkStart w:id="31" w:name="FAQs"/>
      <w:bookmarkStart w:id="32" w:name="_Toc200701423"/>
      <w:bookmarkStart w:id="33" w:name="_Toc200701574"/>
      <w:bookmarkEnd w:id="30"/>
      <w:bookmarkEnd w:id="31"/>
      <w:r w:rsidRPr="004B42A1">
        <w:rPr>
          <w:color w:val="293868"/>
        </w:rPr>
        <w:lastRenderedPageBreak/>
        <w:t>Frequently</w:t>
      </w:r>
      <w:r w:rsidRPr="004B42A1">
        <w:rPr>
          <w:color w:val="293868"/>
          <w:spacing w:val="-2"/>
        </w:rPr>
        <w:t xml:space="preserve"> </w:t>
      </w:r>
      <w:r w:rsidRPr="004B42A1">
        <w:rPr>
          <w:color w:val="293868"/>
        </w:rPr>
        <w:t>asked</w:t>
      </w:r>
      <w:r w:rsidRPr="004B42A1">
        <w:rPr>
          <w:color w:val="293868"/>
          <w:spacing w:val="-1"/>
        </w:rPr>
        <w:t xml:space="preserve"> </w:t>
      </w:r>
      <w:r w:rsidRPr="004B42A1">
        <w:rPr>
          <w:color w:val="293868"/>
        </w:rPr>
        <w:t>questions</w:t>
      </w:r>
      <w:r w:rsidRPr="004B42A1">
        <w:rPr>
          <w:color w:val="293868"/>
          <w:spacing w:val="-1"/>
        </w:rPr>
        <w:t xml:space="preserve"> </w:t>
      </w:r>
      <w:r w:rsidRPr="004B42A1">
        <w:rPr>
          <w:color w:val="293868"/>
        </w:rPr>
        <w:t>|</w:t>
      </w:r>
      <w:r w:rsidRPr="004B42A1">
        <w:rPr>
          <w:color w:val="293868"/>
          <w:spacing w:val="-1"/>
        </w:rPr>
        <w:t xml:space="preserve"> </w:t>
      </w:r>
      <w:r w:rsidRPr="004B42A1">
        <w:rPr>
          <w:color w:val="293868"/>
        </w:rPr>
        <w:t>Ngā</w:t>
      </w:r>
      <w:r w:rsidRPr="004B42A1">
        <w:rPr>
          <w:color w:val="293868"/>
          <w:spacing w:val="-2"/>
        </w:rPr>
        <w:t xml:space="preserve"> </w:t>
      </w:r>
      <w:proofErr w:type="spellStart"/>
      <w:r w:rsidRPr="004B42A1">
        <w:rPr>
          <w:color w:val="293868"/>
        </w:rPr>
        <w:t>pātai</w:t>
      </w:r>
      <w:proofErr w:type="spellEnd"/>
      <w:r w:rsidRPr="004B42A1">
        <w:rPr>
          <w:color w:val="293868"/>
          <w:spacing w:val="-1"/>
        </w:rPr>
        <w:t xml:space="preserve"> </w:t>
      </w:r>
      <w:proofErr w:type="spellStart"/>
      <w:r w:rsidRPr="004B42A1">
        <w:rPr>
          <w:color w:val="293868"/>
          <w:spacing w:val="-4"/>
        </w:rPr>
        <w:t>auau</w:t>
      </w:r>
      <w:bookmarkEnd w:id="32"/>
      <w:bookmarkEnd w:id="33"/>
      <w:proofErr w:type="spellEnd"/>
    </w:p>
    <w:p w14:paraId="75004F6F" w14:textId="77777777" w:rsidR="0064693C" w:rsidRPr="004B42A1" w:rsidRDefault="00E532A7">
      <w:pPr>
        <w:pStyle w:val="BodyText"/>
        <w:spacing w:before="238" w:line="276" w:lineRule="auto"/>
        <w:ind w:left="1440" w:right="1440"/>
      </w:pPr>
      <w:r w:rsidRPr="004B42A1">
        <w:t>Following consultation with the sector, we received a series of questions as part of the feedback</w:t>
      </w:r>
      <w:r w:rsidRPr="004B42A1">
        <w:rPr>
          <w:spacing w:val="-2"/>
        </w:rPr>
        <w:t xml:space="preserve"> </w:t>
      </w:r>
      <w:r w:rsidRPr="004B42A1">
        <w:t>on</w:t>
      </w:r>
      <w:r w:rsidRPr="004B42A1">
        <w:rPr>
          <w:spacing w:val="-7"/>
        </w:rPr>
        <w:t xml:space="preserve"> </w:t>
      </w:r>
      <w:r w:rsidRPr="004B42A1">
        <w:t>the</w:t>
      </w:r>
      <w:r w:rsidRPr="004B42A1">
        <w:rPr>
          <w:spacing w:val="-2"/>
        </w:rPr>
        <w:t xml:space="preserve"> </w:t>
      </w:r>
      <w:r w:rsidRPr="004B42A1">
        <w:t>process</w:t>
      </w:r>
      <w:r w:rsidRPr="004B42A1">
        <w:rPr>
          <w:spacing w:val="-4"/>
        </w:rPr>
        <w:t xml:space="preserve"> </w:t>
      </w:r>
      <w:r w:rsidRPr="004B42A1">
        <w:t>of</w:t>
      </w:r>
      <w:r w:rsidRPr="004B42A1">
        <w:rPr>
          <w:spacing w:val="-3"/>
        </w:rPr>
        <w:t xml:space="preserve"> </w:t>
      </w:r>
      <w:r w:rsidRPr="004B42A1">
        <w:t>healing, learning</w:t>
      </w:r>
      <w:r w:rsidRPr="004B42A1">
        <w:rPr>
          <w:spacing w:val="-2"/>
        </w:rPr>
        <w:t xml:space="preserve"> </w:t>
      </w:r>
      <w:r w:rsidRPr="004B42A1">
        <w:t>and</w:t>
      </w:r>
      <w:r w:rsidRPr="004B42A1">
        <w:rPr>
          <w:spacing w:val="-6"/>
        </w:rPr>
        <w:t xml:space="preserve"> </w:t>
      </w:r>
      <w:r w:rsidRPr="004B42A1">
        <w:t>improving</w:t>
      </w:r>
      <w:r w:rsidRPr="004B42A1">
        <w:rPr>
          <w:spacing w:val="-4"/>
        </w:rPr>
        <w:t xml:space="preserve"> </w:t>
      </w:r>
      <w:r w:rsidRPr="004B42A1">
        <w:t>from</w:t>
      </w:r>
      <w:r w:rsidRPr="004B42A1">
        <w:rPr>
          <w:spacing w:val="-1"/>
        </w:rPr>
        <w:t xml:space="preserve"> </w:t>
      </w:r>
      <w:r w:rsidRPr="004B42A1">
        <w:t>harm. We</w:t>
      </w:r>
      <w:r w:rsidRPr="004B42A1">
        <w:rPr>
          <w:spacing w:val="-2"/>
        </w:rPr>
        <w:t xml:space="preserve"> </w:t>
      </w:r>
      <w:r w:rsidRPr="004B42A1">
        <w:t>have</w:t>
      </w:r>
      <w:r w:rsidRPr="004B42A1">
        <w:rPr>
          <w:spacing w:val="-2"/>
        </w:rPr>
        <w:t xml:space="preserve"> </w:t>
      </w:r>
      <w:r w:rsidRPr="004B42A1">
        <w:t>included those questions along with our answers here to improve understanding of the intent and context of the requirements under the 2023 policy.</w:t>
      </w:r>
    </w:p>
    <w:p w14:paraId="27F45694" w14:textId="77777777" w:rsidR="0064693C" w:rsidRPr="004B42A1" w:rsidRDefault="0064693C">
      <w:pPr>
        <w:pStyle w:val="BodyText"/>
        <w:spacing w:before="106"/>
      </w:pPr>
    </w:p>
    <w:p w14:paraId="63AA2BFA" w14:textId="77777777" w:rsidR="0064693C" w:rsidRPr="004B42A1" w:rsidRDefault="00E532A7">
      <w:pPr>
        <w:pStyle w:val="Heading2"/>
      </w:pPr>
      <w:r w:rsidRPr="004B42A1">
        <w:rPr>
          <w:color w:val="293868"/>
        </w:rPr>
        <w:t>Consumer</w:t>
      </w:r>
      <w:r w:rsidRPr="004B42A1">
        <w:rPr>
          <w:color w:val="293868"/>
          <w:spacing w:val="-10"/>
        </w:rPr>
        <w:t xml:space="preserve"> </w:t>
      </w:r>
      <w:r w:rsidRPr="004B42A1">
        <w:rPr>
          <w:color w:val="293868"/>
          <w:spacing w:val="-2"/>
        </w:rPr>
        <w:t>involvement</w:t>
      </w:r>
    </w:p>
    <w:p w14:paraId="12660937" w14:textId="77777777" w:rsidR="0064693C" w:rsidRPr="004B42A1" w:rsidRDefault="00E532A7">
      <w:pPr>
        <w:pStyle w:val="Heading3"/>
        <w:spacing w:before="282"/>
        <w:ind w:right="1440"/>
      </w:pPr>
      <w:r w:rsidRPr="004B42A1">
        <w:t>What</w:t>
      </w:r>
      <w:r w:rsidRPr="004B42A1">
        <w:rPr>
          <w:spacing w:val="-2"/>
        </w:rPr>
        <w:t xml:space="preserve"> </w:t>
      </w:r>
      <w:r w:rsidRPr="004B42A1">
        <w:t>do</w:t>
      </w:r>
      <w:r w:rsidRPr="004B42A1">
        <w:rPr>
          <w:spacing w:val="-2"/>
        </w:rPr>
        <w:t xml:space="preserve"> </w:t>
      </w:r>
      <w:r w:rsidRPr="004B42A1">
        <w:t>you</w:t>
      </w:r>
      <w:r w:rsidRPr="004B42A1">
        <w:rPr>
          <w:spacing w:val="-2"/>
        </w:rPr>
        <w:t xml:space="preserve"> </w:t>
      </w:r>
      <w:r w:rsidRPr="004B42A1">
        <w:t>mean</w:t>
      </w:r>
      <w:r w:rsidRPr="004B42A1">
        <w:rPr>
          <w:spacing w:val="-2"/>
        </w:rPr>
        <w:t xml:space="preserve"> </w:t>
      </w:r>
      <w:r w:rsidRPr="004B42A1">
        <w:t>by</w:t>
      </w:r>
      <w:r w:rsidRPr="004B42A1">
        <w:rPr>
          <w:spacing w:val="-2"/>
        </w:rPr>
        <w:t xml:space="preserve"> </w:t>
      </w:r>
      <w:r w:rsidRPr="004B42A1">
        <w:t>engaging</w:t>
      </w:r>
      <w:r w:rsidRPr="004B42A1">
        <w:rPr>
          <w:spacing w:val="-5"/>
        </w:rPr>
        <w:t xml:space="preserve"> </w:t>
      </w:r>
      <w:r w:rsidRPr="004B42A1">
        <w:t>consumers</w:t>
      </w:r>
      <w:r w:rsidRPr="004B42A1">
        <w:rPr>
          <w:spacing w:val="-2"/>
        </w:rPr>
        <w:t xml:space="preserve"> </w:t>
      </w:r>
      <w:r w:rsidRPr="004B42A1">
        <w:t>at</w:t>
      </w:r>
      <w:r w:rsidRPr="004B42A1">
        <w:rPr>
          <w:spacing w:val="-2"/>
        </w:rPr>
        <w:t xml:space="preserve"> </w:t>
      </w:r>
      <w:r w:rsidRPr="004B42A1">
        <w:t>the</w:t>
      </w:r>
      <w:r w:rsidRPr="004B42A1">
        <w:rPr>
          <w:spacing w:val="-2"/>
        </w:rPr>
        <w:t xml:space="preserve"> </w:t>
      </w:r>
      <w:r w:rsidRPr="004B42A1">
        <w:t>beginning of</w:t>
      </w:r>
      <w:r w:rsidRPr="004B42A1">
        <w:rPr>
          <w:spacing w:val="-3"/>
        </w:rPr>
        <w:t xml:space="preserve"> </w:t>
      </w:r>
      <w:r w:rsidRPr="004B42A1">
        <w:t>the</w:t>
      </w:r>
      <w:r w:rsidRPr="004B42A1">
        <w:rPr>
          <w:spacing w:val="-2"/>
        </w:rPr>
        <w:t xml:space="preserve"> </w:t>
      </w:r>
      <w:r w:rsidRPr="004B42A1">
        <w:t>process to inform the decision on the provisional SAC rating?</w:t>
      </w:r>
    </w:p>
    <w:p w14:paraId="6F7C2BF7" w14:textId="77777777" w:rsidR="0064693C" w:rsidRPr="004B42A1" w:rsidRDefault="00E532A7">
      <w:pPr>
        <w:pStyle w:val="BodyText"/>
        <w:spacing w:before="202" w:line="276" w:lineRule="auto"/>
        <w:ind w:left="1440" w:right="1440"/>
      </w:pPr>
      <w:r w:rsidRPr="004B42A1">
        <w:t>The 2023 policy asks providers</w:t>
      </w:r>
      <w:r w:rsidRPr="004B42A1">
        <w:rPr>
          <w:spacing w:val="-1"/>
        </w:rPr>
        <w:t xml:space="preserve"> </w:t>
      </w:r>
      <w:r w:rsidRPr="004B42A1">
        <w:t>to allocate</w:t>
      </w:r>
      <w:r w:rsidRPr="004B42A1">
        <w:rPr>
          <w:spacing w:val="-1"/>
        </w:rPr>
        <w:t xml:space="preserve"> </w:t>
      </w:r>
      <w:r w:rsidRPr="004B42A1">
        <w:t>a SAC</w:t>
      </w:r>
      <w:r w:rsidRPr="004B42A1">
        <w:rPr>
          <w:spacing w:val="-2"/>
        </w:rPr>
        <w:t xml:space="preserve"> </w:t>
      </w:r>
      <w:r w:rsidRPr="004B42A1">
        <w:t>rating following an initial open discussion with the consumer and whānau (but we are not expecting this discussion to cover the SAC rating numbers specifically). You should use what the consumer and whānau raise in the initial discussion to inform the decision on what type of harm has occurred (SAC rating), following</w:t>
      </w:r>
      <w:r w:rsidRPr="004B42A1">
        <w:rPr>
          <w:spacing w:val="-2"/>
        </w:rPr>
        <w:t xml:space="preserve"> </w:t>
      </w:r>
      <w:r w:rsidRPr="004B42A1">
        <w:t>the</w:t>
      </w:r>
      <w:r w:rsidRPr="004B42A1">
        <w:rPr>
          <w:spacing w:val="-2"/>
        </w:rPr>
        <w:t xml:space="preserve"> </w:t>
      </w:r>
      <w:r w:rsidRPr="004B42A1">
        <w:t>SAC</w:t>
      </w:r>
      <w:r w:rsidRPr="004B42A1">
        <w:rPr>
          <w:spacing w:val="-2"/>
        </w:rPr>
        <w:t xml:space="preserve"> </w:t>
      </w:r>
      <w:r w:rsidRPr="004B42A1">
        <w:t>guide.</w:t>
      </w:r>
      <w:r w:rsidRPr="004B42A1">
        <w:rPr>
          <w:spacing w:val="-3"/>
        </w:rPr>
        <w:t xml:space="preserve"> </w:t>
      </w:r>
      <w:r w:rsidRPr="004B42A1">
        <w:t>Often</w:t>
      </w:r>
      <w:r w:rsidRPr="004B42A1">
        <w:rPr>
          <w:spacing w:val="-4"/>
        </w:rPr>
        <w:t xml:space="preserve"> </w:t>
      </w:r>
      <w:r w:rsidRPr="004B42A1">
        <w:t>the</w:t>
      </w:r>
      <w:r w:rsidRPr="004B42A1">
        <w:rPr>
          <w:spacing w:val="-4"/>
        </w:rPr>
        <w:t xml:space="preserve"> </w:t>
      </w:r>
      <w:r w:rsidRPr="004B42A1">
        <w:t>consumer</w:t>
      </w:r>
      <w:r w:rsidRPr="004B42A1">
        <w:rPr>
          <w:spacing w:val="-3"/>
        </w:rPr>
        <w:t xml:space="preserve"> </w:t>
      </w:r>
      <w:r w:rsidRPr="004B42A1">
        <w:t>experience</w:t>
      </w:r>
      <w:r w:rsidRPr="004B42A1">
        <w:rPr>
          <w:spacing w:val="-2"/>
        </w:rPr>
        <w:t xml:space="preserve"> </w:t>
      </w:r>
      <w:r w:rsidRPr="004B42A1">
        <w:t>of</w:t>
      </w:r>
      <w:r w:rsidRPr="004B42A1">
        <w:rPr>
          <w:spacing w:val="-3"/>
        </w:rPr>
        <w:t xml:space="preserve"> </w:t>
      </w:r>
      <w:r w:rsidRPr="004B42A1">
        <w:t>harm</w:t>
      </w:r>
      <w:r w:rsidRPr="004B42A1">
        <w:rPr>
          <w:spacing w:val="-3"/>
        </w:rPr>
        <w:t xml:space="preserve"> </w:t>
      </w:r>
      <w:r w:rsidRPr="004B42A1">
        <w:t>differs</w:t>
      </w:r>
      <w:r w:rsidRPr="004B42A1">
        <w:rPr>
          <w:spacing w:val="-4"/>
        </w:rPr>
        <w:t xml:space="preserve"> </w:t>
      </w:r>
      <w:r w:rsidRPr="004B42A1">
        <w:t>from</w:t>
      </w:r>
      <w:r w:rsidRPr="004B42A1">
        <w:rPr>
          <w:spacing w:val="-3"/>
        </w:rPr>
        <w:t xml:space="preserve"> </w:t>
      </w:r>
      <w:r w:rsidRPr="004B42A1">
        <w:t>the</w:t>
      </w:r>
      <w:r w:rsidRPr="004B42A1">
        <w:rPr>
          <w:spacing w:val="-2"/>
        </w:rPr>
        <w:t xml:space="preserve"> </w:t>
      </w:r>
      <w:r w:rsidRPr="004B42A1">
        <w:t>clinician’s perspective</w:t>
      </w:r>
      <w:r w:rsidRPr="004B42A1">
        <w:rPr>
          <w:spacing w:val="-1"/>
        </w:rPr>
        <w:t xml:space="preserve"> </w:t>
      </w:r>
      <w:r w:rsidRPr="004B42A1">
        <w:t>of it. For this reason, we</w:t>
      </w:r>
      <w:r w:rsidRPr="004B42A1">
        <w:rPr>
          <w:spacing w:val="-1"/>
        </w:rPr>
        <w:t xml:space="preserve"> </w:t>
      </w:r>
      <w:r w:rsidRPr="004B42A1">
        <w:t>have extended the</w:t>
      </w:r>
      <w:r w:rsidRPr="004B42A1">
        <w:rPr>
          <w:spacing w:val="-1"/>
        </w:rPr>
        <w:t xml:space="preserve"> </w:t>
      </w:r>
      <w:r w:rsidRPr="004B42A1">
        <w:t>part A</w:t>
      </w:r>
      <w:r w:rsidRPr="004B42A1">
        <w:rPr>
          <w:spacing w:val="-2"/>
        </w:rPr>
        <w:t xml:space="preserve"> </w:t>
      </w:r>
      <w:r w:rsidRPr="004B42A1">
        <w:t>reporting</w:t>
      </w:r>
      <w:r w:rsidRPr="004B42A1">
        <w:rPr>
          <w:spacing w:val="-1"/>
        </w:rPr>
        <w:t xml:space="preserve"> </w:t>
      </w:r>
      <w:r w:rsidRPr="004B42A1">
        <w:t>time</w:t>
      </w:r>
      <w:r w:rsidRPr="004B42A1">
        <w:rPr>
          <w:spacing w:val="-1"/>
        </w:rPr>
        <w:t xml:space="preserve"> </w:t>
      </w:r>
      <w:r w:rsidRPr="004B42A1">
        <w:t>to 30</w:t>
      </w:r>
      <w:r w:rsidRPr="004B42A1">
        <w:rPr>
          <w:spacing w:val="-1"/>
        </w:rPr>
        <w:t xml:space="preserve"> </w:t>
      </w:r>
      <w:r w:rsidRPr="004B42A1">
        <w:t>working days. However, we acknowledge that for some consumers and whānau, this engagement may not be possible.</w:t>
      </w:r>
    </w:p>
    <w:p w14:paraId="09AF8A49" w14:textId="77777777" w:rsidR="0064693C" w:rsidRPr="004B42A1" w:rsidRDefault="0064693C">
      <w:pPr>
        <w:pStyle w:val="BodyText"/>
        <w:spacing w:before="26"/>
      </w:pPr>
    </w:p>
    <w:p w14:paraId="2E58C732" w14:textId="77777777" w:rsidR="0064693C" w:rsidRPr="004B42A1" w:rsidRDefault="00E532A7">
      <w:pPr>
        <w:pStyle w:val="Heading3"/>
      </w:pPr>
      <w:r w:rsidRPr="004B42A1">
        <w:t>What</w:t>
      </w:r>
      <w:r w:rsidRPr="004B42A1">
        <w:rPr>
          <w:spacing w:val="-2"/>
        </w:rPr>
        <w:t xml:space="preserve"> </w:t>
      </w:r>
      <w:r w:rsidRPr="004B42A1">
        <w:t>if</w:t>
      </w:r>
      <w:r w:rsidRPr="004B42A1">
        <w:rPr>
          <w:spacing w:val="-2"/>
        </w:rPr>
        <w:t xml:space="preserve"> </w:t>
      </w:r>
      <w:r w:rsidRPr="004B42A1">
        <w:t>a</w:t>
      </w:r>
      <w:r w:rsidRPr="004B42A1">
        <w:rPr>
          <w:spacing w:val="-1"/>
        </w:rPr>
        <w:t xml:space="preserve"> </w:t>
      </w:r>
      <w:r w:rsidRPr="004B42A1">
        <w:t>consumer</w:t>
      </w:r>
      <w:r w:rsidRPr="004B42A1">
        <w:rPr>
          <w:spacing w:val="-2"/>
        </w:rPr>
        <w:t xml:space="preserve"> </w:t>
      </w:r>
      <w:r w:rsidRPr="004B42A1">
        <w:t>doesn’t</w:t>
      </w:r>
      <w:r w:rsidRPr="004B42A1">
        <w:rPr>
          <w:spacing w:val="-2"/>
        </w:rPr>
        <w:t xml:space="preserve"> </w:t>
      </w:r>
      <w:r w:rsidRPr="004B42A1">
        <w:t>wish</w:t>
      </w:r>
      <w:r w:rsidRPr="004B42A1">
        <w:rPr>
          <w:spacing w:val="-1"/>
        </w:rPr>
        <w:t xml:space="preserve"> </w:t>
      </w:r>
      <w:r w:rsidRPr="004B42A1">
        <w:t>to</w:t>
      </w:r>
      <w:r w:rsidRPr="004B42A1">
        <w:rPr>
          <w:spacing w:val="-2"/>
        </w:rPr>
        <w:t xml:space="preserve"> </w:t>
      </w:r>
      <w:r w:rsidRPr="004B42A1">
        <w:t>be</w:t>
      </w:r>
      <w:r w:rsidRPr="004B42A1">
        <w:rPr>
          <w:spacing w:val="-1"/>
        </w:rPr>
        <w:t xml:space="preserve"> </w:t>
      </w:r>
      <w:r w:rsidRPr="004B42A1">
        <w:rPr>
          <w:spacing w:val="-2"/>
        </w:rPr>
        <w:t>involved?</w:t>
      </w:r>
    </w:p>
    <w:p w14:paraId="1EDE973E" w14:textId="77777777" w:rsidR="0064693C" w:rsidRPr="004B42A1" w:rsidRDefault="00E532A7">
      <w:pPr>
        <w:pStyle w:val="BodyText"/>
        <w:spacing w:before="198" w:line="276" w:lineRule="auto"/>
        <w:ind w:left="1440" w:right="1440"/>
      </w:pPr>
      <w:r w:rsidRPr="004B42A1">
        <w:t>It is important to value the needs of the consumer. If they are not ready to engage in a conversation or the review, respect this and document their decision. Give them contact details</w:t>
      </w:r>
      <w:r w:rsidRPr="004B42A1">
        <w:rPr>
          <w:spacing w:val="-1"/>
        </w:rPr>
        <w:t xml:space="preserve"> </w:t>
      </w:r>
      <w:r w:rsidRPr="004B42A1">
        <w:t>of</w:t>
      </w:r>
      <w:r w:rsidRPr="004B42A1">
        <w:rPr>
          <w:spacing w:val="-3"/>
        </w:rPr>
        <w:t xml:space="preserve"> </w:t>
      </w:r>
      <w:r w:rsidRPr="004B42A1">
        <w:t>a</w:t>
      </w:r>
      <w:r w:rsidRPr="004B42A1">
        <w:rPr>
          <w:spacing w:val="-1"/>
        </w:rPr>
        <w:t xml:space="preserve"> </w:t>
      </w:r>
      <w:r w:rsidRPr="004B42A1">
        <w:t>person</w:t>
      </w:r>
      <w:r w:rsidRPr="004B42A1">
        <w:rPr>
          <w:spacing w:val="-3"/>
        </w:rPr>
        <w:t xml:space="preserve"> </w:t>
      </w:r>
      <w:r w:rsidRPr="004B42A1">
        <w:t>they</w:t>
      </w:r>
      <w:r w:rsidRPr="004B42A1">
        <w:rPr>
          <w:spacing w:val="-4"/>
        </w:rPr>
        <w:t xml:space="preserve"> </w:t>
      </w:r>
      <w:r w:rsidRPr="004B42A1">
        <w:t>can</w:t>
      </w:r>
      <w:r w:rsidRPr="004B42A1">
        <w:rPr>
          <w:spacing w:val="-2"/>
        </w:rPr>
        <w:t xml:space="preserve"> </w:t>
      </w:r>
      <w:r w:rsidRPr="004B42A1">
        <w:t>contact</w:t>
      </w:r>
      <w:r w:rsidRPr="004B42A1">
        <w:rPr>
          <w:spacing w:val="-3"/>
        </w:rPr>
        <w:t xml:space="preserve"> </w:t>
      </w:r>
      <w:r w:rsidRPr="004B42A1">
        <w:t>at</w:t>
      </w:r>
      <w:r w:rsidRPr="004B42A1">
        <w:rPr>
          <w:spacing w:val="-3"/>
        </w:rPr>
        <w:t xml:space="preserve"> </w:t>
      </w:r>
      <w:r w:rsidRPr="004B42A1">
        <w:t>your</w:t>
      </w:r>
      <w:r w:rsidRPr="004B42A1">
        <w:rPr>
          <w:spacing w:val="-3"/>
        </w:rPr>
        <w:t xml:space="preserve"> </w:t>
      </w:r>
      <w:r w:rsidRPr="004B42A1">
        <w:t>organisation if</w:t>
      </w:r>
      <w:r w:rsidRPr="004B42A1">
        <w:rPr>
          <w:spacing w:val="-3"/>
        </w:rPr>
        <w:t xml:space="preserve"> </w:t>
      </w:r>
      <w:r w:rsidRPr="004B42A1">
        <w:t>they</w:t>
      </w:r>
      <w:r w:rsidRPr="004B42A1">
        <w:rPr>
          <w:spacing w:val="-3"/>
        </w:rPr>
        <w:t xml:space="preserve"> </w:t>
      </w:r>
      <w:r w:rsidRPr="004B42A1">
        <w:t>decide</w:t>
      </w:r>
      <w:r w:rsidRPr="004B42A1">
        <w:rPr>
          <w:spacing w:val="-2"/>
        </w:rPr>
        <w:t xml:space="preserve"> </w:t>
      </w:r>
      <w:r w:rsidRPr="004B42A1">
        <w:t>at a</w:t>
      </w:r>
      <w:r w:rsidRPr="004B42A1">
        <w:rPr>
          <w:spacing w:val="-5"/>
        </w:rPr>
        <w:t xml:space="preserve"> </w:t>
      </w:r>
      <w:r w:rsidRPr="004B42A1">
        <w:t xml:space="preserve">later </w:t>
      </w:r>
      <w:proofErr w:type="gramStart"/>
      <w:r w:rsidRPr="004B42A1">
        <w:t>stage</w:t>
      </w:r>
      <w:proofErr w:type="gramEnd"/>
      <w:r w:rsidRPr="004B42A1">
        <w:rPr>
          <w:spacing w:val="-2"/>
        </w:rPr>
        <w:t xml:space="preserve"> </w:t>
      </w:r>
      <w:r w:rsidRPr="004B42A1">
        <w:t>they are ready to share their story. Offer the opportunity for ongoing open communication.</w:t>
      </w:r>
    </w:p>
    <w:p w14:paraId="5C5CE356" w14:textId="77777777" w:rsidR="0064693C" w:rsidRPr="004B42A1" w:rsidRDefault="0064693C">
      <w:pPr>
        <w:pStyle w:val="BodyText"/>
        <w:spacing w:before="29"/>
      </w:pPr>
    </w:p>
    <w:p w14:paraId="728A54D2" w14:textId="77777777" w:rsidR="0064693C" w:rsidRPr="004B42A1" w:rsidRDefault="00E532A7">
      <w:pPr>
        <w:pStyle w:val="Heading3"/>
        <w:spacing w:before="0"/>
        <w:ind w:right="1903"/>
      </w:pPr>
      <w:r w:rsidRPr="004B42A1">
        <w:t>What</w:t>
      </w:r>
      <w:r w:rsidRPr="004B42A1">
        <w:rPr>
          <w:spacing w:val="-3"/>
        </w:rPr>
        <w:t xml:space="preserve"> </w:t>
      </w:r>
      <w:r w:rsidRPr="004B42A1">
        <w:t>if</w:t>
      </w:r>
      <w:r w:rsidRPr="004B42A1">
        <w:rPr>
          <w:spacing w:val="-3"/>
        </w:rPr>
        <w:t xml:space="preserve"> </w:t>
      </w:r>
      <w:r w:rsidRPr="004B42A1">
        <w:t>a</w:t>
      </w:r>
      <w:r w:rsidRPr="004B42A1">
        <w:rPr>
          <w:spacing w:val="-3"/>
        </w:rPr>
        <w:t xml:space="preserve"> </w:t>
      </w:r>
      <w:r w:rsidRPr="004B42A1">
        <w:t>consumer</w:t>
      </w:r>
      <w:r w:rsidRPr="004B42A1">
        <w:rPr>
          <w:spacing w:val="-3"/>
        </w:rPr>
        <w:t xml:space="preserve"> </w:t>
      </w:r>
      <w:r w:rsidRPr="004B42A1">
        <w:t>doesn’t</w:t>
      </w:r>
      <w:r w:rsidRPr="004B42A1">
        <w:rPr>
          <w:spacing w:val="-3"/>
        </w:rPr>
        <w:t xml:space="preserve"> </w:t>
      </w:r>
      <w:r w:rsidRPr="004B42A1">
        <w:t>wish</w:t>
      </w:r>
      <w:r w:rsidRPr="004B42A1">
        <w:rPr>
          <w:spacing w:val="-3"/>
        </w:rPr>
        <w:t xml:space="preserve"> </w:t>
      </w:r>
      <w:r w:rsidRPr="004B42A1">
        <w:t>to</w:t>
      </w:r>
      <w:r w:rsidRPr="004B42A1">
        <w:rPr>
          <w:spacing w:val="-3"/>
        </w:rPr>
        <w:t xml:space="preserve"> </w:t>
      </w:r>
      <w:r w:rsidRPr="004B42A1">
        <w:t>engage</w:t>
      </w:r>
      <w:r w:rsidRPr="004B42A1">
        <w:rPr>
          <w:spacing w:val="-3"/>
        </w:rPr>
        <w:t xml:space="preserve"> </w:t>
      </w:r>
      <w:r w:rsidRPr="004B42A1">
        <w:t>with</w:t>
      </w:r>
      <w:r w:rsidRPr="004B42A1">
        <w:rPr>
          <w:spacing w:val="-3"/>
        </w:rPr>
        <w:t xml:space="preserve"> </w:t>
      </w:r>
      <w:r w:rsidRPr="004B42A1">
        <w:t>the terms</w:t>
      </w:r>
      <w:r w:rsidRPr="004B42A1">
        <w:rPr>
          <w:spacing w:val="-3"/>
        </w:rPr>
        <w:t xml:space="preserve"> </w:t>
      </w:r>
      <w:r w:rsidRPr="004B42A1">
        <w:t>of</w:t>
      </w:r>
      <w:r w:rsidRPr="004B42A1">
        <w:rPr>
          <w:spacing w:val="-3"/>
        </w:rPr>
        <w:t xml:space="preserve"> </w:t>
      </w:r>
      <w:r w:rsidRPr="004B42A1">
        <w:t>reference</w:t>
      </w:r>
      <w:r w:rsidRPr="004B42A1">
        <w:rPr>
          <w:spacing w:val="-3"/>
        </w:rPr>
        <w:t xml:space="preserve"> </w:t>
      </w:r>
      <w:r w:rsidRPr="004B42A1">
        <w:t xml:space="preserve">and </w:t>
      </w:r>
      <w:r w:rsidRPr="004B42A1">
        <w:rPr>
          <w:spacing w:val="-2"/>
        </w:rPr>
        <w:t>sign-off?</w:t>
      </w:r>
    </w:p>
    <w:p w14:paraId="3FE502C9" w14:textId="77777777" w:rsidR="0064693C" w:rsidRPr="004B42A1" w:rsidRDefault="00E532A7">
      <w:pPr>
        <w:pStyle w:val="BodyText"/>
        <w:spacing w:before="199" w:line="276" w:lineRule="auto"/>
        <w:ind w:left="1440" w:right="1440"/>
      </w:pPr>
      <w:r w:rsidRPr="004B42A1">
        <w:t>What</w:t>
      </w:r>
      <w:r w:rsidRPr="004B42A1">
        <w:rPr>
          <w:spacing w:val="-2"/>
        </w:rPr>
        <w:t xml:space="preserve"> </w:t>
      </w:r>
      <w:r w:rsidRPr="004B42A1">
        <w:t>is</w:t>
      </w:r>
      <w:r w:rsidRPr="004B42A1">
        <w:rPr>
          <w:spacing w:val="-3"/>
        </w:rPr>
        <w:t xml:space="preserve"> </w:t>
      </w:r>
      <w:r w:rsidRPr="004B42A1">
        <w:t>most</w:t>
      </w:r>
      <w:r w:rsidRPr="004B42A1">
        <w:rPr>
          <w:spacing w:val="-2"/>
        </w:rPr>
        <w:t xml:space="preserve"> </w:t>
      </w:r>
      <w:r w:rsidRPr="004B42A1">
        <w:t>important in</w:t>
      </w:r>
      <w:r w:rsidRPr="004B42A1">
        <w:rPr>
          <w:spacing w:val="-1"/>
        </w:rPr>
        <w:t xml:space="preserve"> </w:t>
      </w:r>
      <w:r w:rsidRPr="004B42A1">
        <w:t>this process</w:t>
      </w:r>
      <w:r w:rsidRPr="004B42A1">
        <w:rPr>
          <w:spacing w:val="-2"/>
        </w:rPr>
        <w:t xml:space="preserve"> </w:t>
      </w:r>
      <w:r w:rsidRPr="004B42A1">
        <w:t>is</w:t>
      </w:r>
      <w:r w:rsidRPr="004B42A1">
        <w:rPr>
          <w:spacing w:val="-3"/>
        </w:rPr>
        <w:t xml:space="preserve"> </w:t>
      </w:r>
      <w:r w:rsidRPr="004B42A1">
        <w:t>that</w:t>
      </w:r>
      <w:r w:rsidRPr="004B42A1">
        <w:rPr>
          <w:spacing w:val="-1"/>
        </w:rPr>
        <w:t xml:space="preserve"> </w:t>
      </w:r>
      <w:r w:rsidRPr="004B42A1">
        <w:t>you</w:t>
      </w:r>
      <w:r w:rsidRPr="004B42A1">
        <w:rPr>
          <w:spacing w:val="-3"/>
        </w:rPr>
        <w:t xml:space="preserve"> </w:t>
      </w:r>
      <w:r w:rsidRPr="004B42A1">
        <w:t>have</w:t>
      </w:r>
      <w:r w:rsidRPr="004B42A1">
        <w:rPr>
          <w:spacing w:val="-1"/>
        </w:rPr>
        <w:t xml:space="preserve"> </w:t>
      </w:r>
      <w:r w:rsidRPr="004B42A1">
        <w:t>offered</w:t>
      </w:r>
      <w:r w:rsidRPr="004B42A1">
        <w:rPr>
          <w:spacing w:val="-3"/>
        </w:rPr>
        <w:t xml:space="preserve"> </w:t>
      </w:r>
      <w:r w:rsidRPr="004B42A1">
        <w:t>the</w:t>
      </w:r>
      <w:r w:rsidRPr="004B42A1">
        <w:rPr>
          <w:spacing w:val="-3"/>
        </w:rPr>
        <w:t xml:space="preserve"> </w:t>
      </w:r>
      <w:r w:rsidRPr="004B42A1">
        <w:t>consumer</w:t>
      </w:r>
      <w:r w:rsidRPr="004B42A1">
        <w:rPr>
          <w:spacing w:val="-1"/>
        </w:rPr>
        <w:t xml:space="preserve"> </w:t>
      </w:r>
      <w:r w:rsidRPr="004B42A1">
        <w:t>the</w:t>
      </w:r>
      <w:r w:rsidRPr="004B42A1">
        <w:rPr>
          <w:spacing w:val="-3"/>
        </w:rPr>
        <w:t xml:space="preserve"> </w:t>
      </w:r>
      <w:r w:rsidRPr="004B42A1">
        <w:t>opportunity to engage and respect their wishes if they are not in a space to do this.</w:t>
      </w:r>
    </w:p>
    <w:p w14:paraId="4FA8B4A8" w14:textId="77777777" w:rsidR="0064693C" w:rsidRPr="004B42A1" w:rsidRDefault="0064693C">
      <w:pPr>
        <w:pStyle w:val="BodyText"/>
        <w:spacing w:before="30"/>
      </w:pPr>
    </w:p>
    <w:p w14:paraId="1627707E" w14:textId="77777777" w:rsidR="0064693C" w:rsidRPr="004B42A1" w:rsidRDefault="00E532A7">
      <w:pPr>
        <w:pStyle w:val="Heading3"/>
        <w:spacing w:before="0"/>
      </w:pPr>
      <w:r w:rsidRPr="004B42A1">
        <w:t>How</w:t>
      </w:r>
      <w:r w:rsidRPr="004B42A1">
        <w:rPr>
          <w:spacing w:val="-4"/>
        </w:rPr>
        <w:t xml:space="preserve"> </w:t>
      </w:r>
      <w:r w:rsidRPr="004B42A1">
        <w:t>do</w:t>
      </w:r>
      <w:r w:rsidRPr="004B42A1">
        <w:rPr>
          <w:spacing w:val="-3"/>
        </w:rPr>
        <w:t xml:space="preserve"> </w:t>
      </w:r>
      <w:r w:rsidRPr="004B42A1">
        <w:t>consumers</w:t>
      </w:r>
      <w:r w:rsidRPr="004B42A1">
        <w:rPr>
          <w:spacing w:val="-3"/>
        </w:rPr>
        <w:t xml:space="preserve"> </w:t>
      </w:r>
      <w:r w:rsidRPr="004B42A1">
        <w:t>report</w:t>
      </w:r>
      <w:r w:rsidRPr="004B42A1">
        <w:rPr>
          <w:spacing w:val="-5"/>
        </w:rPr>
        <w:t xml:space="preserve"> </w:t>
      </w:r>
      <w:r w:rsidRPr="004B42A1">
        <w:rPr>
          <w:spacing w:val="-2"/>
        </w:rPr>
        <w:t>harm?</w:t>
      </w:r>
    </w:p>
    <w:p w14:paraId="021354FD" w14:textId="77777777" w:rsidR="0064693C" w:rsidRPr="004B42A1" w:rsidRDefault="00E532A7">
      <w:pPr>
        <w:pStyle w:val="BodyText"/>
        <w:spacing w:before="199" w:line="276" w:lineRule="auto"/>
        <w:ind w:left="1440" w:right="1440"/>
      </w:pPr>
      <w:r w:rsidRPr="004B42A1">
        <w:t>The 2023 policy expects providers to establish a process that enables consumers and whānau to report harm. The purpose of this process is to engage consumers and whānau and</w:t>
      </w:r>
      <w:r w:rsidRPr="004B42A1">
        <w:rPr>
          <w:spacing w:val="-3"/>
        </w:rPr>
        <w:t xml:space="preserve"> </w:t>
      </w:r>
      <w:r w:rsidRPr="004B42A1">
        <w:t>to</w:t>
      </w:r>
      <w:r w:rsidRPr="004B42A1">
        <w:rPr>
          <w:spacing w:val="-4"/>
        </w:rPr>
        <w:t xml:space="preserve"> </w:t>
      </w:r>
      <w:r w:rsidRPr="004B42A1">
        <w:t>validate,</w:t>
      </w:r>
      <w:r w:rsidRPr="004B42A1">
        <w:rPr>
          <w:spacing w:val="-3"/>
        </w:rPr>
        <w:t xml:space="preserve"> </w:t>
      </w:r>
      <w:r w:rsidRPr="004B42A1">
        <w:t>document</w:t>
      </w:r>
      <w:r w:rsidRPr="004B42A1">
        <w:rPr>
          <w:spacing w:val="-2"/>
        </w:rPr>
        <w:t xml:space="preserve"> </w:t>
      </w:r>
      <w:r w:rsidRPr="004B42A1">
        <w:t>and</w:t>
      </w:r>
      <w:r w:rsidRPr="004B42A1">
        <w:rPr>
          <w:spacing w:val="-4"/>
        </w:rPr>
        <w:t xml:space="preserve"> </w:t>
      </w:r>
      <w:r w:rsidRPr="004B42A1">
        <w:t>address</w:t>
      </w:r>
      <w:r w:rsidRPr="004B42A1">
        <w:rPr>
          <w:spacing w:val="-3"/>
        </w:rPr>
        <w:t xml:space="preserve"> </w:t>
      </w:r>
      <w:r w:rsidRPr="004B42A1">
        <w:t>their</w:t>
      </w:r>
      <w:r w:rsidRPr="004B42A1">
        <w:rPr>
          <w:spacing w:val="-2"/>
        </w:rPr>
        <w:t xml:space="preserve"> </w:t>
      </w:r>
      <w:r w:rsidRPr="004B42A1">
        <w:t>needs.</w:t>
      </w:r>
      <w:r w:rsidRPr="004B42A1">
        <w:rPr>
          <w:spacing w:val="-1"/>
        </w:rPr>
        <w:t xml:space="preserve"> </w:t>
      </w:r>
      <w:r w:rsidRPr="004B42A1">
        <w:t>Co-designing</w:t>
      </w:r>
      <w:r w:rsidRPr="004B42A1">
        <w:rPr>
          <w:spacing w:val="-3"/>
        </w:rPr>
        <w:t xml:space="preserve"> </w:t>
      </w:r>
      <w:r w:rsidRPr="004B42A1">
        <w:t>a</w:t>
      </w:r>
      <w:r w:rsidRPr="004B42A1">
        <w:rPr>
          <w:spacing w:val="-3"/>
        </w:rPr>
        <w:t xml:space="preserve"> </w:t>
      </w:r>
      <w:r w:rsidRPr="004B42A1">
        <w:t>process</w:t>
      </w:r>
      <w:r w:rsidRPr="004B42A1">
        <w:rPr>
          <w:spacing w:val="-2"/>
        </w:rPr>
        <w:t xml:space="preserve"> </w:t>
      </w:r>
      <w:r w:rsidRPr="004B42A1">
        <w:t>with</w:t>
      </w:r>
      <w:r w:rsidRPr="004B42A1">
        <w:rPr>
          <w:spacing w:val="-4"/>
        </w:rPr>
        <w:t xml:space="preserve"> </w:t>
      </w:r>
      <w:r w:rsidRPr="004B42A1">
        <w:t>consumers will help to develop a process that is accessible to all and upholds the 2022 Code of</w:t>
      </w:r>
    </w:p>
    <w:p w14:paraId="3AB01EC4" w14:textId="77777777" w:rsidR="0064693C" w:rsidRPr="004B42A1" w:rsidRDefault="00E532A7">
      <w:pPr>
        <w:pStyle w:val="BodyText"/>
        <w:spacing w:line="278" w:lineRule="auto"/>
        <w:ind w:left="1440" w:right="1440"/>
      </w:pPr>
      <w:r w:rsidRPr="004B42A1">
        <w:t>expectations for health entities’ engagement with consumers and whānau. Consumers and whānau</w:t>
      </w:r>
      <w:r w:rsidRPr="004B42A1">
        <w:rPr>
          <w:spacing w:val="-2"/>
        </w:rPr>
        <w:t xml:space="preserve"> </w:t>
      </w:r>
      <w:r w:rsidRPr="004B42A1">
        <w:t>may</w:t>
      </w:r>
      <w:r w:rsidRPr="004B42A1">
        <w:rPr>
          <w:spacing w:val="-3"/>
        </w:rPr>
        <w:t xml:space="preserve"> </w:t>
      </w:r>
      <w:r w:rsidRPr="004B42A1">
        <w:t>report</w:t>
      </w:r>
      <w:r w:rsidRPr="004B42A1">
        <w:rPr>
          <w:spacing w:val="-3"/>
        </w:rPr>
        <w:t xml:space="preserve"> </w:t>
      </w:r>
      <w:r w:rsidRPr="004B42A1">
        <w:t>harm</w:t>
      </w:r>
      <w:r w:rsidRPr="004B42A1">
        <w:rPr>
          <w:spacing w:val="-3"/>
        </w:rPr>
        <w:t xml:space="preserve"> </w:t>
      </w:r>
      <w:r w:rsidRPr="004B42A1">
        <w:t>that needs</w:t>
      </w:r>
      <w:r w:rsidRPr="004B42A1">
        <w:rPr>
          <w:spacing w:val="-3"/>
        </w:rPr>
        <w:t xml:space="preserve"> </w:t>
      </w:r>
      <w:r w:rsidRPr="004B42A1">
        <w:t>a</w:t>
      </w:r>
      <w:r w:rsidRPr="004B42A1">
        <w:rPr>
          <w:spacing w:val="-3"/>
        </w:rPr>
        <w:t xml:space="preserve"> </w:t>
      </w:r>
      <w:r w:rsidRPr="004B42A1">
        <w:t>review</w:t>
      </w:r>
      <w:r w:rsidRPr="004B42A1">
        <w:rPr>
          <w:spacing w:val="-2"/>
        </w:rPr>
        <w:t xml:space="preserve"> </w:t>
      </w:r>
      <w:r w:rsidRPr="004B42A1">
        <w:t>through</w:t>
      </w:r>
      <w:r w:rsidRPr="004B42A1">
        <w:rPr>
          <w:spacing w:val="-2"/>
        </w:rPr>
        <w:t xml:space="preserve"> </w:t>
      </w:r>
      <w:r w:rsidRPr="004B42A1">
        <w:t>the</w:t>
      </w:r>
      <w:r w:rsidRPr="004B42A1">
        <w:rPr>
          <w:spacing w:val="-3"/>
        </w:rPr>
        <w:t xml:space="preserve"> </w:t>
      </w:r>
      <w:r w:rsidRPr="004B42A1">
        <w:t>complaints</w:t>
      </w:r>
      <w:r w:rsidRPr="004B42A1">
        <w:rPr>
          <w:spacing w:val="-3"/>
        </w:rPr>
        <w:t xml:space="preserve"> </w:t>
      </w:r>
      <w:r w:rsidRPr="004B42A1">
        <w:t>or</w:t>
      </w:r>
      <w:r w:rsidRPr="004B42A1">
        <w:rPr>
          <w:spacing w:val="-1"/>
        </w:rPr>
        <w:t xml:space="preserve"> </w:t>
      </w:r>
      <w:r w:rsidRPr="004B42A1">
        <w:t>kōrero</w:t>
      </w:r>
      <w:r w:rsidRPr="004B42A1">
        <w:rPr>
          <w:spacing w:val="-3"/>
        </w:rPr>
        <w:t xml:space="preserve"> </w:t>
      </w:r>
      <w:r w:rsidRPr="004B42A1">
        <w:t>mai</w:t>
      </w:r>
      <w:r w:rsidRPr="004B42A1">
        <w:rPr>
          <w:spacing w:val="-3"/>
        </w:rPr>
        <w:t xml:space="preserve"> </w:t>
      </w:r>
      <w:r w:rsidRPr="004B42A1">
        <w:t>process.</w:t>
      </w:r>
    </w:p>
    <w:p w14:paraId="1199092B" w14:textId="77777777" w:rsidR="0064693C" w:rsidRPr="004B42A1" w:rsidRDefault="0064693C">
      <w:pPr>
        <w:pStyle w:val="BodyText"/>
        <w:spacing w:before="22"/>
      </w:pPr>
    </w:p>
    <w:p w14:paraId="3701776F" w14:textId="77777777" w:rsidR="0064693C" w:rsidRPr="004B42A1" w:rsidRDefault="00E532A7">
      <w:pPr>
        <w:pStyle w:val="Heading3"/>
        <w:ind w:right="1440"/>
      </w:pPr>
      <w:r w:rsidRPr="004B42A1">
        <w:t>How</w:t>
      </w:r>
      <w:r w:rsidRPr="004B42A1">
        <w:rPr>
          <w:spacing w:val="-3"/>
        </w:rPr>
        <w:t xml:space="preserve"> </w:t>
      </w:r>
      <w:r w:rsidRPr="004B42A1">
        <w:t>do</w:t>
      </w:r>
      <w:r w:rsidRPr="004B42A1">
        <w:rPr>
          <w:spacing w:val="-3"/>
        </w:rPr>
        <w:t xml:space="preserve"> </w:t>
      </w:r>
      <w:r w:rsidRPr="004B42A1">
        <w:t>we</w:t>
      </w:r>
      <w:r w:rsidRPr="004B42A1">
        <w:rPr>
          <w:spacing w:val="-2"/>
        </w:rPr>
        <w:t xml:space="preserve"> </w:t>
      </w:r>
      <w:r w:rsidRPr="004B42A1">
        <w:t>prevent</w:t>
      </w:r>
      <w:r w:rsidRPr="004B42A1">
        <w:rPr>
          <w:spacing w:val="-4"/>
        </w:rPr>
        <w:t xml:space="preserve"> </w:t>
      </w:r>
      <w:r w:rsidRPr="004B42A1">
        <w:t>confusion</w:t>
      </w:r>
      <w:r w:rsidRPr="004B42A1">
        <w:rPr>
          <w:spacing w:val="-3"/>
        </w:rPr>
        <w:t xml:space="preserve"> </w:t>
      </w:r>
      <w:r w:rsidRPr="004B42A1">
        <w:t>between</w:t>
      </w:r>
      <w:r w:rsidRPr="004B42A1">
        <w:rPr>
          <w:spacing w:val="-3"/>
        </w:rPr>
        <w:t xml:space="preserve"> </w:t>
      </w:r>
      <w:r w:rsidRPr="004B42A1">
        <w:t>the</w:t>
      </w:r>
      <w:r w:rsidRPr="004B42A1">
        <w:rPr>
          <w:spacing w:val="-3"/>
        </w:rPr>
        <w:t xml:space="preserve"> </w:t>
      </w:r>
      <w:r w:rsidRPr="004B42A1">
        <w:t>complaints</w:t>
      </w:r>
      <w:r w:rsidRPr="004B42A1">
        <w:rPr>
          <w:spacing w:val="-3"/>
        </w:rPr>
        <w:t xml:space="preserve"> </w:t>
      </w:r>
      <w:r w:rsidRPr="004B42A1">
        <w:t>process</w:t>
      </w:r>
      <w:r w:rsidRPr="004B42A1">
        <w:rPr>
          <w:spacing w:val="-5"/>
        </w:rPr>
        <w:t xml:space="preserve"> </w:t>
      </w:r>
      <w:r w:rsidRPr="004B42A1">
        <w:t>and</w:t>
      </w:r>
      <w:r w:rsidRPr="004B42A1">
        <w:rPr>
          <w:spacing w:val="-3"/>
        </w:rPr>
        <w:t xml:space="preserve"> </w:t>
      </w:r>
      <w:r w:rsidRPr="004B42A1">
        <w:t xml:space="preserve">reviewing </w:t>
      </w:r>
      <w:r w:rsidRPr="004B42A1">
        <w:rPr>
          <w:spacing w:val="-2"/>
        </w:rPr>
        <w:t>harm?</w:t>
      </w:r>
    </w:p>
    <w:p w14:paraId="4E4FBBBC" w14:textId="77777777" w:rsidR="0064693C" w:rsidRPr="004B42A1" w:rsidRDefault="00E532A7">
      <w:pPr>
        <w:pStyle w:val="BodyText"/>
        <w:spacing w:before="198" w:line="276" w:lineRule="auto"/>
        <w:ind w:left="1440" w:right="1440"/>
      </w:pPr>
      <w:r w:rsidRPr="004B42A1">
        <w:t>For many consumers and whānau, the only avenue for expressing concerns of harm is through</w:t>
      </w:r>
      <w:r w:rsidRPr="004B42A1">
        <w:rPr>
          <w:spacing w:val="-5"/>
        </w:rPr>
        <w:t xml:space="preserve"> </w:t>
      </w:r>
      <w:r w:rsidRPr="004B42A1">
        <w:t>the</w:t>
      </w:r>
      <w:r w:rsidRPr="004B42A1">
        <w:rPr>
          <w:spacing w:val="-4"/>
        </w:rPr>
        <w:t xml:space="preserve"> </w:t>
      </w:r>
      <w:r w:rsidRPr="004B42A1">
        <w:t>complaints</w:t>
      </w:r>
      <w:r w:rsidRPr="004B42A1">
        <w:rPr>
          <w:spacing w:val="-1"/>
        </w:rPr>
        <w:t xml:space="preserve"> </w:t>
      </w:r>
      <w:r w:rsidRPr="004B42A1">
        <w:t>process.</w:t>
      </w:r>
      <w:r w:rsidRPr="004B42A1">
        <w:rPr>
          <w:spacing w:val="-3"/>
        </w:rPr>
        <w:t xml:space="preserve"> </w:t>
      </w:r>
      <w:r w:rsidRPr="004B42A1">
        <w:t>When you</w:t>
      </w:r>
      <w:r w:rsidRPr="004B42A1">
        <w:rPr>
          <w:spacing w:val="-4"/>
        </w:rPr>
        <w:t xml:space="preserve"> </w:t>
      </w:r>
      <w:r w:rsidRPr="004B42A1">
        <w:t>receive</w:t>
      </w:r>
      <w:r w:rsidRPr="004B42A1">
        <w:rPr>
          <w:spacing w:val="-1"/>
        </w:rPr>
        <w:t xml:space="preserve"> </w:t>
      </w:r>
      <w:r w:rsidRPr="004B42A1">
        <w:t>a</w:t>
      </w:r>
      <w:r w:rsidRPr="004B42A1">
        <w:rPr>
          <w:spacing w:val="-2"/>
        </w:rPr>
        <w:t xml:space="preserve"> </w:t>
      </w:r>
      <w:r w:rsidRPr="004B42A1">
        <w:t>complaint</w:t>
      </w:r>
      <w:r w:rsidRPr="004B42A1">
        <w:rPr>
          <w:spacing w:val="-1"/>
        </w:rPr>
        <w:t xml:space="preserve"> </w:t>
      </w:r>
      <w:r w:rsidRPr="004B42A1">
        <w:t>and</w:t>
      </w:r>
      <w:r w:rsidRPr="004B42A1">
        <w:rPr>
          <w:spacing w:val="-4"/>
        </w:rPr>
        <w:t xml:space="preserve"> </w:t>
      </w:r>
      <w:r w:rsidRPr="004B42A1">
        <w:t>it</w:t>
      </w:r>
      <w:r w:rsidRPr="004B42A1">
        <w:rPr>
          <w:spacing w:val="-3"/>
        </w:rPr>
        <w:t xml:space="preserve"> </w:t>
      </w:r>
      <w:r w:rsidRPr="004B42A1">
        <w:t>is</w:t>
      </w:r>
      <w:r w:rsidRPr="004B42A1">
        <w:rPr>
          <w:spacing w:val="-1"/>
        </w:rPr>
        <w:t xml:space="preserve"> </w:t>
      </w:r>
      <w:r w:rsidRPr="004B42A1">
        <w:t>clear</w:t>
      </w:r>
      <w:r w:rsidRPr="004B42A1">
        <w:rPr>
          <w:spacing w:val="-1"/>
        </w:rPr>
        <w:t xml:space="preserve"> </w:t>
      </w:r>
      <w:r w:rsidRPr="004B42A1">
        <w:t>an</w:t>
      </w:r>
      <w:r w:rsidRPr="004B42A1">
        <w:rPr>
          <w:spacing w:val="-4"/>
        </w:rPr>
        <w:t xml:space="preserve"> </w:t>
      </w:r>
      <w:r w:rsidRPr="004B42A1">
        <w:t>event</w:t>
      </w:r>
      <w:r w:rsidRPr="004B42A1">
        <w:rPr>
          <w:spacing w:val="-3"/>
        </w:rPr>
        <w:t xml:space="preserve"> </w:t>
      </w:r>
      <w:r w:rsidRPr="004B42A1">
        <w:t>of harm has occurred, you should manage it as a harm event and can close it within the</w:t>
      </w:r>
    </w:p>
    <w:p w14:paraId="63E1F00A" w14:textId="77777777" w:rsidR="0064693C" w:rsidRPr="004B42A1" w:rsidRDefault="0064693C">
      <w:pPr>
        <w:spacing w:line="276" w:lineRule="auto"/>
        <w:sectPr w:rsidR="0064693C" w:rsidRPr="004B42A1">
          <w:headerReference w:type="even" r:id="rId51"/>
          <w:headerReference w:type="default" r:id="rId52"/>
          <w:pgSz w:w="11920" w:h="16850"/>
          <w:pgMar w:top="1380" w:right="0" w:bottom="1020" w:left="0" w:header="0" w:footer="832" w:gutter="0"/>
          <w:cols w:space="720"/>
        </w:sectPr>
      </w:pPr>
    </w:p>
    <w:p w14:paraId="6DC29A2E" w14:textId="77777777" w:rsidR="0064693C" w:rsidRPr="004B42A1" w:rsidRDefault="00E532A7">
      <w:pPr>
        <w:pStyle w:val="BodyText"/>
        <w:spacing w:before="79" w:line="276" w:lineRule="auto"/>
        <w:ind w:left="1440" w:right="1440"/>
      </w:pPr>
      <w:r w:rsidRPr="004B42A1">
        <w:lastRenderedPageBreak/>
        <w:t>complaints</w:t>
      </w:r>
      <w:r w:rsidRPr="004B42A1">
        <w:rPr>
          <w:spacing w:val="-2"/>
        </w:rPr>
        <w:t xml:space="preserve"> </w:t>
      </w:r>
      <w:r w:rsidRPr="004B42A1">
        <w:t>system. Based</w:t>
      </w:r>
      <w:r w:rsidRPr="004B42A1">
        <w:rPr>
          <w:spacing w:val="-1"/>
        </w:rPr>
        <w:t xml:space="preserve"> </w:t>
      </w:r>
      <w:r w:rsidRPr="004B42A1">
        <w:t>on</w:t>
      </w:r>
      <w:r w:rsidRPr="004B42A1">
        <w:rPr>
          <w:spacing w:val="-3"/>
        </w:rPr>
        <w:t xml:space="preserve"> </w:t>
      </w:r>
      <w:r w:rsidRPr="004B42A1">
        <w:t>the</w:t>
      </w:r>
      <w:r w:rsidRPr="004B42A1">
        <w:rPr>
          <w:spacing w:val="-1"/>
        </w:rPr>
        <w:t xml:space="preserve"> </w:t>
      </w:r>
      <w:r w:rsidRPr="004B42A1">
        <w:t>discussion</w:t>
      </w:r>
      <w:r w:rsidRPr="004B42A1">
        <w:rPr>
          <w:spacing w:val="-1"/>
        </w:rPr>
        <w:t xml:space="preserve"> </w:t>
      </w:r>
      <w:r w:rsidRPr="004B42A1">
        <w:t>with</w:t>
      </w:r>
      <w:r w:rsidRPr="004B42A1">
        <w:rPr>
          <w:spacing w:val="-3"/>
        </w:rPr>
        <w:t xml:space="preserve"> </w:t>
      </w:r>
      <w:r w:rsidRPr="004B42A1">
        <w:t>the</w:t>
      </w:r>
      <w:r w:rsidRPr="004B42A1">
        <w:rPr>
          <w:spacing w:val="-1"/>
        </w:rPr>
        <w:t xml:space="preserve"> </w:t>
      </w:r>
      <w:r w:rsidRPr="004B42A1">
        <w:t>consumer,</w:t>
      </w:r>
      <w:r w:rsidRPr="004B42A1">
        <w:rPr>
          <w:spacing w:val="-2"/>
        </w:rPr>
        <w:t xml:space="preserve"> </w:t>
      </w:r>
      <w:r w:rsidRPr="004B42A1">
        <w:t>you</w:t>
      </w:r>
      <w:r w:rsidRPr="004B42A1">
        <w:rPr>
          <w:spacing w:val="-1"/>
        </w:rPr>
        <w:t xml:space="preserve"> </w:t>
      </w:r>
      <w:r w:rsidRPr="004B42A1">
        <w:t>apply</w:t>
      </w:r>
      <w:r w:rsidRPr="004B42A1">
        <w:rPr>
          <w:spacing w:val="-2"/>
        </w:rPr>
        <w:t xml:space="preserve"> </w:t>
      </w:r>
      <w:r w:rsidRPr="004B42A1">
        <w:t>a</w:t>
      </w:r>
      <w:r w:rsidRPr="004B42A1">
        <w:rPr>
          <w:spacing w:val="-1"/>
        </w:rPr>
        <w:t xml:space="preserve"> </w:t>
      </w:r>
      <w:r w:rsidRPr="004B42A1">
        <w:t>SAC</w:t>
      </w:r>
      <w:r w:rsidRPr="004B42A1">
        <w:rPr>
          <w:spacing w:val="-4"/>
        </w:rPr>
        <w:t xml:space="preserve"> </w:t>
      </w:r>
      <w:r w:rsidRPr="004B42A1">
        <w:t>rating</w:t>
      </w:r>
      <w:r w:rsidRPr="004B42A1">
        <w:rPr>
          <w:spacing w:val="-1"/>
        </w:rPr>
        <w:t xml:space="preserve"> </w:t>
      </w:r>
      <w:r w:rsidRPr="004B42A1">
        <w:t>and begin a restorative approach or a learning review process.</w:t>
      </w:r>
    </w:p>
    <w:p w14:paraId="5DA1BBCA" w14:textId="77777777" w:rsidR="0064693C" w:rsidRPr="004B42A1" w:rsidRDefault="0064693C">
      <w:pPr>
        <w:pStyle w:val="BodyText"/>
        <w:spacing w:before="27"/>
      </w:pPr>
    </w:p>
    <w:p w14:paraId="20AE0F93" w14:textId="77777777" w:rsidR="0064693C" w:rsidRPr="004B42A1" w:rsidRDefault="00E532A7">
      <w:pPr>
        <w:pStyle w:val="Heading3"/>
        <w:ind w:right="2303"/>
      </w:pPr>
      <w:r w:rsidRPr="004B42A1">
        <w:t>How</w:t>
      </w:r>
      <w:r w:rsidRPr="004B42A1">
        <w:rPr>
          <w:spacing w:val="-3"/>
        </w:rPr>
        <w:t xml:space="preserve"> </w:t>
      </w:r>
      <w:r w:rsidRPr="004B42A1">
        <w:t>can</w:t>
      </w:r>
      <w:r w:rsidRPr="004B42A1">
        <w:rPr>
          <w:spacing w:val="-3"/>
        </w:rPr>
        <w:t xml:space="preserve"> </w:t>
      </w:r>
      <w:r w:rsidRPr="004B42A1">
        <w:t>we</w:t>
      </w:r>
      <w:r w:rsidRPr="004B42A1">
        <w:rPr>
          <w:spacing w:val="-3"/>
        </w:rPr>
        <w:t xml:space="preserve"> </w:t>
      </w:r>
      <w:r w:rsidRPr="004B42A1">
        <w:t>keep</w:t>
      </w:r>
      <w:r w:rsidRPr="004B42A1">
        <w:rPr>
          <w:spacing w:val="-3"/>
        </w:rPr>
        <w:t xml:space="preserve"> </w:t>
      </w:r>
      <w:r w:rsidRPr="004B42A1">
        <w:t>the</w:t>
      </w:r>
      <w:r w:rsidRPr="004B42A1">
        <w:rPr>
          <w:spacing w:val="-5"/>
        </w:rPr>
        <w:t xml:space="preserve"> </w:t>
      </w:r>
      <w:r w:rsidRPr="004B42A1">
        <w:t>review</w:t>
      </w:r>
      <w:r w:rsidRPr="004B42A1">
        <w:rPr>
          <w:spacing w:val="-3"/>
        </w:rPr>
        <w:t xml:space="preserve"> </w:t>
      </w:r>
      <w:r w:rsidRPr="004B42A1">
        <w:t>process</w:t>
      </w:r>
      <w:r w:rsidRPr="004B42A1">
        <w:rPr>
          <w:spacing w:val="-3"/>
        </w:rPr>
        <w:t xml:space="preserve"> </w:t>
      </w:r>
      <w:r w:rsidRPr="004B42A1">
        <w:t>confidential</w:t>
      </w:r>
      <w:r w:rsidRPr="004B42A1">
        <w:rPr>
          <w:spacing w:val="-3"/>
        </w:rPr>
        <w:t xml:space="preserve"> </w:t>
      </w:r>
      <w:r w:rsidRPr="004B42A1">
        <w:t>when</w:t>
      </w:r>
      <w:r w:rsidRPr="004B42A1">
        <w:rPr>
          <w:spacing w:val="-5"/>
        </w:rPr>
        <w:t xml:space="preserve"> </w:t>
      </w:r>
      <w:r w:rsidRPr="004B42A1">
        <w:t>we involve</w:t>
      </w:r>
      <w:r w:rsidRPr="004B42A1">
        <w:rPr>
          <w:spacing w:val="-4"/>
        </w:rPr>
        <w:t xml:space="preserve"> </w:t>
      </w:r>
      <w:r w:rsidRPr="004B42A1">
        <w:t>an independent consumer, especially in small locations?</w:t>
      </w:r>
    </w:p>
    <w:p w14:paraId="5098300D" w14:textId="77777777" w:rsidR="0064693C" w:rsidRPr="004B42A1" w:rsidRDefault="00E532A7">
      <w:pPr>
        <w:pStyle w:val="BodyText"/>
        <w:spacing w:before="198" w:line="276" w:lineRule="auto"/>
        <w:ind w:left="1440" w:right="1510"/>
      </w:pPr>
      <w:r w:rsidRPr="004B42A1">
        <w:t>Independent</w:t>
      </w:r>
      <w:r w:rsidRPr="004B42A1">
        <w:rPr>
          <w:spacing w:val="-2"/>
        </w:rPr>
        <w:t xml:space="preserve"> </w:t>
      </w:r>
      <w:r w:rsidRPr="004B42A1">
        <w:t>consumers</w:t>
      </w:r>
      <w:r w:rsidRPr="004B42A1">
        <w:rPr>
          <w:spacing w:val="-5"/>
        </w:rPr>
        <w:t xml:space="preserve"> </w:t>
      </w:r>
      <w:r w:rsidRPr="004B42A1">
        <w:t>who</w:t>
      </w:r>
      <w:r w:rsidRPr="004B42A1">
        <w:rPr>
          <w:spacing w:val="-1"/>
        </w:rPr>
        <w:t xml:space="preserve"> </w:t>
      </w:r>
      <w:r w:rsidRPr="004B42A1">
        <w:t>your</w:t>
      </w:r>
      <w:r w:rsidRPr="004B42A1">
        <w:rPr>
          <w:spacing w:val="-2"/>
        </w:rPr>
        <w:t xml:space="preserve"> </w:t>
      </w:r>
      <w:r w:rsidRPr="004B42A1">
        <w:t>organisation</w:t>
      </w:r>
      <w:r w:rsidRPr="004B42A1">
        <w:rPr>
          <w:spacing w:val="-3"/>
        </w:rPr>
        <w:t xml:space="preserve"> </w:t>
      </w:r>
      <w:r w:rsidRPr="004B42A1">
        <w:t>employs are</w:t>
      </w:r>
      <w:r w:rsidRPr="004B42A1">
        <w:rPr>
          <w:spacing w:val="-1"/>
        </w:rPr>
        <w:t xml:space="preserve"> </w:t>
      </w:r>
      <w:r w:rsidRPr="004B42A1">
        <w:t>bound</w:t>
      </w:r>
      <w:r w:rsidRPr="004B42A1">
        <w:rPr>
          <w:spacing w:val="-3"/>
        </w:rPr>
        <w:t xml:space="preserve"> </w:t>
      </w:r>
      <w:r w:rsidRPr="004B42A1">
        <w:t>by</w:t>
      </w:r>
      <w:r w:rsidRPr="004B42A1">
        <w:rPr>
          <w:spacing w:val="-3"/>
        </w:rPr>
        <w:t xml:space="preserve"> </w:t>
      </w:r>
      <w:r w:rsidRPr="004B42A1">
        <w:t>the</w:t>
      </w:r>
      <w:r w:rsidRPr="004B42A1">
        <w:rPr>
          <w:spacing w:val="-3"/>
        </w:rPr>
        <w:t xml:space="preserve"> </w:t>
      </w:r>
      <w:r w:rsidRPr="004B42A1">
        <w:t>same</w:t>
      </w:r>
      <w:r w:rsidRPr="004B42A1">
        <w:rPr>
          <w:spacing w:val="-3"/>
        </w:rPr>
        <w:t xml:space="preserve"> </w:t>
      </w:r>
      <w:r w:rsidRPr="004B42A1">
        <w:t>privacy and confidentiality</w:t>
      </w:r>
      <w:r w:rsidRPr="004B42A1">
        <w:rPr>
          <w:spacing w:val="-1"/>
        </w:rPr>
        <w:t xml:space="preserve"> </w:t>
      </w:r>
      <w:r w:rsidRPr="004B42A1">
        <w:t>laws</w:t>
      </w:r>
      <w:r w:rsidRPr="004B42A1">
        <w:rPr>
          <w:spacing w:val="-1"/>
        </w:rPr>
        <w:t xml:space="preserve"> </w:t>
      </w:r>
      <w:r w:rsidRPr="004B42A1">
        <w:t>as</w:t>
      </w:r>
      <w:r w:rsidRPr="004B42A1">
        <w:rPr>
          <w:spacing w:val="-4"/>
        </w:rPr>
        <w:t xml:space="preserve"> </w:t>
      </w:r>
      <w:r w:rsidRPr="004B42A1">
        <w:t>the</w:t>
      </w:r>
      <w:r w:rsidRPr="004B42A1">
        <w:rPr>
          <w:spacing w:val="-2"/>
        </w:rPr>
        <w:t xml:space="preserve"> </w:t>
      </w:r>
      <w:r w:rsidRPr="004B42A1">
        <w:t>health</w:t>
      </w:r>
      <w:r w:rsidRPr="004B42A1">
        <w:rPr>
          <w:spacing w:val="-2"/>
        </w:rPr>
        <w:t xml:space="preserve"> </w:t>
      </w:r>
      <w:r w:rsidRPr="004B42A1">
        <w:t>professionals</w:t>
      </w:r>
      <w:r w:rsidRPr="004B42A1">
        <w:rPr>
          <w:spacing w:val="-1"/>
        </w:rPr>
        <w:t xml:space="preserve"> </w:t>
      </w:r>
      <w:r w:rsidRPr="004B42A1">
        <w:t>involved in</w:t>
      </w:r>
      <w:r w:rsidRPr="004B42A1">
        <w:rPr>
          <w:spacing w:val="-2"/>
        </w:rPr>
        <w:t xml:space="preserve"> </w:t>
      </w:r>
      <w:r w:rsidRPr="004B42A1">
        <w:t>a</w:t>
      </w:r>
      <w:r w:rsidRPr="004B42A1">
        <w:rPr>
          <w:spacing w:val="-3"/>
        </w:rPr>
        <w:t xml:space="preserve"> </w:t>
      </w:r>
      <w:r w:rsidRPr="004B42A1">
        <w:t>review. You</w:t>
      </w:r>
      <w:r w:rsidRPr="004B42A1">
        <w:rPr>
          <w:spacing w:val="-6"/>
        </w:rPr>
        <w:t xml:space="preserve"> </w:t>
      </w:r>
      <w:r w:rsidRPr="004B42A1">
        <w:t>must</w:t>
      </w:r>
      <w:r w:rsidRPr="004B42A1">
        <w:rPr>
          <w:spacing w:val="-3"/>
        </w:rPr>
        <w:t xml:space="preserve"> </w:t>
      </w:r>
      <w:r w:rsidRPr="004B42A1">
        <w:t>explain</w:t>
      </w:r>
      <w:r w:rsidRPr="004B42A1">
        <w:rPr>
          <w:spacing w:val="-2"/>
        </w:rPr>
        <w:t xml:space="preserve"> </w:t>
      </w:r>
      <w:r w:rsidRPr="004B42A1">
        <w:t>this</w:t>
      </w:r>
      <w:r w:rsidRPr="004B42A1">
        <w:rPr>
          <w:spacing w:val="-4"/>
        </w:rPr>
        <w:t xml:space="preserve"> </w:t>
      </w:r>
      <w:r w:rsidRPr="004B42A1">
        <w:t>to them before bringing them into a team. It may be that an independent consumer does not come from the immediate small community but lives in a neighbouring community where less is known about the harm event under review.</w:t>
      </w:r>
    </w:p>
    <w:p w14:paraId="79783EA8" w14:textId="77777777" w:rsidR="0064693C" w:rsidRPr="004B42A1" w:rsidRDefault="0064693C">
      <w:pPr>
        <w:pStyle w:val="BodyText"/>
        <w:spacing w:before="108"/>
      </w:pPr>
    </w:p>
    <w:p w14:paraId="1508AE5E" w14:textId="77777777" w:rsidR="0064693C" w:rsidRPr="004B42A1" w:rsidRDefault="00E532A7">
      <w:pPr>
        <w:pStyle w:val="Heading2"/>
      </w:pPr>
      <w:r w:rsidRPr="004B42A1">
        <w:rPr>
          <w:color w:val="293868"/>
        </w:rPr>
        <w:t>Review</w:t>
      </w:r>
      <w:r w:rsidRPr="004B42A1">
        <w:rPr>
          <w:color w:val="293868"/>
          <w:spacing w:val="-6"/>
        </w:rPr>
        <w:t xml:space="preserve"> </w:t>
      </w:r>
      <w:r w:rsidRPr="004B42A1">
        <w:rPr>
          <w:color w:val="293868"/>
          <w:spacing w:val="-2"/>
        </w:rPr>
        <w:t>methods</w:t>
      </w:r>
    </w:p>
    <w:p w14:paraId="0915FF07" w14:textId="13E32FE8" w:rsidR="0064693C" w:rsidRPr="004B42A1" w:rsidRDefault="00E532A7">
      <w:pPr>
        <w:pStyle w:val="Heading3"/>
        <w:spacing w:before="283"/>
      </w:pPr>
      <w:r w:rsidRPr="004B42A1">
        <w:t>Why</w:t>
      </w:r>
      <w:r w:rsidRPr="004B42A1">
        <w:rPr>
          <w:spacing w:val="-4"/>
        </w:rPr>
        <w:t xml:space="preserve"> </w:t>
      </w:r>
      <w:r w:rsidRPr="004B42A1">
        <w:t>does</w:t>
      </w:r>
      <w:r w:rsidRPr="004B42A1">
        <w:rPr>
          <w:spacing w:val="-3"/>
        </w:rPr>
        <w:t xml:space="preserve"> </w:t>
      </w:r>
      <w:r w:rsidRPr="004B42A1">
        <w:t>Te</w:t>
      </w:r>
      <w:r w:rsidRPr="004B42A1">
        <w:rPr>
          <w:spacing w:val="-4"/>
        </w:rPr>
        <w:t xml:space="preserve"> </w:t>
      </w:r>
      <w:r w:rsidRPr="004B42A1">
        <w:t>Tāhū</w:t>
      </w:r>
      <w:r w:rsidRPr="004B42A1">
        <w:rPr>
          <w:spacing w:val="-2"/>
        </w:rPr>
        <w:t xml:space="preserve"> </w:t>
      </w:r>
      <w:r w:rsidRPr="004B42A1">
        <w:t>Hauora</w:t>
      </w:r>
      <w:r w:rsidRPr="004B42A1">
        <w:rPr>
          <w:spacing w:val="-1"/>
        </w:rPr>
        <w:t xml:space="preserve"> </w:t>
      </w:r>
      <w:r w:rsidRPr="004B42A1">
        <w:t>promote</w:t>
      </w:r>
      <w:r w:rsidRPr="004B42A1">
        <w:rPr>
          <w:spacing w:val="-2"/>
        </w:rPr>
        <w:t xml:space="preserve"> </w:t>
      </w:r>
      <w:r w:rsidRPr="004B42A1">
        <w:t>the</w:t>
      </w:r>
      <w:r w:rsidRPr="004B42A1">
        <w:rPr>
          <w:spacing w:val="-2"/>
        </w:rPr>
        <w:t xml:space="preserve"> </w:t>
      </w:r>
      <w:r w:rsidRPr="004B42A1">
        <w:t>learning</w:t>
      </w:r>
      <w:r w:rsidRPr="004B42A1">
        <w:rPr>
          <w:spacing w:val="-2"/>
        </w:rPr>
        <w:t xml:space="preserve"> </w:t>
      </w:r>
      <w:r w:rsidRPr="004B42A1">
        <w:t>review</w:t>
      </w:r>
      <w:r w:rsidRPr="004B42A1">
        <w:rPr>
          <w:spacing w:val="-4"/>
        </w:rPr>
        <w:t xml:space="preserve"> </w:t>
      </w:r>
      <w:r w:rsidRPr="004B42A1">
        <w:rPr>
          <w:spacing w:val="-2"/>
        </w:rPr>
        <w:t>method?</w:t>
      </w:r>
    </w:p>
    <w:p w14:paraId="2BE56FD5" w14:textId="76218C21" w:rsidR="0064693C" w:rsidRPr="004B42A1" w:rsidRDefault="00E532A7">
      <w:pPr>
        <w:pStyle w:val="BodyText"/>
        <w:spacing w:before="199" w:line="276" w:lineRule="auto"/>
        <w:ind w:left="1440" w:right="1535"/>
      </w:pPr>
      <w:r w:rsidRPr="004B42A1">
        <w:t>Compared</w:t>
      </w:r>
      <w:r w:rsidRPr="004B42A1">
        <w:rPr>
          <w:spacing w:val="-2"/>
        </w:rPr>
        <w:t xml:space="preserve"> </w:t>
      </w:r>
      <w:r w:rsidRPr="004B42A1">
        <w:t>with</w:t>
      </w:r>
      <w:r w:rsidRPr="004B42A1">
        <w:rPr>
          <w:spacing w:val="-2"/>
        </w:rPr>
        <w:t xml:space="preserve"> </w:t>
      </w:r>
      <w:r w:rsidRPr="004B42A1">
        <w:t>more</w:t>
      </w:r>
      <w:r w:rsidRPr="004B42A1">
        <w:rPr>
          <w:spacing w:val="-2"/>
        </w:rPr>
        <w:t xml:space="preserve"> </w:t>
      </w:r>
      <w:r w:rsidRPr="004B42A1">
        <w:t>traditional</w:t>
      </w:r>
      <w:r w:rsidRPr="004B42A1">
        <w:rPr>
          <w:spacing w:val="-1"/>
        </w:rPr>
        <w:t xml:space="preserve"> </w:t>
      </w:r>
      <w:r w:rsidRPr="004B42A1">
        <w:t>review</w:t>
      </w:r>
      <w:r w:rsidRPr="004B42A1">
        <w:rPr>
          <w:spacing w:val="-1"/>
        </w:rPr>
        <w:t xml:space="preserve"> </w:t>
      </w:r>
      <w:r w:rsidRPr="004B42A1">
        <w:t>methods,</w:t>
      </w:r>
      <w:r w:rsidRPr="004B42A1">
        <w:rPr>
          <w:spacing w:val="-1"/>
        </w:rPr>
        <w:t xml:space="preserve"> </w:t>
      </w:r>
      <w:r w:rsidRPr="004B42A1">
        <w:t>the learning</w:t>
      </w:r>
      <w:r w:rsidRPr="004B42A1">
        <w:rPr>
          <w:spacing w:val="-2"/>
        </w:rPr>
        <w:t xml:space="preserve"> </w:t>
      </w:r>
      <w:r w:rsidRPr="004B42A1">
        <w:t>review</w:t>
      </w:r>
      <w:r w:rsidRPr="004B42A1">
        <w:rPr>
          <w:spacing w:val="-3"/>
        </w:rPr>
        <w:t xml:space="preserve"> </w:t>
      </w:r>
      <w:r w:rsidRPr="004B42A1">
        <w:t>method is</w:t>
      </w:r>
      <w:r w:rsidRPr="004B42A1">
        <w:rPr>
          <w:spacing w:val="-2"/>
        </w:rPr>
        <w:t xml:space="preserve"> </w:t>
      </w:r>
      <w:r w:rsidRPr="004B42A1">
        <w:t>useful in that it better reflects complex adaptive health care systems, seeks to find system-level learning and addresses hindsight and outcome biases. Its developer, Ivan Pupulidy, was seeking a better way to review accidents and incidents, considering human factors, organisation resilience, social construction and complex adaptive systems.</w:t>
      </w:r>
      <w:r w:rsidR="00C034DD">
        <w:rPr>
          <w:rStyle w:val="FootnoteReference"/>
        </w:rPr>
        <w:footnoteReference w:id="3"/>
      </w:r>
      <w:r w:rsidRPr="004B42A1">
        <w:t xml:space="preserve"> The approach responds</w:t>
      </w:r>
      <w:r w:rsidRPr="004B42A1">
        <w:rPr>
          <w:spacing w:val="-3"/>
        </w:rPr>
        <w:t xml:space="preserve"> </w:t>
      </w:r>
      <w:r w:rsidRPr="004B42A1">
        <w:t>to</w:t>
      </w:r>
      <w:r w:rsidRPr="004B42A1">
        <w:rPr>
          <w:spacing w:val="-3"/>
        </w:rPr>
        <w:t xml:space="preserve"> </w:t>
      </w:r>
      <w:r w:rsidRPr="004B42A1">
        <w:t>the</w:t>
      </w:r>
      <w:r w:rsidRPr="004B42A1">
        <w:rPr>
          <w:spacing w:val="-3"/>
        </w:rPr>
        <w:t xml:space="preserve"> </w:t>
      </w:r>
      <w:r w:rsidRPr="004B42A1">
        <w:t>recognition</w:t>
      </w:r>
      <w:r w:rsidRPr="004B42A1">
        <w:rPr>
          <w:spacing w:val="-2"/>
        </w:rPr>
        <w:t xml:space="preserve"> </w:t>
      </w:r>
      <w:r w:rsidRPr="004B42A1">
        <w:t>that</w:t>
      </w:r>
      <w:r w:rsidRPr="004B42A1">
        <w:rPr>
          <w:spacing w:val="-2"/>
        </w:rPr>
        <w:t xml:space="preserve"> </w:t>
      </w:r>
      <w:r w:rsidRPr="004B42A1">
        <w:t>the</w:t>
      </w:r>
      <w:r w:rsidRPr="004B42A1">
        <w:rPr>
          <w:spacing w:val="-3"/>
        </w:rPr>
        <w:t xml:space="preserve"> </w:t>
      </w:r>
      <w:r w:rsidRPr="004B42A1">
        <w:t>more</w:t>
      </w:r>
      <w:r w:rsidRPr="004B42A1">
        <w:rPr>
          <w:spacing w:val="-3"/>
        </w:rPr>
        <w:t xml:space="preserve"> </w:t>
      </w:r>
      <w:r w:rsidRPr="004B42A1">
        <w:t>traditional</w:t>
      </w:r>
      <w:r w:rsidRPr="004B42A1">
        <w:rPr>
          <w:spacing w:val="-2"/>
        </w:rPr>
        <w:t xml:space="preserve"> </w:t>
      </w:r>
      <w:r w:rsidRPr="004B42A1">
        <w:t>methods</w:t>
      </w:r>
      <w:r w:rsidRPr="004B42A1">
        <w:rPr>
          <w:spacing w:val="-1"/>
        </w:rPr>
        <w:t xml:space="preserve"> </w:t>
      </w:r>
      <w:r w:rsidRPr="004B42A1">
        <w:t>were</w:t>
      </w:r>
      <w:r w:rsidRPr="004B42A1">
        <w:rPr>
          <w:spacing w:val="-3"/>
        </w:rPr>
        <w:t xml:space="preserve"> </w:t>
      </w:r>
      <w:r w:rsidRPr="004B42A1">
        <w:t>not</w:t>
      </w:r>
      <w:r w:rsidRPr="004B42A1">
        <w:rPr>
          <w:spacing w:val="-2"/>
        </w:rPr>
        <w:t xml:space="preserve"> </w:t>
      </w:r>
      <w:r w:rsidRPr="004B42A1">
        <w:t>keeping</w:t>
      </w:r>
      <w:r w:rsidRPr="004B42A1">
        <w:rPr>
          <w:spacing w:val="-2"/>
        </w:rPr>
        <w:t xml:space="preserve"> </w:t>
      </w:r>
      <w:r w:rsidRPr="004B42A1">
        <w:t>people</w:t>
      </w:r>
      <w:r w:rsidRPr="004B42A1">
        <w:rPr>
          <w:spacing w:val="-2"/>
        </w:rPr>
        <w:t xml:space="preserve"> </w:t>
      </w:r>
      <w:r w:rsidRPr="004B42A1">
        <w:t>safe and often compound harm for consumer (s) whānau and healthcare workers.</w:t>
      </w:r>
      <w:r w:rsidR="00C034DD">
        <w:rPr>
          <w:rStyle w:val="FootnoteReference"/>
        </w:rPr>
        <w:footnoteReference w:id="4"/>
      </w:r>
    </w:p>
    <w:p w14:paraId="1C001260" w14:textId="3A29FBA1" w:rsidR="0064693C" w:rsidRPr="004B42A1" w:rsidRDefault="00E532A7">
      <w:pPr>
        <w:pStyle w:val="BodyText"/>
        <w:spacing w:before="119" w:line="276" w:lineRule="auto"/>
        <w:ind w:left="1440" w:right="1535"/>
      </w:pPr>
      <w:r w:rsidRPr="004B42A1">
        <w:t>The learning review challenges traditional models of safety by acknowledging that complex technological systems</w:t>
      </w:r>
      <w:r w:rsidRPr="004B42A1">
        <w:rPr>
          <w:spacing w:val="-1"/>
        </w:rPr>
        <w:t xml:space="preserve"> </w:t>
      </w:r>
      <w:r w:rsidRPr="004B42A1">
        <w:t>are inherently</w:t>
      </w:r>
      <w:r w:rsidRPr="004B42A1">
        <w:rPr>
          <w:spacing w:val="-1"/>
        </w:rPr>
        <w:t xml:space="preserve"> </w:t>
      </w:r>
      <w:r w:rsidRPr="004B42A1">
        <w:t>unsafe</w:t>
      </w:r>
      <w:r w:rsidRPr="004B42A1">
        <w:rPr>
          <w:spacing w:val="-1"/>
        </w:rPr>
        <w:t xml:space="preserve"> </w:t>
      </w:r>
      <w:r w:rsidRPr="004B42A1">
        <w:t>and</w:t>
      </w:r>
      <w:r w:rsidRPr="004B42A1">
        <w:rPr>
          <w:spacing w:val="-1"/>
        </w:rPr>
        <w:t xml:space="preserve"> </w:t>
      </w:r>
      <w:r w:rsidRPr="004B42A1">
        <w:t>that safety is generated</w:t>
      </w:r>
      <w:r w:rsidRPr="004B42A1">
        <w:rPr>
          <w:spacing w:val="-3"/>
        </w:rPr>
        <w:t xml:space="preserve"> </w:t>
      </w:r>
      <w:r w:rsidRPr="004B42A1">
        <w:t>through work at all levels of</w:t>
      </w:r>
      <w:r w:rsidRPr="004B42A1">
        <w:rPr>
          <w:spacing w:val="-1"/>
        </w:rPr>
        <w:t xml:space="preserve"> </w:t>
      </w:r>
      <w:r w:rsidRPr="004B42A1">
        <w:t>the organisation.</w:t>
      </w:r>
      <w:r w:rsidR="00C034DD">
        <w:rPr>
          <w:rStyle w:val="FootnoteReference"/>
        </w:rPr>
        <w:footnoteReference w:id="5"/>
      </w:r>
      <w:r w:rsidRPr="004B42A1">
        <w:t xml:space="preserve"> In addition</w:t>
      </w:r>
      <w:r w:rsidRPr="004B42A1">
        <w:rPr>
          <w:spacing w:val="-2"/>
        </w:rPr>
        <w:t xml:space="preserve"> </w:t>
      </w:r>
      <w:r w:rsidRPr="004B42A1">
        <w:t>to</w:t>
      </w:r>
      <w:r w:rsidRPr="004B42A1">
        <w:rPr>
          <w:spacing w:val="-2"/>
        </w:rPr>
        <w:t xml:space="preserve"> </w:t>
      </w:r>
      <w:r w:rsidRPr="004B42A1">
        <w:t>helping us</w:t>
      </w:r>
      <w:r w:rsidRPr="004B42A1">
        <w:rPr>
          <w:spacing w:val="-2"/>
        </w:rPr>
        <w:t xml:space="preserve"> </w:t>
      </w:r>
      <w:r w:rsidRPr="004B42A1">
        <w:t>explain how an adverse</w:t>
      </w:r>
      <w:r w:rsidRPr="004B42A1">
        <w:rPr>
          <w:spacing w:val="-4"/>
        </w:rPr>
        <w:t xml:space="preserve"> </w:t>
      </w:r>
      <w:r w:rsidRPr="004B42A1">
        <w:t>event occurred, this</w:t>
      </w:r>
      <w:r w:rsidRPr="004B42A1">
        <w:rPr>
          <w:spacing w:val="-1"/>
        </w:rPr>
        <w:t xml:space="preserve"> </w:t>
      </w:r>
      <w:r w:rsidRPr="004B42A1">
        <w:t>approach</w:t>
      </w:r>
      <w:r w:rsidRPr="004B42A1">
        <w:rPr>
          <w:spacing w:val="-4"/>
        </w:rPr>
        <w:t xml:space="preserve"> </w:t>
      </w:r>
      <w:r w:rsidRPr="004B42A1">
        <w:t>may</w:t>
      </w:r>
      <w:r w:rsidRPr="004B42A1">
        <w:rPr>
          <w:spacing w:val="-2"/>
        </w:rPr>
        <w:t xml:space="preserve"> </w:t>
      </w:r>
      <w:r w:rsidRPr="004B42A1">
        <w:t>enable</w:t>
      </w:r>
      <w:r w:rsidRPr="004B42A1">
        <w:rPr>
          <w:spacing w:val="-2"/>
        </w:rPr>
        <w:t xml:space="preserve"> </w:t>
      </w:r>
      <w:r w:rsidRPr="004B42A1">
        <w:t>us</w:t>
      </w:r>
      <w:r w:rsidRPr="004B42A1">
        <w:rPr>
          <w:spacing w:val="-3"/>
        </w:rPr>
        <w:t xml:space="preserve"> </w:t>
      </w:r>
      <w:r w:rsidRPr="004B42A1">
        <w:t>to</w:t>
      </w:r>
      <w:r w:rsidRPr="004B42A1">
        <w:rPr>
          <w:spacing w:val="-2"/>
        </w:rPr>
        <w:t xml:space="preserve"> </w:t>
      </w:r>
      <w:r w:rsidRPr="004B42A1">
        <w:t>identify</w:t>
      </w:r>
      <w:r w:rsidRPr="004B42A1">
        <w:rPr>
          <w:spacing w:val="-4"/>
        </w:rPr>
        <w:t xml:space="preserve"> </w:t>
      </w:r>
      <w:r w:rsidRPr="004B42A1">
        <w:t>solutions</w:t>
      </w:r>
      <w:r w:rsidRPr="004B42A1">
        <w:rPr>
          <w:spacing w:val="-4"/>
        </w:rPr>
        <w:t xml:space="preserve"> </w:t>
      </w:r>
      <w:r w:rsidRPr="004B42A1">
        <w:t>that</w:t>
      </w:r>
      <w:r w:rsidRPr="004B42A1">
        <w:rPr>
          <w:spacing w:val="-3"/>
        </w:rPr>
        <w:t xml:space="preserve"> </w:t>
      </w:r>
      <w:r w:rsidRPr="004B42A1">
        <w:t>better</w:t>
      </w:r>
      <w:r w:rsidRPr="004B42A1">
        <w:rPr>
          <w:spacing w:val="-3"/>
        </w:rPr>
        <w:t xml:space="preserve"> </w:t>
      </w:r>
      <w:r w:rsidRPr="004B42A1">
        <w:t>support</w:t>
      </w:r>
      <w:r w:rsidRPr="004B42A1">
        <w:rPr>
          <w:spacing w:val="-3"/>
        </w:rPr>
        <w:t xml:space="preserve"> </w:t>
      </w:r>
      <w:r w:rsidRPr="004B42A1">
        <w:t>safe</w:t>
      </w:r>
      <w:r w:rsidRPr="004B42A1">
        <w:rPr>
          <w:spacing w:val="-4"/>
        </w:rPr>
        <w:t xml:space="preserve"> </w:t>
      </w:r>
      <w:r w:rsidRPr="004B42A1">
        <w:t>care,</w:t>
      </w:r>
      <w:r w:rsidRPr="004B42A1">
        <w:rPr>
          <w:spacing w:val="-3"/>
        </w:rPr>
        <w:t xml:space="preserve"> </w:t>
      </w:r>
      <w:r w:rsidRPr="004B42A1">
        <w:t>initiated</w:t>
      </w:r>
      <w:r w:rsidRPr="004B42A1">
        <w:rPr>
          <w:spacing w:val="-4"/>
        </w:rPr>
        <w:t xml:space="preserve"> </w:t>
      </w:r>
      <w:r w:rsidRPr="004B42A1">
        <w:t xml:space="preserve">from the health care workers who provide the care. </w:t>
      </w:r>
      <w:r w:rsidR="00360FC6" w:rsidRPr="004B42A1">
        <w:t>This</w:t>
      </w:r>
      <w:r w:rsidRPr="004B42A1">
        <w:t xml:space="preserve"> method moves our mental model away from blame by taking a systemic approach to developing a learning culture and improving organisational resilience. It shifts the focus of the review process from what caused the event to how we can prevent similar events in future.</w:t>
      </w:r>
    </w:p>
    <w:p w14:paraId="49CDB81A" w14:textId="77777777" w:rsidR="0064693C" w:rsidRPr="004B42A1" w:rsidRDefault="00E532A7">
      <w:pPr>
        <w:pStyle w:val="BodyText"/>
        <w:spacing w:before="121" w:line="276" w:lineRule="auto"/>
        <w:ind w:left="1440" w:right="1535"/>
      </w:pPr>
      <w:r w:rsidRPr="004B42A1">
        <w:t>The learning review sets out to value our frontline workers, including those involved in an event. It discusses how errors are often a product of the systems, rather than simply resulting</w:t>
      </w:r>
      <w:r w:rsidRPr="004B42A1">
        <w:rPr>
          <w:spacing w:val="-4"/>
        </w:rPr>
        <w:t xml:space="preserve"> </w:t>
      </w:r>
      <w:r w:rsidRPr="004B42A1">
        <w:t>from individuals</w:t>
      </w:r>
      <w:r w:rsidRPr="004B42A1">
        <w:rPr>
          <w:spacing w:val="-1"/>
        </w:rPr>
        <w:t xml:space="preserve"> </w:t>
      </w:r>
      <w:r w:rsidRPr="004B42A1">
        <w:t>making</w:t>
      </w:r>
      <w:r w:rsidRPr="004B42A1">
        <w:rPr>
          <w:spacing w:val="-4"/>
        </w:rPr>
        <w:t xml:space="preserve"> </w:t>
      </w:r>
      <w:r w:rsidRPr="004B42A1">
        <w:t>mistakes.</w:t>
      </w:r>
      <w:r w:rsidRPr="004B42A1">
        <w:rPr>
          <w:spacing w:val="-3"/>
        </w:rPr>
        <w:t xml:space="preserve"> </w:t>
      </w:r>
      <w:r w:rsidRPr="004B42A1">
        <w:t>It</w:t>
      </w:r>
      <w:r w:rsidRPr="004B42A1">
        <w:rPr>
          <w:spacing w:val="-3"/>
        </w:rPr>
        <w:t xml:space="preserve"> </w:t>
      </w:r>
      <w:r w:rsidRPr="004B42A1">
        <w:t>also</w:t>
      </w:r>
      <w:r w:rsidRPr="004B42A1">
        <w:rPr>
          <w:spacing w:val="-1"/>
        </w:rPr>
        <w:t xml:space="preserve"> </w:t>
      </w:r>
      <w:r w:rsidRPr="004B42A1">
        <w:t>identifies</w:t>
      </w:r>
      <w:r w:rsidRPr="004B42A1">
        <w:rPr>
          <w:spacing w:val="-1"/>
        </w:rPr>
        <w:t xml:space="preserve"> </w:t>
      </w:r>
      <w:r w:rsidRPr="004B42A1">
        <w:t>learning</w:t>
      </w:r>
      <w:r w:rsidRPr="004B42A1">
        <w:rPr>
          <w:spacing w:val="-4"/>
        </w:rPr>
        <w:t xml:space="preserve"> </w:t>
      </w:r>
      <w:r w:rsidRPr="004B42A1">
        <w:t>opportunities</w:t>
      </w:r>
      <w:r w:rsidRPr="004B42A1">
        <w:rPr>
          <w:spacing w:val="-4"/>
        </w:rPr>
        <w:t xml:space="preserve"> </w:t>
      </w:r>
      <w:r w:rsidRPr="004B42A1">
        <w:t>that</w:t>
      </w:r>
      <w:r w:rsidRPr="004B42A1">
        <w:rPr>
          <w:spacing w:val="-3"/>
        </w:rPr>
        <w:t xml:space="preserve"> </w:t>
      </w:r>
      <w:r w:rsidRPr="004B42A1">
        <w:t>can be translated into sustainable actions for improvement.</w:t>
      </w:r>
    </w:p>
    <w:p w14:paraId="741CA55E" w14:textId="77777777" w:rsidR="0064693C" w:rsidRPr="004B42A1" w:rsidRDefault="00E532A7">
      <w:pPr>
        <w:pStyle w:val="BodyText"/>
        <w:spacing w:before="120" w:line="276" w:lineRule="auto"/>
        <w:ind w:left="1440" w:right="1535"/>
      </w:pPr>
      <w:r w:rsidRPr="004B42A1">
        <w:t>While Te Tāhū Hauora promotes the learning review, we also emphasise it is important to consider</w:t>
      </w:r>
      <w:r w:rsidRPr="004B42A1">
        <w:rPr>
          <w:spacing w:val="-2"/>
        </w:rPr>
        <w:t xml:space="preserve"> </w:t>
      </w:r>
      <w:r w:rsidRPr="004B42A1">
        <w:t>the</w:t>
      </w:r>
      <w:r w:rsidRPr="004B42A1">
        <w:rPr>
          <w:spacing w:val="-1"/>
        </w:rPr>
        <w:t xml:space="preserve"> </w:t>
      </w:r>
      <w:r w:rsidRPr="004B42A1">
        <w:t>extent</w:t>
      </w:r>
      <w:r w:rsidRPr="004B42A1">
        <w:rPr>
          <w:spacing w:val="-2"/>
        </w:rPr>
        <w:t xml:space="preserve"> </w:t>
      </w:r>
      <w:r w:rsidRPr="004B42A1">
        <w:t>of</w:t>
      </w:r>
      <w:r w:rsidRPr="004B42A1">
        <w:rPr>
          <w:spacing w:val="-4"/>
        </w:rPr>
        <w:t xml:space="preserve"> </w:t>
      </w:r>
      <w:r w:rsidRPr="004B42A1">
        <w:t>the</w:t>
      </w:r>
      <w:r w:rsidRPr="004B42A1">
        <w:rPr>
          <w:spacing w:val="-1"/>
        </w:rPr>
        <w:t xml:space="preserve"> </w:t>
      </w:r>
      <w:r w:rsidRPr="004B42A1">
        <w:t>information</w:t>
      </w:r>
      <w:r w:rsidRPr="004B42A1">
        <w:rPr>
          <w:spacing w:val="-3"/>
        </w:rPr>
        <w:t xml:space="preserve"> </w:t>
      </w:r>
      <w:r w:rsidRPr="004B42A1">
        <w:t>gathered</w:t>
      </w:r>
      <w:r w:rsidRPr="004B42A1">
        <w:rPr>
          <w:spacing w:val="-1"/>
        </w:rPr>
        <w:t xml:space="preserve"> </w:t>
      </w:r>
      <w:r w:rsidRPr="004B42A1">
        <w:t>before starting a</w:t>
      </w:r>
      <w:r w:rsidRPr="004B42A1">
        <w:rPr>
          <w:spacing w:val="-3"/>
        </w:rPr>
        <w:t xml:space="preserve"> </w:t>
      </w:r>
      <w:r w:rsidRPr="004B42A1">
        <w:t>review</w:t>
      </w:r>
      <w:r w:rsidRPr="004B42A1">
        <w:rPr>
          <w:spacing w:val="-2"/>
        </w:rPr>
        <w:t xml:space="preserve"> </w:t>
      </w:r>
      <w:r w:rsidRPr="004B42A1">
        <w:t>to</w:t>
      </w:r>
      <w:r w:rsidRPr="004B42A1">
        <w:rPr>
          <w:spacing w:val="-3"/>
        </w:rPr>
        <w:t xml:space="preserve"> </w:t>
      </w:r>
      <w:r w:rsidRPr="004B42A1">
        <w:t>minimise</w:t>
      </w:r>
      <w:r w:rsidRPr="004B42A1">
        <w:rPr>
          <w:spacing w:val="-3"/>
        </w:rPr>
        <w:t xml:space="preserve"> </w:t>
      </w:r>
      <w:r w:rsidRPr="004B42A1">
        <w:t>the</w:t>
      </w:r>
      <w:r w:rsidRPr="004B42A1">
        <w:rPr>
          <w:spacing w:val="-3"/>
        </w:rPr>
        <w:t xml:space="preserve"> </w:t>
      </w:r>
      <w:r w:rsidRPr="004B42A1">
        <w:t>risk of hindsight and outcome biases that then influence how an organisation conducts the learning review.</w:t>
      </w:r>
    </w:p>
    <w:p w14:paraId="0A0104E2" w14:textId="77777777" w:rsidR="0064693C" w:rsidRPr="004B42A1" w:rsidRDefault="0064693C">
      <w:pPr>
        <w:pStyle w:val="BodyText"/>
        <w:rPr>
          <w:sz w:val="20"/>
        </w:rPr>
      </w:pPr>
    </w:p>
    <w:p w14:paraId="6424FDC8" w14:textId="77777777" w:rsidR="0064693C" w:rsidRPr="004B42A1" w:rsidRDefault="0064693C">
      <w:pPr>
        <w:pStyle w:val="BodyText"/>
        <w:rPr>
          <w:sz w:val="20"/>
        </w:rPr>
      </w:pPr>
    </w:p>
    <w:p w14:paraId="7A28DDE2" w14:textId="6609FE0A" w:rsidR="0064693C" w:rsidRPr="004B42A1" w:rsidRDefault="0064693C">
      <w:pPr>
        <w:pStyle w:val="BodyText"/>
        <w:spacing w:before="124"/>
        <w:rPr>
          <w:sz w:val="20"/>
        </w:rPr>
      </w:pPr>
    </w:p>
    <w:p w14:paraId="270E0AA5" w14:textId="77777777" w:rsidR="0064693C" w:rsidRPr="004B42A1" w:rsidRDefault="0064693C">
      <w:pPr>
        <w:rPr>
          <w:sz w:val="18"/>
        </w:rPr>
        <w:sectPr w:rsidR="0064693C" w:rsidRPr="004B42A1">
          <w:headerReference w:type="even" r:id="rId53"/>
          <w:headerReference w:type="default" r:id="rId54"/>
          <w:pgSz w:w="11920" w:h="16850"/>
          <w:pgMar w:top="1360" w:right="0" w:bottom="780" w:left="0" w:header="0" w:footer="600" w:gutter="0"/>
          <w:cols w:space="720"/>
        </w:sectPr>
      </w:pPr>
    </w:p>
    <w:p w14:paraId="60BB13E9" w14:textId="77777777" w:rsidR="0064693C" w:rsidRPr="004B42A1" w:rsidRDefault="00E532A7">
      <w:pPr>
        <w:pStyle w:val="Heading3"/>
        <w:spacing w:before="79"/>
        <w:ind w:right="1440"/>
      </w:pPr>
      <w:r w:rsidRPr="004B42A1">
        <w:lastRenderedPageBreak/>
        <w:t>Why</w:t>
      </w:r>
      <w:r w:rsidRPr="004B42A1">
        <w:rPr>
          <w:spacing w:val="-2"/>
        </w:rPr>
        <w:t xml:space="preserve"> </w:t>
      </w:r>
      <w:r w:rsidRPr="004B42A1">
        <w:t>does</w:t>
      </w:r>
      <w:r w:rsidRPr="004B42A1">
        <w:rPr>
          <w:spacing w:val="-4"/>
        </w:rPr>
        <w:t xml:space="preserve"> </w:t>
      </w:r>
      <w:r w:rsidRPr="004B42A1">
        <w:t>Te</w:t>
      </w:r>
      <w:r w:rsidRPr="004B42A1">
        <w:rPr>
          <w:spacing w:val="-5"/>
        </w:rPr>
        <w:t xml:space="preserve"> </w:t>
      </w:r>
      <w:r w:rsidRPr="004B42A1">
        <w:t>Tāhū</w:t>
      </w:r>
      <w:r w:rsidRPr="004B42A1">
        <w:rPr>
          <w:spacing w:val="-3"/>
        </w:rPr>
        <w:t xml:space="preserve"> </w:t>
      </w:r>
      <w:r w:rsidRPr="004B42A1">
        <w:t>Hauora</w:t>
      </w:r>
      <w:r w:rsidRPr="004B42A1">
        <w:rPr>
          <w:spacing w:val="-1"/>
        </w:rPr>
        <w:t xml:space="preserve"> </w:t>
      </w:r>
      <w:r w:rsidRPr="004B42A1">
        <w:t>no</w:t>
      </w:r>
      <w:r w:rsidRPr="004B42A1">
        <w:rPr>
          <w:spacing w:val="-3"/>
        </w:rPr>
        <w:t xml:space="preserve"> </w:t>
      </w:r>
      <w:r w:rsidRPr="004B42A1">
        <w:t>longer</w:t>
      </w:r>
      <w:r w:rsidRPr="004B42A1">
        <w:rPr>
          <w:spacing w:val="-6"/>
        </w:rPr>
        <w:t xml:space="preserve"> </w:t>
      </w:r>
      <w:r w:rsidRPr="004B42A1">
        <w:t>recommend</w:t>
      </w:r>
      <w:r w:rsidRPr="004B42A1">
        <w:rPr>
          <w:spacing w:val="-2"/>
        </w:rPr>
        <w:t xml:space="preserve"> </w:t>
      </w:r>
      <w:r w:rsidRPr="004B42A1">
        <w:t>more</w:t>
      </w:r>
      <w:r w:rsidRPr="004B42A1">
        <w:rPr>
          <w:spacing w:val="-3"/>
        </w:rPr>
        <w:t xml:space="preserve"> </w:t>
      </w:r>
      <w:r w:rsidRPr="004B42A1">
        <w:t>traditional</w:t>
      </w:r>
      <w:r w:rsidRPr="004B42A1">
        <w:rPr>
          <w:spacing w:val="-3"/>
        </w:rPr>
        <w:t xml:space="preserve"> </w:t>
      </w:r>
      <w:r w:rsidRPr="004B42A1">
        <w:t>review methods, such as root cause analysis?</w:t>
      </w:r>
    </w:p>
    <w:p w14:paraId="03F7C5CA" w14:textId="54FED631" w:rsidR="0064693C" w:rsidRPr="004B42A1" w:rsidRDefault="00E532A7">
      <w:pPr>
        <w:pStyle w:val="BodyText"/>
        <w:spacing w:before="200" w:line="276" w:lineRule="auto"/>
        <w:ind w:left="1440" w:right="1440"/>
      </w:pPr>
      <w:r w:rsidRPr="004B42A1">
        <w:t>There is growing recognition that embedded approaches to reporting and learning from adverse events have not reduced frequency and severity of harm as many had hoped.</w:t>
      </w:r>
      <w:r w:rsidR="00C034DD">
        <w:rPr>
          <w:rStyle w:val="FootnoteReference"/>
        </w:rPr>
        <w:footnoteReference w:id="6"/>
      </w:r>
      <w:r w:rsidRPr="004B42A1">
        <w:t xml:space="preserve"> The traditional methods of review do not cover the shared responsibility for safety that should span</w:t>
      </w:r>
      <w:r w:rsidRPr="004B42A1">
        <w:rPr>
          <w:spacing w:val="-2"/>
        </w:rPr>
        <w:t xml:space="preserve"> </w:t>
      </w:r>
      <w:r w:rsidRPr="004B42A1">
        <w:t>multiple,</w:t>
      </w:r>
      <w:r w:rsidRPr="004B42A1">
        <w:rPr>
          <w:spacing w:val="-1"/>
        </w:rPr>
        <w:t xml:space="preserve"> </w:t>
      </w:r>
      <w:r w:rsidRPr="004B42A1">
        <w:t>if</w:t>
      </w:r>
      <w:r w:rsidRPr="004B42A1">
        <w:rPr>
          <w:spacing w:val="-3"/>
        </w:rPr>
        <w:t xml:space="preserve"> </w:t>
      </w:r>
      <w:r w:rsidRPr="004B42A1">
        <w:t>not</w:t>
      </w:r>
      <w:r w:rsidRPr="004B42A1">
        <w:rPr>
          <w:spacing w:val="-3"/>
        </w:rPr>
        <w:t xml:space="preserve"> </w:t>
      </w:r>
      <w:r w:rsidRPr="004B42A1">
        <w:t>all, levels</w:t>
      </w:r>
      <w:r w:rsidRPr="004B42A1">
        <w:rPr>
          <w:spacing w:val="-1"/>
        </w:rPr>
        <w:t xml:space="preserve"> </w:t>
      </w:r>
      <w:r w:rsidRPr="004B42A1">
        <w:t>within</w:t>
      </w:r>
      <w:r w:rsidRPr="004B42A1">
        <w:rPr>
          <w:spacing w:val="-2"/>
        </w:rPr>
        <w:t xml:space="preserve"> </w:t>
      </w:r>
      <w:r w:rsidRPr="004B42A1">
        <w:t>the</w:t>
      </w:r>
      <w:r w:rsidRPr="004B42A1">
        <w:rPr>
          <w:spacing w:val="-4"/>
        </w:rPr>
        <w:t xml:space="preserve"> </w:t>
      </w:r>
      <w:r w:rsidRPr="004B42A1">
        <w:t>health</w:t>
      </w:r>
      <w:r w:rsidRPr="004B42A1">
        <w:rPr>
          <w:spacing w:val="-4"/>
        </w:rPr>
        <w:t xml:space="preserve"> </w:t>
      </w:r>
      <w:r w:rsidRPr="004B42A1">
        <w:t>system, up</w:t>
      </w:r>
      <w:r w:rsidRPr="004B42A1">
        <w:rPr>
          <w:spacing w:val="-4"/>
        </w:rPr>
        <w:t xml:space="preserve"> </w:t>
      </w:r>
      <w:r w:rsidRPr="004B42A1">
        <w:t>to</w:t>
      </w:r>
      <w:r w:rsidRPr="004B42A1">
        <w:rPr>
          <w:spacing w:val="-2"/>
        </w:rPr>
        <w:t xml:space="preserve"> </w:t>
      </w:r>
      <w:r w:rsidRPr="004B42A1">
        <w:t>and</w:t>
      </w:r>
      <w:r w:rsidRPr="004B42A1">
        <w:rPr>
          <w:spacing w:val="-4"/>
        </w:rPr>
        <w:t xml:space="preserve"> </w:t>
      </w:r>
      <w:r w:rsidRPr="004B42A1">
        <w:t>including</w:t>
      </w:r>
      <w:r w:rsidRPr="004B42A1">
        <w:rPr>
          <w:spacing w:val="-2"/>
        </w:rPr>
        <w:t xml:space="preserve"> </w:t>
      </w:r>
      <w:r w:rsidRPr="004B42A1">
        <w:t>regulatory</w:t>
      </w:r>
      <w:r w:rsidRPr="004B42A1">
        <w:rPr>
          <w:spacing w:val="-1"/>
        </w:rPr>
        <w:t xml:space="preserve"> </w:t>
      </w:r>
      <w:r w:rsidRPr="004B42A1">
        <w:t>bodies and government organisations.</w:t>
      </w:r>
      <w:r w:rsidR="00FE3AAD">
        <w:rPr>
          <w:rStyle w:val="FootnoteReference"/>
        </w:rPr>
        <w:footnoteReference w:id="7"/>
      </w:r>
    </w:p>
    <w:p w14:paraId="536B7853" w14:textId="77777777" w:rsidR="0064693C" w:rsidRPr="004B42A1" w:rsidRDefault="0064693C">
      <w:pPr>
        <w:pStyle w:val="BodyText"/>
        <w:spacing w:before="27"/>
      </w:pPr>
    </w:p>
    <w:p w14:paraId="5CF3ECDB" w14:textId="77777777" w:rsidR="0064693C" w:rsidRPr="004B42A1" w:rsidRDefault="00E532A7">
      <w:pPr>
        <w:pStyle w:val="Heading3"/>
      </w:pPr>
      <w:r w:rsidRPr="004B42A1">
        <w:t>When</w:t>
      </w:r>
      <w:r w:rsidRPr="004B42A1">
        <w:rPr>
          <w:spacing w:val="-2"/>
        </w:rPr>
        <w:t xml:space="preserve"> </w:t>
      </w:r>
      <w:r w:rsidRPr="004B42A1">
        <w:t>do</w:t>
      </w:r>
      <w:r w:rsidRPr="004B42A1">
        <w:rPr>
          <w:spacing w:val="-1"/>
        </w:rPr>
        <w:t xml:space="preserve"> </w:t>
      </w:r>
      <w:r w:rsidRPr="004B42A1">
        <w:t>we</w:t>
      </w:r>
      <w:r w:rsidRPr="004B42A1">
        <w:rPr>
          <w:spacing w:val="-2"/>
        </w:rPr>
        <w:t xml:space="preserve"> </w:t>
      </w:r>
      <w:r w:rsidRPr="004B42A1">
        <w:t>use</w:t>
      </w:r>
      <w:r w:rsidRPr="004B42A1">
        <w:rPr>
          <w:spacing w:val="-1"/>
        </w:rPr>
        <w:t xml:space="preserve"> </w:t>
      </w:r>
      <w:r w:rsidRPr="004B42A1">
        <w:t>the</w:t>
      </w:r>
      <w:r w:rsidRPr="004B42A1">
        <w:rPr>
          <w:spacing w:val="-2"/>
        </w:rPr>
        <w:t xml:space="preserve"> </w:t>
      </w:r>
      <w:r w:rsidRPr="004B42A1">
        <w:t>learning</w:t>
      </w:r>
      <w:r w:rsidRPr="004B42A1">
        <w:rPr>
          <w:spacing w:val="-1"/>
        </w:rPr>
        <w:t xml:space="preserve"> </w:t>
      </w:r>
      <w:r w:rsidRPr="004B42A1">
        <w:t>review</w:t>
      </w:r>
      <w:r w:rsidRPr="004B42A1">
        <w:rPr>
          <w:spacing w:val="-1"/>
        </w:rPr>
        <w:t xml:space="preserve"> </w:t>
      </w:r>
      <w:r w:rsidRPr="004B42A1">
        <w:rPr>
          <w:spacing w:val="-2"/>
        </w:rPr>
        <w:t>method?</w:t>
      </w:r>
    </w:p>
    <w:p w14:paraId="14D26C32" w14:textId="77777777" w:rsidR="0064693C" w:rsidRPr="004B42A1" w:rsidRDefault="00E532A7">
      <w:pPr>
        <w:pStyle w:val="BodyText"/>
        <w:spacing w:before="198" w:line="276" w:lineRule="auto"/>
        <w:ind w:left="1440" w:right="1440"/>
      </w:pPr>
      <w:r w:rsidRPr="004B42A1">
        <w:t>The</w:t>
      </w:r>
      <w:r w:rsidRPr="004B42A1">
        <w:rPr>
          <w:spacing w:val="-2"/>
        </w:rPr>
        <w:t xml:space="preserve"> </w:t>
      </w:r>
      <w:r w:rsidRPr="004B42A1">
        <w:t>learning</w:t>
      </w:r>
      <w:r w:rsidRPr="004B42A1">
        <w:rPr>
          <w:spacing w:val="-2"/>
        </w:rPr>
        <w:t xml:space="preserve"> </w:t>
      </w:r>
      <w:r w:rsidRPr="004B42A1">
        <w:t>review</w:t>
      </w:r>
      <w:r w:rsidRPr="004B42A1">
        <w:rPr>
          <w:spacing w:val="-3"/>
        </w:rPr>
        <w:t xml:space="preserve"> </w:t>
      </w:r>
      <w:r w:rsidRPr="004B42A1">
        <w:t>is</w:t>
      </w:r>
      <w:r w:rsidRPr="004B42A1">
        <w:rPr>
          <w:spacing w:val="-1"/>
        </w:rPr>
        <w:t xml:space="preserve"> </w:t>
      </w:r>
      <w:r w:rsidRPr="004B42A1">
        <w:t>designed</w:t>
      </w:r>
      <w:r w:rsidRPr="004B42A1">
        <w:rPr>
          <w:spacing w:val="-2"/>
        </w:rPr>
        <w:t xml:space="preserve"> </w:t>
      </w:r>
      <w:r w:rsidRPr="004B42A1">
        <w:t>for</w:t>
      </w:r>
      <w:r w:rsidRPr="004B42A1">
        <w:rPr>
          <w:spacing w:val="-3"/>
        </w:rPr>
        <w:t xml:space="preserve"> </w:t>
      </w:r>
      <w:r w:rsidRPr="004B42A1">
        <w:t>those</w:t>
      </w:r>
      <w:r w:rsidRPr="004B42A1">
        <w:rPr>
          <w:spacing w:val="-2"/>
        </w:rPr>
        <w:t xml:space="preserve"> </w:t>
      </w:r>
      <w:r w:rsidRPr="004B42A1">
        <w:t>events</w:t>
      </w:r>
      <w:r w:rsidRPr="004B42A1">
        <w:rPr>
          <w:spacing w:val="-6"/>
        </w:rPr>
        <w:t xml:space="preserve"> </w:t>
      </w:r>
      <w:r w:rsidRPr="004B42A1">
        <w:t>where</w:t>
      </w:r>
      <w:r w:rsidRPr="004B42A1">
        <w:rPr>
          <w:spacing w:val="-2"/>
        </w:rPr>
        <w:t xml:space="preserve"> </w:t>
      </w:r>
      <w:r w:rsidRPr="004B42A1">
        <w:t>significant</w:t>
      </w:r>
      <w:r w:rsidRPr="004B42A1">
        <w:rPr>
          <w:spacing w:val="-3"/>
        </w:rPr>
        <w:t xml:space="preserve"> </w:t>
      </w:r>
      <w:r w:rsidRPr="004B42A1">
        <w:t>harm</w:t>
      </w:r>
      <w:r w:rsidRPr="004B42A1">
        <w:rPr>
          <w:spacing w:val="-1"/>
        </w:rPr>
        <w:t xml:space="preserve"> </w:t>
      </w:r>
      <w:r w:rsidRPr="004B42A1">
        <w:t>has</w:t>
      </w:r>
      <w:r w:rsidRPr="004B42A1">
        <w:rPr>
          <w:spacing w:val="-2"/>
        </w:rPr>
        <w:t xml:space="preserve"> </w:t>
      </w:r>
      <w:r w:rsidRPr="004B42A1">
        <w:t>occurred</w:t>
      </w:r>
      <w:r w:rsidRPr="004B42A1">
        <w:rPr>
          <w:spacing w:val="-4"/>
        </w:rPr>
        <w:t xml:space="preserve"> </w:t>
      </w:r>
      <w:r w:rsidRPr="004B42A1">
        <w:t>and</w:t>
      </w:r>
      <w:r w:rsidRPr="004B42A1">
        <w:rPr>
          <w:spacing w:val="-2"/>
        </w:rPr>
        <w:t xml:space="preserve"> </w:t>
      </w:r>
      <w:r w:rsidRPr="004B42A1">
        <w:t>a wider review of the systems involved is required. It is recommended for SAC 1 and SAC 2 events but can be used for SAC 3 and SAC 4 events when you need to conduct a cluster review. This review method can be used for both consumer harm and staff harm events.</w:t>
      </w:r>
    </w:p>
    <w:p w14:paraId="678D7D73" w14:textId="77777777" w:rsidR="0064693C" w:rsidRPr="004B42A1" w:rsidRDefault="0064693C">
      <w:pPr>
        <w:pStyle w:val="BodyText"/>
        <w:spacing w:before="29"/>
      </w:pPr>
    </w:p>
    <w:p w14:paraId="3A1282F7" w14:textId="77777777" w:rsidR="0064693C" w:rsidRPr="004B42A1" w:rsidRDefault="00E532A7">
      <w:pPr>
        <w:pStyle w:val="Heading3"/>
      </w:pPr>
      <w:r w:rsidRPr="004B42A1">
        <w:t>How</w:t>
      </w:r>
      <w:r w:rsidRPr="004B42A1">
        <w:rPr>
          <w:spacing w:val="-3"/>
        </w:rPr>
        <w:t xml:space="preserve"> </w:t>
      </w:r>
      <w:r w:rsidRPr="004B42A1">
        <w:t>do</w:t>
      </w:r>
      <w:r w:rsidRPr="004B42A1">
        <w:rPr>
          <w:spacing w:val="-3"/>
        </w:rPr>
        <w:t xml:space="preserve"> </w:t>
      </w:r>
      <w:r w:rsidRPr="004B42A1">
        <w:t>we</w:t>
      </w:r>
      <w:r w:rsidRPr="004B42A1">
        <w:rPr>
          <w:spacing w:val="-2"/>
        </w:rPr>
        <w:t xml:space="preserve"> </w:t>
      </w:r>
      <w:r w:rsidRPr="004B42A1">
        <w:t>decide</w:t>
      </w:r>
      <w:r w:rsidRPr="004B42A1">
        <w:rPr>
          <w:spacing w:val="-3"/>
        </w:rPr>
        <w:t xml:space="preserve"> </w:t>
      </w:r>
      <w:r w:rsidRPr="004B42A1">
        <w:t>between</w:t>
      </w:r>
      <w:r w:rsidRPr="004B42A1">
        <w:rPr>
          <w:spacing w:val="-2"/>
        </w:rPr>
        <w:t xml:space="preserve"> </w:t>
      </w:r>
      <w:r w:rsidRPr="004B42A1">
        <w:t>a</w:t>
      </w:r>
      <w:r w:rsidRPr="004B42A1">
        <w:rPr>
          <w:spacing w:val="-4"/>
        </w:rPr>
        <w:t xml:space="preserve"> </w:t>
      </w:r>
      <w:r w:rsidRPr="004B42A1">
        <w:t>learning</w:t>
      </w:r>
      <w:r w:rsidRPr="004B42A1">
        <w:rPr>
          <w:spacing w:val="-3"/>
        </w:rPr>
        <w:t xml:space="preserve"> </w:t>
      </w:r>
      <w:r w:rsidRPr="004B42A1">
        <w:t>review</w:t>
      </w:r>
      <w:r w:rsidRPr="004B42A1">
        <w:rPr>
          <w:spacing w:val="2"/>
        </w:rPr>
        <w:t xml:space="preserve"> </w:t>
      </w:r>
      <w:r w:rsidRPr="004B42A1">
        <w:t>and</w:t>
      </w:r>
      <w:r w:rsidRPr="004B42A1">
        <w:rPr>
          <w:spacing w:val="-5"/>
        </w:rPr>
        <w:t xml:space="preserve"> </w:t>
      </w:r>
      <w:r w:rsidRPr="004B42A1">
        <w:t>a</w:t>
      </w:r>
      <w:r w:rsidRPr="004B42A1">
        <w:rPr>
          <w:spacing w:val="-3"/>
        </w:rPr>
        <w:t xml:space="preserve"> </w:t>
      </w:r>
      <w:r w:rsidRPr="004B42A1">
        <w:t>restorative</w:t>
      </w:r>
      <w:r w:rsidRPr="004B42A1">
        <w:rPr>
          <w:spacing w:val="-7"/>
        </w:rPr>
        <w:t xml:space="preserve"> </w:t>
      </w:r>
      <w:r w:rsidRPr="004B42A1">
        <w:rPr>
          <w:spacing w:val="-2"/>
        </w:rPr>
        <w:t>approach?</w:t>
      </w:r>
    </w:p>
    <w:p w14:paraId="7336FD91" w14:textId="268FCE68" w:rsidR="0064693C" w:rsidRPr="004B42A1" w:rsidRDefault="00E532A7">
      <w:pPr>
        <w:pStyle w:val="BodyText"/>
        <w:spacing w:before="198" w:line="276" w:lineRule="auto"/>
        <w:ind w:left="1440" w:right="1440"/>
      </w:pPr>
      <w:r w:rsidRPr="004B42A1">
        <w:t>Your discussion with consumers and their whānau and the health care workers involved in the event of harm will help you to identify whether a restorative response would be appropriate. Restorative responses focus on the importance of human relationships, recognising these are fundamental to human wellbeing and implicated in our healing.</w:t>
      </w:r>
      <w:r w:rsidR="00FE3AAD">
        <w:rPr>
          <w:rStyle w:val="FootnoteReference"/>
        </w:rPr>
        <w:footnoteReference w:id="8"/>
      </w:r>
      <w:r w:rsidRPr="004B42A1">
        <w:t xml:space="preserve"> For some,</w:t>
      </w:r>
      <w:r w:rsidRPr="004B42A1">
        <w:rPr>
          <w:spacing w:val="-3"/>
        </w:rPr>
        <w:t xml:space="preserve"> </w:t>
      </w:r>
      <w:r w:rsidRPr="004B42A1">
        <w:t>the</w:t>
      </w:r>
      <w:r w:rsidRPr="004B42A1">
        <w:rPr>
          <w:spacing w:val="-7"/>
        </w:rPr>
        <w:t xml:space="preserve"> </w:t>
      </w:r>
      <w:r w:rsidRPr="004B42A1">
        <w:t>focus</w:t>
      </w:r>
      <w:r w:rsidRPr="004B42A1">
        <w:rPr>
          <w:spacing w:val="-1"/>
        </w:rPr>
        <w:t xml:space="preserve"> </w:t>
      </w:r>
      <w:r w:rsidRPr="004B42A1">
        <w:t>of healing, learning</w:t>
      </w:r>
      <w:r w:rsidRPr="004B42A1">
        <w:rPr>
          <w:spacing w:val="-2"/>
        </w:rPr>
        <w:t xml:space="preserve"> </w:t>
      </w:r>
      <w:r w:rsidRPr="004B42A1">
        <w:t>and</w:t>
      </w:r>
      <w:r w:rsidRPr="004B42A1">
        <w:rPr>
          <w:spacing w:val="-4"/>
        </w:rPr>
        <w:t xml:space="preserve"> </w:t>
      </w:r>
      <w:r w:rsidRPr="004B42A1">
        <w:t>improving</w:t>
      </w:r>
      <w:r w:rsidRPr="004B42A1">
        <w:rPr>
          <w:spacing w:val="-2"/>
        </w:rPr>
        <w:t xml:space="preserve"> </w:t>
      </w:r>
      <w:r w:rsidRPr="004B42A1">
        <w:t>will</w:t>
      </w:r>
      <w:r w:rsidRPr="004B42A1">
        <w:rPr>
          <w:spacing w:val="-2"/>
        </w:rPr>
        <w:t xml:space="preserve"> </w:t>
      </w:r>
      <w:r w:rsidRPr="004B42A1">
        <w:t>be</w:t>
      </w:r>
      <w:r w:rsidRPr="004B42A1">
        <w:rPr>
          <w:spacing w:val="-2"/>
        </w:rPr>
        <w:t xml:space="preserve"> </w:t>
      </w:r>
      <w:r w:rsidRPr="004B42A1">
        <w:t>best</w:t>
      </w:r>
      <w:r w:rsidRPr="004B42A1">
        <w:rPr>
          <w:spacing w:val="-3"/>
        </w:rPr>
        <w:t xml:space="preserve"> </w:t>
      </w:r>
      <w:r w:rsidRPr="004B42A1">
        <w:t>facilitated</w:t>
      </w:r>
      <w:r w:rsidRPr="004B42A1">
        <w:rPr>
          <w:spacing w:val="-4"/>
        </w:rPr>
        <w:t xml:space="preserve"> </w:t>
      </w:r>
      <w:r w:rsidRPr="004B42A1">
        <w:t>through</w:t>
      </w:r>
      <w:r w:rsidRPr="004B42A1">
        <w:rPr>
          <w:spacing w:val="-2"/>
        </w:rPr>
        <w:t xml:space="preserve"> </w:t>
      </w:r>
      <w:r w:rsidRPr="004B42A1">
        <w:t>a</w:t>
      </w:r>
      <w:r w:rsidRPr="004B42A1">
        <w:rPr>
          <w:spacing w:val="-4"/>
        </w:rPr>
        <w:t xml:space="preserve"> </w:t>
      </w:r>
      <w:r w:rsidRPr="004B42A1">
        <w:t>voluntary restorative or hohou te rongo approach. This approach should be available as an option as capacity and capability in facilitating it grow across the sector (which will occur over a five- year</w:t>
      </w:r>
      <w:r w:rsidRPr="004B42A1">
        <w:rPr>
          <w:spacing w:val="-2"/>
        </w:rPr>
        <w:t xml:space="preserve"> </w:t>
      </w:r>
      <w:r w:rsidRPr="004B42A1">
        <w:t>transition</w:t>
      </w:r>
      <w:r w:rsidRPr="004B42A1">
        <w:rPr>
          <w:spacing w:val="-1"/>
        </w:rPr>
        <w:t xml:space="preserve"> </w:t>
      </w:r>
      <w:r w:rsidRPr="004B42A1">
        <w:t>period).</w:t>
      </w:r>
      <w:r w:rsidRPr="004B42A1">
        <w:rPr>
          <w:spacing w:val="-2"/>
        </w:rPr>
        <w:t xml:space="preserve"> </w:t>
      </w:r>
      <w:r w:rsidRPr="004B42A1">
        <w:t>If you</w:t>
      </w:r>
      <w:r w:rsidRPr="004B42A1">
        <w:rPr>
          <w:spacing w:val="-1"/>
        </w:rPr>
        <w:t xml:space="preserve"> </w:t>
      </w:r>
      <w:r w:rsidRPr="004B42A1">
        <w:t>choose</w:t>
      </w:r>
      <w:r w:rsidRPr="004B42A1">
        <w:rPr>
          <w:spacing w:val="-3"/>
        </w:rPr>
        <w:t xml:space="preserve"> </w:t>
      </w:r>
      <w:r w:rsidRPr="004B42A1">
        <w:t>a</w:t>
      </w:r>
      <w:r w:rsidRPr="004B42A1">
        <w:rPr>
          <w:spacing w:val="-3"/>
        </w:rPr>
        <w:t xml:space="preserve"> </w:t>
      </w:r>
      <w:r w:rsidRPr="004B42A1">
        <w:t>restorative</w:t>
      </w:r>
      <w:r w:rsidRPr="004B42A1">
        <w:rPr>
          <w:spacing w:val="-3"/>
        </w:rPr>
        <w:t xml:space="preserve"> </w:t>
      </w:r>
      <w:r w:rsidRPr="004B42A1">
        <w:t>approach,</w:t>
      </w:r>
      <w:r w:rsidRPr="004B42A1">
        <w:rPr>
          <w:spacing w:val="-2"/>
        </w:rPr>
        <w:t xml:space="preserve"> </w:t>
      </w:r>
      <w:r w:rsidRPr="004B42A1">
        <w:t>those</w:t>
      </w:r>
      <w:r w:rsidRPr="004B42A1">
        <w:rPr>
          <w:spacing w:val="-3"/>
        </w:rPr>
        <w:t xml:space="preserve"> </w:t>
      </w:r>
      <w:r w:rsidRPr="004B42A1">
        <w:t>involved</w:t>
      </w:r>
      <w:r w:rsidRPr="004B42A1">
        <w:rPr>
          <w:spacing w:val="-1"/>
        </w:rPr>
        <w:t xml:space="preserve"> </w:t>
      </w:r>
      <w:r w:rsidRPr="004B42A1">
        <w:t>will</w:t>
      </w:r>
      <w:r w:rsidRPr="004B42A1">
        <w:rPr>
          <w:spacing w:val="-1"/>
        </w:rPr>
        <w:t xml:space="preserve"> </w:t>
      </w:r>
      <w:r w:rsidRPr="004B42A1">
        <w:t>agree</w:t>
      </w:r>
      <w:r w:rsidRPr="004B42A1">
        <w:rPr>
          <w:spacing w:val="-1"/>
        </w:rPr>
        <w:t xml:space="preserve"> </w:t>
      </w:r>
      <w:r w:rsidRPr="004B42A1">
        <w:t>on</w:t>
      </w:r>
      <w:r w:rsidRPr="004B42A1">
        <w:rPr>
          <w:spacing w:val="-3"/>
        </w:rPr>
        <w:t xml:space="preserve"> </w:t>
      </w:r>
      <w:r w:rsidRPr="004B42A1">
        <w:t xml:space="preserve">the learning and recommended actions for improvement. If you choose this option, </w:t>
      </w:r>
      <w:r w:rsidRPr="004B42A1">
        <w:rPr>
          <w:b/>
          <w:bCs/>
        </w:rPr>
        <w:t>you do not</w:t>
      </w:r>
      <w:r w:rsidRPr="004B42A1">
        <w:t xml:space="preserve"> need to conduct a learning review as well.</w:t>
      </w:r>
    </w:p>
    <w:p w14:paraId="1FAA9A97" w14:textId="77777777" w:rsidR="0064693C" w:rsidRPr="004B42A1" w:rsidRDefault="0064693C">
      <w:pPr>
        <w:pStyle w:val="BodyText"/>
        <w:spacing w:before="106"/>
      </w:pPr>
    </w:p>
    <w:p w14:paraId="6EF95085" w14:textId="77777777" w:rsidR="0064693C" w:rsidRPr="004B42A1" w:rsidRDefault="00E532A7">
      <w:pPr>
        <w:pStyle w:val="Heading2"/>
      </w:pPr>
      <w:r w:rsidRPr="004B42A1">
        <w:rPr>
          <w:color w:val="293868"/>
        </w:rPr>
        <w:t>Review</w:t>
      </w:r>
      <w:r w:rsidRPr="004B42A1">
        <w:rPr>
          <w:color w:val="293868"/>
          <w:spacing w:val="-6"/>
        </w:rPr>
        <w:t xml:space="preserve"> </w:t>
      </w:r>
      <w:r w:rsidRPr="004B42A1">
        <w:rPr>
          <w:color w:val="293868"/>
          <w:spacing w:val="-2"/>
        </w:rPr>
        <w:t>process</w:t>
      </w:r>
    </w:p>
    <w:p w14:paraId="6D92EAF6" w14:textId="77777777" w:rsidR="0064693C" w:rsidRPr="004B42A1" w:rsidRDefault="00E532A7">
      <w:pPr>
        <w:pStyle w:val="Heading3"/>
        <w:spacing w:before="285"/>
      </w:pPr>
      <w:r w:rsidRPr="004B42A1">
        <w:t>What</w:t>
      </w:r>
      <w:r w:rsidRPr="004B42A1">
        <w:rPr>
          <w:spacing w:val="-5"/>
        </w:rPr>
        <w:t xml:space="preserve"> </w:t>
      </w:r>
      <w:r w:rsidRPr="004B42A1">
        <w:t>are</w:t>
      </w:r>
      <w:r w:rsidRPr="004B42A1">
        <w:rPr>
          <w:spacing w:val="-3"/>
        </w:rPr>
        <w:t xml:space="preserve"> </w:t>
      </w:r>
      <w:r w:rsidRPr="004B42A1">
        <w:t>the</w:t>
      </w:r>
      <w:r w:rsidRPr="004B42A1">
        <w:rPr>
          <w:spacing w:val="-3"/>
        </w:rPr>
        <w:t xml:space="preserve"> </w:t>
      </w:r>
      <w:r w:rsidRPr="004B42A1">
        <w:t>important</w:t>
      </w:r>
      <w:r w:rsidRPr="004B42A1">
        <w:rPr>
          <w:spacing w:val="-4"/>
        </w:rPr>
        <w:t xml:space="preserve"> </w:t>
      </w:r>
      <w:r w:rsidRPr="004B42A1">
        <w:t>first</w:t>
      </w:r>
      <w:r w:rsidRPr="004B42A1">
        <w:rPr>
          <w:spacing w:val="-2"/>
        </w:rPr>
        <w:t xml:space="preserve"> </w:t>
      </w:r>
      <w:r w:rsidRPr="004B42A1">
        <w:t>steps</w:t>
      </w:r>
      <w:r w:rsidRPr="004B42A1">
        <w:rPr>
          <w:spacing w:val="-3"/>
        </w:rPr>
        <w:t xml:space="preserve"> </w:t>
      </w:r>
      <w:r w:rsidRPr="004B42A1">
        <w:t>when</w:t>
      </w:r>
      <w:r w:rsidRPr="004B42A1">
        <w:rPr>
          <w:spacing w:val="1"/>
        </w:rPr>
        <w:t xml:space="preserve"> </w:t>
      </w:r>
      <w:r w:rsidRPr="004B42A1">
        <w:t>starting</w:t>
      </w:r>
      <w:r w:rsidRPr="004B42A1">
        <w:rPr>
          <w:spacing w:val="-3"/>
        </w:rPr>
        <w:t xml:space="preserve"> </w:t>
      </w:r>
      <w:r w:rsidRPr="004B42A1">
        <w:t>a</w:t>
      </w:r>
      <w:r w:rsidRPr="004B42A1">
        <w:rPr>
          <w:spacing w:val="-2"/>
        </w:rPr>
        <w:t xml:space="preserve"> review?</w:t>
      </w:r>
    </w:p>
    <w:p w14:paraId="384CC7E5" w14:textId="77777777" w:rsidR="0064693C" w:rsidRPr="004B42A1" w:rsidRDefault="00E532A7">
      <w:pPr>
        <w:pStyle w:val="BodyText"/>
        <w:spacing w:before="198" w:line="276" w:lineRule="auto"/>
        <w:ind w:left="1440" w:right="1535"/>
      </w:pPr>
      <w:r w:rsidRPr="004B42A1">
        <w:t>If</w:t>
      </w:r>
      <w:r w:rsidRPr="004B42A1">
        <w:rPr>
          <w:spacing w:val="-2"/>
        </w:rPr>
        <w:t xml:space="preserve"> </w:t>
      </w:r>
      <w:r w:rsidRPr="004B42A1">
        <w:t>we</w:t>
      </w:r>
      <w:r w:rsidRPr="004B42A1">
        <w:rPr>
          <w:spacing w:val="-1"/>
        </w:rPr>
        <w:t xml:space="preserve"> </w:t>
      </w:r>
      <w:r w:rsidRPr="004B42A1">
        <w:t>are</w:t>
      </w:r>
      <w:r w:rsidRPr="004B42A1">
        <w:rPr>
          <w:spacing w:val="-3"/>
        </w:rPr>
        <w:t xml:space="preserve"> </w:t>
      </w:r>
      <w:r w:rsidRPr="004B42A1">
        <w:t>to shift</w:t>
      </w:r>
      <w:r w:rsidRPr="004B42A1">
        <w:rPr>
          <w:spacing w:val="-2"/>
        </w:rPr>
        <w:t xml:space="preserve"> </w:t>
      </w:r>
      <w:r w:rsidRPr="004B42A1">
        <w:t>to</w:t>
      </w:r>
      <w:r w:rsidRPr="004B42A1">
        <w:rPr>
          <w:spacing w:val="-3"/>
        </w:rPr>
        <w:t xml:space="preserve"> </w:t>
      </w:r>
      <w:r w:rsidRPr="004B42A1">
        <w:t>a</w:t>
      </w:r>
      <w:r w:rsidRPr="004B42A1">
        <w:rPr>
          <w:spacing w:val="-1"/>
        </w:rPr>
        <w:t xml:space="preserve"> </w:t>
      </w:r>
      <w:r w:rsidRPr="004B42A1">
        <w:t>culture of learning,</w:t>
      </w:r>
      <w:r w:rsidRPr="004B42A1">
        <w:rPr>
          <w:spacing w:val="-2"/>
        </w:rPr>
        <w:t xml:space="preserve"> </w:t>
      </w:r>
      <w:r w:rsidRPr="004B42A1">
        <w:t>it</w:t>
      </w:r>
      <w:r w:rsidRPr="004B42A1">
        <w:rPr>
          <w:spacing w:val="-2"/>
        </w:rPr>
        <w:t xml:space="preserve"> </w:t>
      </w:r>
      <w:r w:rsidRPr="004B42A1">
        <w:t>is essential that</w:t>
      </w:r>
      <w:r w:rsidRPr="004B42A1">
        <w:rPr>
          <w:spacing w:val="-2"/>
        </w:rPr>
        <w:t xml:space="preserve"> </w:t>
      </w:r>
      <w:r w:rsidRPr="004B42A1">
        <w:t>we</w:t>
      </w:r>
      <w:r w:rsidRPr="004B42A1">
        <w:rPr>
          <w:spacing w:val="-1"/>
        </w:rPr>
        <w:t xml:space="preserve"> </w:t>
      </w:r>
      <w:r w:rsidRPr="004B42A1">
        <w:t>change</w:t>
      </w:r>
      <w:r w:rsidRPr="004B42A1">
        <w:rPr>
          <w:spacing w:val="-1"/>
        </w:rPr>
        <w:t xml:space="preserve"> </w:t>
      </w:r>
      <w:r w:rsidRPr="004B42A1">
        <w:t>our</w:t>
      </w:r>
      <w:r w:rsidRPr="004B42A1">
        <w:rPr>
          <w:spacing w:val="-2"/>
        </w:rPr>
        <w:t xml:space="preserve"> </w:t>
      </w:r>
      <w:r w:rsidRPr="004B42A1">
        <w:t>mental</w:t>
      </w:r>
      <w:r w:rsidRPr="004B42A1">
        <w:rPr>
          <w:spacing w:val="-4"/>
        </w:rPr>
        <w:t xml:space="preserve"> </w:t>
      </w:r>
      <w:r w:rsidRPr="004B42A1">
        <w:t>models around reviews. To reduce the ‘blame culture’, it is important from the beginning of the review to clearly communicate to those involved that the intention in the final report is to create learning at a system level, not to find blame with individuals.</w:t>
      </w:r>
    </w:p>
    <w:p w14:paraId="749D5EA6" w14:textId="77777777" w:rsidR="0064693C" w:rsidRPr="004B42A1" w:rsidRDefault="00E532A7">
      <w:pPr>
        <w:pStyle w:val="BodyText"/>
        <w:spacing w:before="118" w:line="276" w:lineRule="auto"/>
        <w:ind w:left="1440" w:right="1466"/>
      </w:pPr>
      <w:r w:rsidRPr="004B42A1">
        <w:t>The</w:t>
      </w:r>
      <w:r w:rsidRPr="004B42A1">
        <w:rPr>
          <w:spacing w:val="-2"/>
        </w:rPr>
        <w:t xml:space="preserve"> </w:t>
      </w:r>
      <w:r w:rsidRPr="004B42A1">
        <w:t>steps</w:t>
      </w:r>
      <w:r w:rsidRPr="004B42A1">
        <w:rPr>
          <w:spacing w:val="-4"/>
        </w:rPr>
        <w:t xml:space="preserve"> </w:t>
      </w:r>
      <w:r w:rsidRPr="004B42A1">
        <w:t>within</w:t>
      </w:r>
      <w:r w:rsidRPr="004B42A1">
        <w:rPr>
          <w:spacing w:val="-4"/>
        </w:rPr>
        <w:t xml:space="preserve"> </w:t>
      </w:r>
      <w:r w:rsidRPr="004B42A1">
        <w:t>the</w:t>
      </w:r>
      <w:r w:rsidRPr="004B42A1">
        <w:rPr>
          <w:spacing w:val="-2"/>
        </w:rPr>
        <w:t xml:space="preserve"> </w:t>
      </w:r>
      <w:r w:rsidRPr="004B42A1">
        <w:t>learning</w:t>
      </w:r>
      <w:r w:rsidRPr="004B42A1">
        <w:rPr>
          <w:spacing w:val="-2"/>
        </w:rPr>
        <w:t xml:space="preserve"> </w:t>
      </w:r>
      <w:r w:rsidRPr="004B42A1">
        <w:t>review</w:t>
      </w:r>
      <w:r w:rsidRPr="004B42A1">
        <w:rPr>
          <w:spacing w:val="-3"/>
        </w:rPr>
        <w:t xml:space="preserve"> </w:t>
      </w:r>
      <w:r w:rsidRPr="004B42A1">
        <w:t>method</w:t>
      </w:r>
      <w:r w:rsidRPr="004B42A1">
        <w:rPr>
          <w:spacing w:val="-4"/>
        </w:rPr>
        <w:t xml:space="preserve"> </w:t>
      </w:r>
      <w:r w:rsidRPr="004B42A1">
        <w:t>focus</w:t>
      </w:r>
      <w:r w:rsidRPr="004B42A1">
        <w:rPr>
          <w:spacing w:val="-1"/>
        </w:rPr>
        <w:t xml:space="preserve"> </w:t>
      </w:r>
      <w:r w:rsidRPr="004B42A1">
        <w:t>on</w:t>
      </w:r>
      <w:r w:rsidRPr="004B42A1">
        <w:rPr>
          <w:spacing w:val="-2"/>
        </w:rPr>
        <w:t xml:space="preserve"> </w:t>
      </w:r>
      <w:r w:rsidRPr="004B42A1">
        <w:t>understanding</w:t>
      </w:r>
      <w:r w:rsidRPr="004B42A1">
        <w:rPr>
          <w:spacing w:val="-2"/>
        </w:rPr>
        <w:t xml:space="preserve"> </w:t>
      </w:r>
      <w:r w:rsidRPr="004B42A1">
        <w:t>the</w:t>
      </w:r>
      <w:r w:rsidRPr="004B42A1">
        <w:rPr>
          <w:spacing w:val="-4"/>
        </w:rPr>
        <w:t xml:space="preserve"> </w:t>
      </w:r>
      <w:r w:rsidRPr="004B42A1">
        <w:t>realities</w:t>
      </w:r>
      <w:r w:rsidRPr="004B42A1">
        <w:rPr>
          <w:spacing w:val="-2"/>
        </w:rPr>
        <w:t xml:space="preserve"> </w:t>
      </w:r>
      <w:r w:rsidRPr="004B42A1">
        <w:t>of everyday work. To achieve this understanding, we need to minimise the risk of hindsight and outcome biases by hearing the stories from those involved before gathering all the clinical documentation, records of policies and procedures and other data. In this method, the</w:t>
      </w:r>
      <w:r w:rsidRPr="004B42A1">
        <w:rPr>
          <w:spacing w:val="80"/>
        </w:rPr>
        <w:t xml:space="preserve"> </w:t>
      </w:r>
      <w:r w:rsidRPr="004B42A1">
        <w:t>review team members are not ‘experts’ in the field but facilitators who build the narrative that</w:t>
      </w:r>
    </w:p>
    <w:p w14:paraId="77C1136A" w14:textId="464E8803" w:rsidR="0064693C" w:rsidRPr="00C034DD" w:rsidRDefault="0064693C" w:rsidP="00C034DD">
      <w:pPr>
        <w:pStyle w:val="BodyText"/>
        <w:spacing w:before="4"/>
        <w:rPr>
          <w:sz w:val="17"/>
        </w:rPr>
      </w:pPr>
    </w:p>
    <w:p w14:paraId="4512CA3C" w14:textId="34064046" w:rsidR="0064693C" w:rsidRPr="004B42A1" w:rsidRDefault="00E532A7">
      <w:pPr>
        <w:spacing w:line="204" w:lineRule="exact"/>
        <w:ind w:left="1440"/>
        <w:rPr>
          <w:sz w:val="18"/>
        </w:rPr>
      </w:pPr>
      <w:r w:rsidRPr="004B42A1">
        <w:rPr>
          <w:spacing w:val="15"/>
          <w:position w:val="6"/>
          <w:sz w:val="12"/>
        </w:rPr>
        <w:t xml:space="preserve"> </w:t>
      </w:r>
    </w:p>
    <w:p w14:paraId="013CEFC1" w14:textId="77777777" w:rsidR="0064693C" w:rsidRPr="004B42A1" w:rsidRDefault="0064693C">
      <w:pPr>
        <w:rPr>
          <w:sz w:val="18"/>
        </w:rPr>
        <w:sectPr w:rsidR="0064693C" w:rsidRPr="004B42A1">
          <w:headerReference w:type="even" r:id="rId55"/>
          <w:headerReference w:type="default" r:id="rId56"/>
          <w:pgSz w:w="11920" w:h="16850"/>
          <w:pgMar w:top="1360" w:right="0" w:bottom="1020" w:left="0" w:header="0" w:footer="832" w:gutter="0"/>
          <w:cols w:space="720"/>
        </w:sectPr>
      </w:pPr>
    </w:p>
    <w:p w14:paraId="19C66182" w14:textId="58534345" w:rsidR="0064693C" w:rsidRPr="004B42A1" w:rsidRDefault="00E532A7">
      <w:pPr>
        <w:pStyle w:val="BodyText"/>
        <w:spacing w:before="79" w:line="276" w:lineRule="auto"/>
        <w:ind w:left="1440" w:right="1440"/>
      </w:pPr>
      <w:r w:rsidRPr="004B42A1">
        <w:lastRenderedPageBreak/>
        <w:t>they present to focus groups for sense-making.</w:t>
      </w:r>
      <w:r w:rsidR="000B0616">
        <w:rPr>
          <w:rStyle w:val="FootnoteReference"/>
        </w:rPr>
        <w:footnoteReference w:id="9"/>
      </w:r>
      <w:r w:rsidRPr="004B42A1">
        <w:t xml:space="preserve"> It is important to note that where a review uncovers clear criminal intent or performance management issues, these need to be dealt with</w:t>
      </w:r>
      <w:r w:rsidRPr="004B42A1">
        <w:rPr>
          <w:spacing w:val="-3"/>
        </w:rPr>
        <w:t xml:space="preserve"> </w:t>
      </w:r>
      <w:r w:rsidRPr="004B42A1">
        <w:t>separately</w:t>
      </w:r>
      <w:r w:rsidRPr="004B42A1">
        <w:rPr>
          <w:spacing w:val="-2"/>
        </w:rPr>
        <w:t xml:space="preserve"> </w:t>
      </w:r>
      <w:r w:rsidRPr="004B42A1">
        <w:t>under</w:t>
      </w:r>
      <w:r w:rsidRPr="004B42A1">
        <w:rPr>
          <w:spacing w:val="-4"/>
        </w:rPr>
        <w:t xml:space="preserve"> </w:t>
      </w:r>
      <w:r w:rsidRPr="004B42A1">
        <w:t>the</w:t>
      </w:r>
      <w:r w:rsidRPr="004B42A1">
        <w:rPr>
          <w:spacing w:val="-3"/>
        </w:rPr>
        <w:t xml:space="preserve"> </w:t>
      </w:r>
      <w:r w:rsidRPr="004B42A1">
        <w:t>Employment</w:t>
      </w:r>
      <w:r w:rsidRPr="004B42A1">
        <w:rPr>
          <w:spacing w:val="-2"/>
        </w:rPr>
        <w:t xml:space="preserve"> </w:t>
      </w:r>
      <w:r w:rsidRPr="004B42A1">
        <w:t>Relations</w:t>
      </w:r>
      <w:r w:rsidRPr="004B42A1">
        <w:rPr>
          <w:spacing w:val="-5"/>
        </w:rPr>
        <w:t xml:space="preserve"> </w:t>
      </w:r>
      <w:r w:rsidRPr="004B42A1">
        <w:t>Act</w:t>
      </w:r>
      <w:r w:rsidRPr="004B42A1">
        <w:rPr>
          <w:spacing w:val="-1"/>
        </w:rPr>
        <w:t xml:space="preserve"> </w:t>
      </w:r>
      <w:r w:rsidRPr="004B42A1">
        <w:t>2000,</w:t>
      </w:r>
      <w:r w:rsidRPr="004B42A1">
        <w:rPr>
          <w:spacing w:val="-1"/>
        </w:rPr>
        <w:t xml:space="preserve"> </w:t>
      </w:r>
      <w:r w:rsidRPr="004B42A1">
        <w:t>not</w:t>
      </w:r>
      <w:r w:rsidRPr="004B42A1">
        <w:rPr>
          <w:spacing w:val="-1"/>
        </w:rPr>
        <w:t xml:space="preserve"> </w:t>
      </w:r>
      <w:r w:rsidRPr="004B42A1">
        <w:t>as</w:t>
      </w:r>
      <w:r w:rsidRPr="004B42A1">
        <w:rPr>
          <w:spacing w:val="-5"/>
        </w:rPr>
        <w:t xml:space="preserve"> </w:t>
      </w:r>
      <w:r w:rsidRPr="004B42A1">
        <w:t>part</w:t>
      </w:r>
      <w:r w:rsidRPr="004B42A1">
        <w:rPr>
          <w:spacing w:val="-4"/>
        </w:rPr>
        <w:t xml:space="preserve"> </w:t>
      </w:r>
      <w:r w:rsidRPr="004B42A1">
        <w:t>of</w:t>
      </w:r>
      <w:r w:rsidRPr="004B42A1">
        <w:rPr>
          <w:spacing w:val="-4"/>
        </w:rPr>
        <w:t xml:space="preserve"> </w:t>
      </w:r>
      <w:r w:rsidRPr="004B42A1">
        <w:t>the</w:t>
      </w:r>
      <w:r w:rsidRPr="004B42A1">
        <w:rPr>
          <w:spacing w:val="-3"/>
        </w:rPr>
        <w:t xml:space="preserve"> </w:t>
      </w:r>
      <w:r w:rsidRPr="004B42A1">
        <w:t>learning</w:t>
      </w:r>
      <w:r w:rsidRPr="004B42A1">
        <w:rPr>
          <w:spacing w:val="-3"/>
        </w:rPr>
        <w:t xml:space="preserve"> </w:t>
      </w:r>
      <w:r w:rsidRPr="004B42A1">
        <w:t>review.</w:t>
      </w:r>
    </w:p>
    <w:p w14:paraId="6A977A03" w14:textId="5EFDDA48" w:rsidR="0064693C" w:rsidRPr="004B42A1" w:rsidRDefault="00E532A7">
      <w:pPr>
        <w:pStyle w:val="BodyText"/>
        <w:spacing w:before="121" w:line="276" w:lineRule="auto"/>
        <w:ind w:left="1440" w:right="1487"/>
      </w:pPr>
      <w:r w:rsidRPr="004B42A1">
        <w:t>Sense-making</w:t>
      </w:r>
      <w:r w:rsidRPr="004B42A1">
        <w:rPr>
          <w:spacing w:val="-4"/>
        </w:rPr>
        <w:t xml:space="preserve"> </w:t>
      </w:r>
      <w:r w:rsidRPr="004B42A1">
        <w:t>involves</w:t>
      </w:r>
      <w:r w:rsidRPr="004B42A1">
        <w:rPr>
          <w:spacing w:val="-1"/>
        </w:rPr>
        <w:t xml:space="preserve"> </w:t>
      </w:r>
      <w:r w:rsidRPr="004B42A1">
        <w:t>understanding</w:t>
      </w:r>
      <w:r w:rsidRPr="004B42A1">
        <w:rPr>
          <w:spacing w:val="-2"/>
        </w:rPr>
        <w:t xml:space="preserve"> </w:t>
      </w:r>
      <w:r w:rsidRPr="004B42A1">
        <w:t>interactions</w:t>
      </w:r>
      <w:r w:rsidRPr="004B42A1">
        <w:rPr>
          <w:spacing w:val="-1"/>
        </w:rPr>
        <w:t xml:space="preserve"> </w:t>
      </w:r>
      <w:r w:rsidRPr="004B42A1">
        <w:t>between</w:t>
      </w:r>
      <w:r w:rsidRPr="004B42A1">
        <w:rPr>
          <w:spacing w:val="-4"/>
        </w:rPr>
        <w:t xml:space="preserve"> </w:t>
      </w:r>
      <w:r w:rsidRPr="004B42A1">
        <w:t>the</w:t>
      </w:r>
      <w:r w:rsidRPr="004B42A1">
        <w:rPr>
          <w:spacing w:val="-4"/>
        </w:rPr>
        <w:t xml:space="preserve"> </w:t>
      </w:r>
      <w:r w:rsidRPr="004B42A1">
        <w:t>system</w:t>
      </w:r>
      <w:r w:rsidRPr="004B42A1">
        <w:rPr>
          <w:spacing w:val="-3"/>
        </w:rPr>
        <w:t xml:space="preserve"> </w:t>
      </w:r>
      <w:r w:rsidRPr="004B42A1">
        <w:t>components</w:t>
      </w:r>
      <w:r w:rsidRPr="004B42A1">
        <w:rPr>
          <w:spacing w:val="-3"/>
        </w:rPr>
        <w:t xml:space="preserve"> </w:t>
      </w:r>
      <w:r w:rsidRPr="004B42A1">
        <w:t>and</w:t>
      </w:r>
      <w:r w:rsidRPr="004B42A1">
        <w:rPr>
          <w:spacing w:val="-4"/>
        </w:rPr>
        <w:t xml:space="preserve"> </w:t>
      </w:r>
      <w:r w:rsidRPr="004B42A1">
        <w:t>the resulting emerging issues and how these are controlled (or not). This approach shows how Te Tāhū Hauora has moved away from the traditional approaches, such as root cause analysis, which have historically emphasised the role of equipment failure and human error at the ‘</w:t>
      </w:r>
      <w:proofErr w:type="gramStart"/>
      <w:r w:rsidRPr="004B42A1">
        <w:t>sharp-end</w:t>
      </w:r>
      <w:proofErr w:type="gramEnd"/>
      <w:r w:rsidRPr="004B42A1">
        <w:t>’ of the system.</w:t>
      </w:r>
      <w:r w:rsidR="000B0616">
        <w:rPr>
          <w:rStyle w:val="FootnoteReference"/>
        </w:rPr>
        <w:footnoteReference w:id="10"/>
      </w:r>
      <w:r w:rsidRPr="004B42A1">
        <w:t xml:space="preserve"> Learning reviews are designed to evaluate the system drivers behind the harm, not to blame individuals for their behaviours or actions.</w:t>
      </w:r>
    </w:p>
    <w:p w14:paraId="5030BCDD" w14:textId="77777777" w:rsidR="0064693C" w:rsidRPr="004B42A1" w:rsidRDefault="0064693C">
      <w:pPr>
        <w:pStyle w:val="BodyText"/>
        <w:spacing w:before="27"/>
      </w:pPr>
    </w:p>
    <w:p w14:paraId="78CA3E80" w14:textId="77777777" w:rsidR="0064693C" w:rsidRPr="004B42A1" w:rsidRDefault="00E532A7">
      <w:pPr>
        <w:pStyle w:val="Heading3"/>
      </w:pPr>
      <w:r w:rsidRPr="004B42A1">
        <w:t>Do</w:t>
      </w:r>
      <w:r w:rsidRPr="004B42A1">
        <w:rPr>
          <w:spacing w:val="-2"/>
        </w:rPr>
        <w:t xml:space="preserve"> </w:t>
      </w:r>
      <w:r w:rsidRPr="004B42A1">
        <w:t>we</w:t>
      </w:r>
      <w:r w:rsidRPr="004B42A1">
        <w:rPr>
          <w:spacing w:val="-1"/>
        </w:rPr>
        <w:t xml:space="preserve"> </w:t>
      </w:r>
      <w:r w:rsidRPr="004B42A1">
        <w:t>need</w:t>
      </w:r>
      <w:r w:rsidRPr="004B42A1">
        <w:rPr>
          <w:spacing w:val="-4"/>
        </w:rPr>
        <w:t xml:space="preserve"> </w:t>
      </w:r>
      <w:r w:rsidRPr="004B42A1">
        <w:t>to</w:t>
      </w:r>
      <w:r w:rsidRPr="004B42A1">
        <w:rPr>
          <w:spacing w:val="-1"/>
        </w:rPr>
        <w:t xml:space="preserve"> </w:t>
      </w:r>
      <w:r w:rsidRPr="004B42A1">
        <w:t>do</w:t>
      </w:r>
      <w:r w:rsidRPr="004B42A1">
        <w:rPr>
          <w:spacing w:val="-1"/>
        </w:rPr>
        <w:t xml:space="preserve"> </w:t>
      </w:r>
      <w:r w:rsidRPr="004B42A1">
        <w:t>a</w:t>
      </w:r>
      <w:r w:rsidRPr="004B42A1">
        <w:rPr>
          <w:spacing w:val="-1"/>
        </w:rPr>
        <w:t xml:space="preserve"> </w:t>
      </w:r>
      <w:r w:rsidRPr="004B42A1">
        <w:t>full</w:t>
      </w:r>
      <w:r w:rsidRPr="004B42A1">
        <w:rPr>
          <w:spacing w:val="-1"/>
        </w:rPr>
        <w:t xml:space="preserve"> </w:t>
      </w:r>
      <w:r w:rsidRPr="004B42A1">
        <w:t>review</w:t>
      </w:r>
      <w:r w:rsidRPr="004B42A1">
        <w:rPr>
          <w:spacing w:val="-1"/>
        </w:rPr>
        <w:t xml:space="preserve"> </w:t>
      </w:r>
      <w:r w:rsidRPr="004B42A1">
        <w:t>of</w:t>
      </w:r>
      <w:r w:rsidRPr="004B42A1">
        <w:rPr>
          <w:spacing w:val="-4"/>
        </w:rPr>
        <w:t xml:space="preserve"> </w:t>
      </w:r>
      <w:r w:rsidRPr="004B42A1">
        <w:t>all</w:t>
      </w:r>
      <w:r w:rsidRPr="004B42A1">
        <w:rPr>
          <w:spacing w:val="-3"/>
        </w:rPr>
        <w:t xml:space="preserve"> </w:t>
      </w:r>
      <w:r w:rsidRPr="004B42A1">
        <w:t>SAC</w:t>
      </w:r>
      <w:r w:rsidRPr="004B42A1">
        <w:rPr>
          <w:spacing w:val="-2"/>
        </w:rPr>
        <w:t xml:space="preserve"> </w:t>
      </w:r>
      <w:r w:rsidRPr="004B42A1">
        <w:t>events</w:t>
      </w:r>
      <w:r w:rsidRPr="004B42A1">
        <w:rPr>
          <w:spacing w:val="-1"/>
        </w:rPr>
        <w:t xml:space="preserve"> </w:t>
      </w:r>
      <w:r w:rsidRPr="004B42A1">
        <w:rPr>
          <w:spacing w:val="-2"/>
        </w:rPr>
        <w:t>(1–4)?</w:t>
      </w:r>
    </w:p>
    <w:p w14:paraId="01CCBB00" w14:textId="13645992" w:rsidR="0064693C" w:rsidRPr="004B42A1" w:rsidRDefault="00E532A7">
      <w:pPr>
        <w:pStyle w:val="BodyText"/>
        <w:spacing w:before="198" w:line="276" w:lineRule="auto"/>
        <w:ind w:left="1440" w:right="1646"/>
      </w:pPr>
      <w:r w:rsidRPr="004B42A1">
        <w:t xml:space="preserve">SAC 1 and SAC 2 events require a formal review. However, where those events involve pressure injuries and falls, you can use standardised, system-focused review processes. </w:t>
      </w:r>
      <w:r w:rsidR="00D85ECC" w:rsidRPr="004B42A1">
        <w:t xml:space="preserve">Or the template s described in the section above. </w:t>
      </w:r>
      <w:r w:rsidRPr="004B42A1">
        <w:t>You</w:t>
      </w:r>
      <w:r w:rsidRPr="004B42A1">
        <w:rPr>
          <w:spacing w:val="-1"/>
        </w:rPr>
        <w:t xml:space="preserve"> </w:t>
      </w:r>
      <w:r w:rsidRPr="004B42A1">
        <w:t>do</w:t>
      </w:r>
      <w:r w:rsidRPr="004B42A1">
        <w:rPr>
          <w:spacing w:val="-1"/>
        </w:rPr>
        <w:t xml:space="preserve"> </w:t>
      </w:r>
      <w:r w:rsidRPr="004B42A1">
        <w:t>not need</w:t>
      </w:r>
      <w:r w:rsidRPr="004B42A1">
        <w:rPr>
          <w:spacing w:val="-3"/>
        </w:rPr>
        <w:t xml:space="preserve"> </w:t>
      </w:r>
      <w:r w:rsidRPr="004B42A1">
        <w:t>to</w:t>
      </w:r>
      <w:r w:rsidRPr="004B42A1">
        <w:rPr>
          <w:spacing w:val="-3"/>
        </w:rPr>
        <w:t xml:space="preserve"> </w:t>
      </w:r>
      <w:r w:rsidRPr="004B42A1">
        <w:t>conduct a</w:t>
      </w:r>
      <w:r w:rsidRPr="004B42A1">
        <w:rPr>
          <w:spacing w:val="-3"/>
        </w:rPr>
        <w:t xml:space="preserve"> </w:t>
      </w:r>
      <w:r w:rsidRPr="004B42A1">
        <w:t>full</w:t>
      </w:r>
      <w:r w:rsidRPr="004B42A1">
        <w:rPr>
          <w:spacing w:val="-4"/>
        </w:rPr>
        <w:t xml:space="preserve"> </w:t>
      </w:r>
      <w:r w:rsidRPr="004B42A1">
        <w:t>review</w:t>
      </w:r>
      <w:r w:rsidRPr="004B42A1">
        <w:rPr>
          <w:spacing w:val="-2"/>
        </w:rPr>
        <w:t xml:space="preserve"> </w:t>
      </w:r>
      <w:r w:rsidRPr="004B42A1">
        <w:t>for SAC</w:t>
      </w:r>
      <w:r w:rsidRPr="004B42A1">
        <w:rPr>
          <w:spacing w:val="-3"/>
        </w:rPr>
        <w:t xml:space="preserve"> </w:t>
      </w:r>
      <w:r w:rsidRPr="004B42A1">
        <w:t>3</w:t>
      </w:r>
      <w:r w:rsidRPr="004B42A1">
        <w:rPr>
          <w:spacing w:val="-1"/>
        </w:rPr>
        <w:t xml:space="preserve"> </w:t>
      </w:r>
      <w:r w:rsidRPr="004B42A1">
        <w:t>and</w:t>
      </w:r>
      <w:r w:rsidRPr="004B42A1">
        <w:rPr>
          <w:spacing w:val="-1"/>
        </w:rPr>
        <w:t xml:space="preserve"> </w:t>
      </w:r>
      <w:r w:rsidRPr="004B42A1">
        <w:t>SAC</w:t>
      </w:r>
      <w:r w:rsidRPr="004B42A1">
        <w:rPr>
          <w:spacing w:val="-1"/>
        </w:rPr>
        <w:t xml:space="preserve"> </w:t>
      </w:r>
      <w:r w:rsidRPr="004B42A1">
        <w:t>4</w:t>
      </w:r>
      <w:r w:rsidRPr="004B42A1">
        <w:rPr>
          <w:spacing w:val="-3"/>
        </w:rPr>
        <w:t xml:space="preserve"> </w:t>
      </w:r>
      <w:proofErr w:type="gramStart"/>
      <w:r w:rsidRPr="004B42A1">
        <w:t>events,</w:t>
      </w:r>
      <w:r w:rsidRPr="004B42A1">
        <w:rPr>
          <w:spacing w:val="-1"/>
        </w:rPr>
        <w:t xml:space="preserve"> </w:t>
      </w:r>
      <w:r w:rsidRPr="004B42A1">
        <w:t>but</w:t>
      </w:r>
      <w:proofErr w:type="gramEnd"/>
      <w:r w:rsidRPr="004B42A1">
        <w:rPr>
          <w:spacing w:val="-4"/>
        </w:rPr>
        <w:t xml:space="preserve"> </w:t>
      </w:r>
      <w:r w:rsidRPr="004B42A1">
        <w:t>follow</w:t>
      </w:r>
      <w:r w:rsidRPr="004B42A1">
        <w:rPr>
          <w:spacing w:val="-2"/>
        </w:rPr>
        <w:t xml:space="preserve"> </w:t>
      </w:r>
      <w:r w:rsidRPr="004B42A1">
        <w:t>your local policy or you</w:t>
      </w:r>
      <w:r w:rsidRPr="004B42A1">
        <w:rPr>
          <w:spacing w:val="-2"/>
        </w:rPr>
        <w:t xml:space="preserve"> </w:t>
      </w:r>
      <w:r w:rsidRPr="004B42A1">
        <w:t>can</w:t>
      </w:r>
      <w:r w:rsidRPr="004B42A1">
        <w:rPr>
          <w:spacing w:val="-2"/>
        </w:rPr>
        <w:t xml:space="preserve"> </w:t>
      </w:r>
      <w:r w:rsidRPr="004B42A1">
        <w:t>review</w:t>
      </w:r>
      <w:r w:rsidRPr="004B42A1">
        <w:rPr>
          <w:spacing w:val="-2"/>
        </w:rPr>
        <w:t xml:space="preserve"> </w:t>
      </w:r>
      <w:r w:rsidRPr="004B42A1">
        <w:t>them</w:t>
      </w:r>
      <w:r w:rsidRPr="004B42A1">
        <w:rPr>
          <w:spacing w:val="-1"/>
        </w:rPr>
        <w:t xml:space="preserve"> </w:t>
      </w:r>
      <w:r w:rsidRPr="004B42A1">
        <w:t>as a</w:t>
      </w:r>
      <w:r w:rsidRPr="004B42A1">
        <w:rPr>
          <w:spacing w:val="-2"/>
        </w:rPr>
        <w:t xml:space="preserve"> </w:t>
      </w:r>
      <w:r w:rsidRPr="004B42A1">
        <w:t>cluster.</w:t>
      </w:r>
      <w:r w:rsidRPr="004B42A1">
        <w:rPr>
          <w:spacing w:val="-1"/>
        </w:rPr>
        <w:t xml:space="preserve"> </w:t>
      </w:r>
      <w:r w:rsidRPr="004B42A1">
        <w:t>It</w:t>
      </w:r>
      <w:r w:rsidRPr="004B42A1">
        <w:rPr>
          <w:spacing w:val="-1"/>
        </w:rPr>
        <w:t xml:space="preserve"> </w:t>
      </w:r>
      <w:r w:rsidRPr="004B42A1">
        <w:t>is important</w:t>
      </w:r>
      <w:r w:rsidRPr="004B42A1">
        <w:rPr>
          <w:spacing w:val="-1"/>
        </w:rPr>
        <w:t xml:space="preserve"> </w:t>
      </w:r>
      <w:r w:rsidRPr="004B42A1">
        <w:t>that</w:t>
      </w:r>
      <w:r w:rsidRPr="004B42A1">
        <w:rPr>
          <w:spacing w:val="-1"/>
        </w:rPr>
        <w:t xml:space="preserve"> </w:t>
      </w:r>
      <w:r w:rsidRPr="004B42A1">
        <w:t>we learn</w:t>
      </w:r>
      <w:r w:rsidRPr="004B42A1">
        <w:rPr>
          <w:spacing w:val="-2"/>
        </w:rPr>
        <w:t xml:space="preserve"> </w:t>
      </w:r>
      <w:r w:rsidRPr="004B42A1">
        <w:t xml:space="preserve">from near-miss and </w:t>
      </w:r>
      <w:r w:rsidR="004C6A4D" w:rsidRPr="004B42A1">
        <w:t>SAC 3 and 4</w:t>
      </w:r>
      <w:r w:rsidRPr="004B42A1">
        <w:t xml:space="preserve"> harm events to reduce the risk of more serious harm.</w:t>
      </w:r>
    </w:p>
    <w:p w14:paraId="262EA447" w14:textId="77777777" w:rsidR="0064693C" w:rsidRPr="004B42A1" w:rsidRDefault="0064693C">
      <w:pPr>
        <w:pStyle w:val="BodyText"/>
        <w:spacing w:before="29"/>
      </w:pPr>
    </w:p>
    <w:p w14:paraId="6660F0E3" w14:textId="77777777" w:rsidR="0064693C" w:rsidRPr="004B42A1" w:rsidRDefault="00E532A7">
      <w:pPr>
        <w:pStyle w:val="Heading3"/>
        <w:spacing w:before="0"/>
      </w:pPr>
      <w:r w:rsidRPr="004B42A1">
        <w:t>What</w:t>
      </w:r>
      <w:r w:rsidRPr="004B42A1">
        <w:rPr>
          <w:spacing w:val="-2"/>
        </w:rPr>
        <w:t xml:space="preserve"> </w:t>
      </w:r>
      <w:r w:rsidRPr="004B42A1">
        <w:t>does ‘theming’</w:t>
      </w:r>
      <w:r w:rsidRPr="004B42A1">
        <w:rPr>
          <w:spacing w:val="-3"/>
        </w:rPr>
        <w:t xml:space="preserve"> </w:t>
      </w:r>
      <w:r w:rsidRPr="004B42A1">
        <w:t>of</w:t>
      </w:r>
      <w:r w:rsidRPr="004B42A1">
        <w:rPr>
          <w:spacing w:val="-3"/>
        </w:rPr>
        <w:t xml:space="preserve"> </w:t>
      </w:r>
      <w:r w:rsidRPr="004B42A1">
        <w:t>events</w:t>
      </w:r>
      <w:r w:rsidRPr="004B42A1">
        <w:rPr>
          <w:spacing w:val="-1"/>
        </w:rPr>
        <w:t xml:space="preserve"> </w:t>
      </w:r>
      <w:r w:rsidRPr="004B42A1">
        <w:t>under</w:t>
      </w:r>
      <w:r w:rsidRPr="004B42A1">
        <w:rPr>
          <w:spacing w:val="-5"/>
        </w:rPr>
        <w:t xml:space="preserve"> </w:t>
      </w:r>
      <w:r w:rsidRPr="004B42A1">
        <w:t>SAC</w:t>
      </w:r>
      <w:r w:rsidRPr="004B42A1">
        <w:rPr>
          <w:spacing w:val="-4"/>
        </w:rPr>
        <w:t xml:space="preserve"> </w:t>
      </w:r>
      <w:r w:rsidRPr="004B42A1">
        <w:t>3</w:t>
      </w:r>
      <w:r w:rsidRPr="004B42A1">
        <w:rPr>
          <w:spacing w:val="-2"/>
        </w:rPr>
        <w:t xml:space="preserve"> </w:t>
      </w:r>
      <w:r w:rsidRPr="004B42A1">
        <w:t>and</w:t>
      </w:r>
      <w:r w:rsidRPr="004B42A1">
        <w:rPr>
          <w:spacing w:val="1"/>
        </w:rPr>
        <w:t xml:space="preserve"> </w:t>
      </w:r>
      <w:r w:rsidRPr="004B42A1">
        <w:t>SAC</w:t>
      </w:r>
      <w:r w:rsidRPr="004B42A1">
        <w:rPr>
          <w:spacing w:val="-3"/>
        </w:rPr>
        <w:t xml:space="preserve"> </w:t>
      </w:r>
      <w:r w:rsidRPr="004B42A1">
        <w:t>4</w:t>
      </w:r>
      <w:r w:rsidRPr="004B42A1">
        <w:rPr>
          <w:spacing w:val="-2"/>
        </w:rPr>
        <w:t xml:space="preserve"> mean?</w:t>
      </w:r>
    </w:p>
    <w:p w14:paraId="3006350B" w14:textId="77777777" w:rsidR="0064693C" w:rsidRPr="004B42A1" w:rsidRDefault="00E532A7">
      <w:pPr>
        <w:pStyle w:val="BodyText"/>
        <w:spacing w:before="199" w:line="276" w:lineRule="auto"/>
        <w:ind w:left="1440" w:right="1440"/>
      </w:pPr>
      <w:r w:rsidRPr="004B42A1">
        <w:t>Following</w:t>
      </w:r>
      <w:r w:rsidRPr="004B42A1">
        <w:rPr>
          <w:spacing w:val="-2"/>
        </w:rPr>
        <w:t xml:space="preserve"> </w:t>
      </w:r>
      <w:r w:rsidRPr="004B42A1">
        <w:t>discussion</w:t>
      </w:r>
      <w:r w:rsidRPr="004B42A1">
        <w:rPr>
          <w:spacing w:val="-2"/>
        </w:rPr>
        <w:t xml:space="preserve"> </w:t>
      </w:r>
      <w:r w:rsidRPr="004B42A1">
        <w:t>with</w:t>
      </w:r>
      <w:r w:rsidRPr="004B42A1">
        <w:rPr>
          <w:spacing w:val="-2"/>
        </w:rPr>
        <w:t xml:space="preserve"> </w:t>
      </w:r>
      <w:r w:rsidRPr="004B42A1">
        <w:t>different</w:t>
      </w:r>
      <w:r w:rsidRPr="004B42A1">
        <w:rPr>
          <w:spacing w:val="-3"/>
        </w:rPr>
        <w:t xml:space="preserve"> </w:t>
      </w:r>
      <w:r w:rsidRPr="004B42A1">
        <w:t>sector</w:t>
      </w:r>
      <w:r w:rsidRPr="004B42A1">
        <w:rPr>
          <w:spacing w:val="-3"/>
        </w:rPr>
        <w:t xml:space="preserve"> </w:t>
      </w:r>
      <w:r w:rsidRPr="004B42A1">
        <w:t>focus</w:t>
      </w:r>
      <w:r w:rsidRPr="004B42A1">
        <w:rPr>
          <w:spacing w:val="-1"/>
        </w:rPr>
        <w:t xml:space="preserve"> </w:t>
      </w:r>
      <w:r w:rsidRPr="004B42A1">
        <w:t>groups,</w:t>
      </w:r>
      <w:r w:rsidRPr="004B42A1">
        <w:rPr>
          <w:spacing w:val="-3"/>
        </w:rPr>
        <w:t xml:space="preserve"> </w:t>
      </w:r>
      <w:r w:rsidRPr="004B42A1">
        <w:t>we</w:t>
      </w:r>
      <w:r w:rsidRPr="004B42A1">
        <w:rPr>
          <w:spacing w:val="-2"/>
        </w:rPr>
        <w:t xml:space="preserve"> </w:t>
      </w:r>
      <w:r w:rsidRPr="004B42A1">
        <w:t>are</w:t>
      </w:r>
      <w:r w:rsidRPr="004B42A1">
        <w:rPr>
          <w:spacing w:val="-2"/>
        </w:rPr>
        <w:t xml:space="preserve"> </w:t>
      </w:r>
      <w:r w:rsidRPr="004B42A1">
        <w:t>aware</w:t>
      </w:r>
      <w:r w:rsidRPr="004B42A1">
        <w:rPr>
          <w:spacing w:val="-4"/>
        </w:rPr>
        <w:t xml:space="preserve"> </w:t>
      </w:r>
      <w:r w:rsidRPr="004B42A1">
        <w:t>that</w:t>
      </w:r>
      <w:r w:rsidRPr="004B42A1">
        <w:rPr>
          <w:spacing w:val="-3"/>
        </w:rPr>
        <w:t xml:space="preserve"> </w:t>
      </w:r>
      <w:r w:rsidRPr="004B42A1">
        <w:t>often</w:t>
      </w:r>
      <w:r w:rsidRPr="004B42A1">
        <w:rPr>
          <w:spacing w:val="-2"/>
        </w:rPr>
        <w:t xml:space="preserve"> </w:t>
      </w:r>
      <w:r w:rsidRPr="004B42A1">
        <w:t>our</w:t>
      </w:r>
      <w:r w:rsidRPr="004B42A1">
        <w:rPr>
          <w:spacing w:val="-1"/>
        </w:rPr>
        <w:t xml:space="preserve"> </w:t>
      </w:r>
      <w:r w:rsidRPr="004B42A1">
        <w:t>biggest system learning to minimise the risk of harm in the future comes from trends within SAC 3 and SAC 4 events. Therefore, in promoting ‘theming’ Te Tāhū Hauora is reinforcing that organisations do what they already do when they notice a trend or theme within event reports. That is, they should conduct a system review to consider the wider system factors that may be contributing to SAC 3 and SAC 4 events, and then share their findings locally, and where relevant regionally and nationally.</w:t>
      </w:r>
    </w:p>
    <w:p w14:paraId="792DB525" w14:textId="77777777" w:rsidR="0064693C" w:rsidRPr="004B42A1" w:rsidRDefault="0064693C">
      <w:pPr>
        <w:pStyle w:val="BodyText"/>
        <w:spacing w:before="29"/>
      </w:pPr>
    </w:p>
    <w:p w14:paraId="698B3796" w14:textId="77777777" w:rsidR="0064693C" w:rsidRPr="004B42A1" w:rsidRDefault="00E532A7">
      <w:pPr>
        <w:pStyle w:val="Heading3"/>
      </w:pPr>
      <w:r w:rsidRPr="004B42A1">
        <w:t>Why</w:t>
      </w:r>
      <w:r w:rsidRPr="004B42A1">
        <w:rPr>
          <w:spacing w:val="-5"/>
        </w:rPr>
        <w:t xml:space="preserve"> </w:t>
      </w:r>
      <w:r w:rsidRPr="004B42A1">
        <w:t>does</w:t>
      </w:r>
      <w:r w:rsidRPr="004B42A1">
        <w:rPr>
          <w:spacing w:val="-4"/>
        </w:rPr>
        <w:t xml:space="preserve"> </w:t>
      </w:r>
      <w:r w:rsidRPr="004B42A1">
        <w:t>Te</w:t>
      </w:r>
      <w:r w:rsidRPr="004B42A1">
        <w:rPr>
          <w:spacing w:val="-4"/>
        </w:rPr>
        <w:t xml:space="preserve"> </w:t>
      </w:r>
      <w:r w:rsidRPr="004B42A1">
        <w:t>Tāhū</w:t>
      </w:r>
      <w:r w:rsidRPr="004B42A1">
        <w:rPr>
          <w:spacing w:val="-3"/>
        </w:rPr>
        <w:t xml:space="preserve"> </w:t>
      </w:r>
      <w:r w:rsidRPr="004B42A1">
        <w:t>Hauora</w:t>
      </w:r>
      <w:r w:rsidRPr="004B42A1">
        <w:rPr>
          <w:spacing w:val="-2"/>
        </w:rPr>
        <w:t xml:space="preserve"> </w:t>
      </w:r>
      <w:r w:rsidRPr="004B42A1">
        <w:t>require</w:t>
      </w:r>
      <w:r w:rsidRPr="004B42A1">
        <w:rPr>
          <w:spacing w:val="-3"/>
        </w:rPr>
        <w:t xml:space="preserve"> </w:t>
      </w:r>
      <w:r w:rsidRPr="004B42A1">
        <w:t>the</w:t>
      </w:r>
      <w:r w:rsidRPr="004B42A1">
        <w:rPr>
          <w:spacing w:val="-2"/>
        </w:rPr>
        <w:t xml:space="preserve"> </w:t>
      </w:r>
      <w:r w:rsidRPr="004B42A1">
        <w:t>full</w:t>
      </w:r>
      <w:r w:rsidRPr="004B42A1">
        <w:rPr>
          <w:spacing w:val="-6"/>
        </w:rPr>
        <w:t xml:space="preserve"> </w:t>
      </w:r>
      <w:r w:rsidRPr="004B42A1">
        <w:t>anonymised</w:t>
      </w:r>
      <w:r w:rsidRPr="004B42A1">
        <w:rPr>
          <w:spacing w:val="-2"/>
        </w:rPr>
        <w:t xml:space="preserve"> report?</w:t>
      </w:r>
    </w:p>
    <w:p w14:paraId="1CE06C1B" w14:textId="77777777" w:rsidR="0064693C" w:rsidRPr="004B42A1" w:rsidRDefault="00E532A7">
      <w:pPr>
        <w:pStyle w:val="BodyText"/>
        <w:spacing w:before="198" w:line="276" w:lineRule="auto"/>
        <w:ind w:left="1440" w:right="1440"/>
      </w:pPr>
      <w:r w:rsidRPr="004B42A1">
        <w:t>We</w:t>
      </w:r>
      <w:r w:rsidRPr="004B42A1">
        <w:rPr>
          <w:spacing w:val="-1"/>
        </w:rPr>
        <w:t xml:space="preserve"> </w:t>
      </w:r>
      <w:r w:rsidRPr="004B42A1">
        <w:t>require</w:t>
      </w:r>
      <w:r w:rsidRPr="004B42A1">
        <w:rPr>
          <w:spacing w:val="-2"/>
        </w:rPr>
        <w:t xml:space="preserve"> </w:t>
      </w:r>
      <w:r w:rsidRPr="004B42A1">
        <w:t>organisations</w:t>
      </w:r>
      <w:r w:rsidRPr="004B42A1">
        <w:rPr>
          <w:spacing w:val="-3"/>
        </w:rPr>
        <w:t xml:space="preserve"> </w:t>
      </w:r>
      <w:r w:rsidRPr="004B42A1">
        <w:t>to</w:t>
      </w:r>
      <w:r w:rsidRPr="004B42A1">
        <w:rPr>
          <w:spacing w:val="-3"/>
        </w:rPr>
        <w:t xml:space="preserve"> </w:t>
      </w:r>
      <w:r w:rsidRPr="004B42A1">
        <w:t>submit</w:t>
      </w:r>
      <w:r w:rsidRPr="004B42A1">
        <w:rPr>
          <w:spacing w:val="-1"/>
        </w:rPr>
        <w:t xml:space="preserve"> </w:t>
      </w:r>
      <w:r w:rsidRPr="004B42A1">
        <w:t>full</w:t>
      </w:r>
      <w:r w:rsidRPr="004B42A1">
        <w:rPr>
          <w:spacing w:val="-2"/>
        </w:rPr>
        <w:t xml:space="preserve"> </w:t>
      </w:r>
      <w:r w:rsidRPr="004B42A1">
        <w:t>anonymised</w:t>
      </w:r>
      <w:r w:rsidRPr="004B42A1">
        <w:rPr>
          <w:spacing w:val="-2"/>
        </w:rPr>
        <w:t xml:space="preserve"> </w:t>
      </w:r>
      <w:r w:rsidRPr="004B42A1">
        <w:t>reports</w:t>
      </w:r>
      <w:r w:rsidRPr="004B42A1">
        <w:rPr>
          <w:spacing w:val="-3"/>
        </w:rPr>
        <w:t xml:space="preserve"> </w:t>
      </w:r>
      <w:r w:rsidRPr="004B42A1">
        <w:t>so</w:t>
      </w:r>
      <w:r w:rsidRPr="004B42A1">
        <w:rPr>
          <w:spacing w:val="-3"/>
        </w:rPr>
        <w:t xml:space="preserve"> </w:t>
      </w:r>
      <w:r w:rsidRPr="004B42A1">
        <w:t>that we</w:t>
      </w:r>
      <w:r w:rsidRPr="004B42A1">
        <w:rPr>
          <w:spacing w:val="-3"/>
        </w:rPr>
        <w:t xml:space="preserve"> </w:t>
      </w:r>
      <w:r w:rsidRPr="004B42A1">
        <w:t>can</w:t>
      </w:r>
      <w:r w:rsidRPr="004B42A1">
        <w:rPr>
          <w:spacing w:val="-3"/>
        </w:rPr>
        <w:t xml:space="preserve"> </w:t>
      </w:r>
      <w:r w:rsidRPr="004B42A1">
        <w:t>undertake</w:t>
      </w:r>
      <w:r w:rsidRPr="004B42A1">
        <w:rPr>
          <w:spacing w:val="-3"/>
        </w:rPr>
        <w:t xml:space="preserve"> </w:t>
      </w:r>
      <w:r w:rsidRPr="004B42A1">
        <w:t>better thematic analyses across reviews and so share more insightful national learning. The full report provides context to the learning and recommended actions for improvement.</w:t>
      </w:r>
    </w:p>
    <w:p w14:paraId="68A00FE3" w14:textId="77777777" w:rsidR="0064693C" w:rsidRPr="004B42A1" w:rsidRDefault="0064693C">
      <w:pPr>
        <w:pStyle w:val="BodyText"/>
        <w:spacing w:before="27"/>
      </w:pPr>
    </w:p>
    <w:p w14:paraId="5F8E6DA0" w14:textId="77777777" w:rsidR="0064693C" w:rsidRPr="004B42A1" w:rsidRDefault="00E532A7">
      <w:pPr>
        <w:pStyle w:val="Heading3"/>
        <w:spacing w:before="0"/>
      </w:pPr>
      <w:r w:rsidRPr="004B42A1">
        <w:t>If</w:t>
      </w:r>
      <w:r w:rsidRPr="004B42A1">
        <w:rPr>
          <w:spacing w:val="-1"/>
        </w:rPr>
        <w:t xml:space="preserve"> </w:t>
      </w:r>
      <w:r w:rsidRPr="004B42A1">
        <w:t>we send</w:t>
      </w:r>
      <w:r w:rsidRPr="004B42A1">
        <w:rPr>
          <w:spacing w:val="-1"/>
        </w:rPr>
        <w:t xml:space="preserve"> </w:t>
      </w:r>
      <w:r w:rsidRPr="004B42A1">
        <w:t>in</w:t>
      </w:r>
      <w:r w:rsidRPr="004B42A1">
        <w:rPr>
          <w:spacing w:val="-1"/>
        </w:rPr>
        <w:t xml:space="preserve"> </w:t>
      </w:r>
      <w:r w:rsidRPr="004B42A1">
        <w:t>the</w:t>
      </w:r>
      <w:r w:rsidRPr="004B42A1">
        <w:rPr>
          <w:spacing w:val="-1"/>
        </w:rPr>
        <w:t xml:space="preserve"> </w:t>
      </w:r>
      <w:r w:rsidRPr="004B42A1">
        <w:t>full</w:t>
      </w:r>
      <w:r w:rsidRPr="004B42A1">
        <w:rPr>
          <w:spacing w:val="-3"/>
        </w:rPr>
        <w:t xml:space="preserve"> </w:t>
      </w:r>
      <w:r w:rsidRPr="004B42A1">
        <w:t>report,</w:t>
      </w:r>
      <w:r w:rsidRPr="004B42A1">
        <w:rPr>
          <w:spacing w:val="-1"/>
        </w:rPr>
        <w:t xml:space="preserve"> </w:t>
      </w:r>
      <w:r w:rsidRPr="004B42A1">
        <w:t>do</w:t>
      </w:r>
      <w:r w:rsidRPr="004B42A1">
        <w:rPr>
          <w:spacing w:val="-1"/>
        </w:rPr>
        <w:t xml:space="preserve"> </w:t>
      </w:r>
      <w:r w:rsidRPr="004B42A1">
        <w:t>we need</w:t>
      </w:r>
      <w:r w:rsidRPr="004B42A1">
        <w:rPr>
          <w:spacing w:val="-1"/>
        </w:rPr>
        <w:t xml:space="preserve"> </w:t>
      </w:r>
      <w:r w:rsidRPr="004B42A1">
        <w:t>to</w:t>
      </w:r>
      <w:r w:rsidRPr="004B42A1">
        <w:rPr>
          <w:spacing w:val="-4"/>
        </w:rPr>
        <w:t xml:space="preserve"> </w:t>
      </w:r>
      <w:r w:rsidRPr="004B42A1">
        <w:t>send</w:t>
      </w:r>
      <w:r w:rsidRPr="004B42A1">
        <w:rPr>
          <w:spacing w:val="-1"/>
        </w:rPr>
        <w:t xml:space="preserve"> </w:t>
      </w:r>
      <w:r w:rsidRPr="004B42A1">
        <w:t>in</w:t>
      </w:r>
      <w:r w:rsidRPr="004B42A1">
        <w:rPr>
          <w:spacing w:val="3"/>
        </w:rPr>
        <w:t xml:space="preserve"> </w:t>
      </w:r>
      <w:r w:rsidRPr="004B42A1">
        <w:t xml:space="preserve">part </w:t>
      </w:r>
      <w:r w:rsidRPr="004B42A1">
        <w:rPr>
          <w:spacing w:val="-5"/>
        </w:rPr>
        <w:t>B?</w:t>
      </w:r>
    </w:p>
    <w:p w14:paraId="26E6650B" w14:textId="77777777" w:rsidR="00AA7B6A" w:rsidRPr="004B42A1" w:rsidRDefault="00A7422B">
      <w:pPr>
        <w:pStyle w:val="BodyText"/>
        <w:spacing w:before="199" w:line="276" w:lineRule="auto"/>
        <w:ind w:left="1440" w:right="1523"/>
        <w:rPr>
          <w:spacing w:val="-2"/>
        </w:rPr>
      </w:pPr>
      <w:r w:rsidRPr="004B42A1">
        <w:t xml:space="preserve">Yes. </w:t>
      </w:r>
      <w:r w:rsidR="00E532A7" w:rsidRPr="004B42A1">
        <w:t>You</w:t>
      </w:r>
      <w:r w:rsidR="00E532A7" w:rsidRPr="004B42A1">
        <w:rPr>
          <w:spacing w:val="-1"/>
        </w:rPr>
        <w:t xml:space="preserve"> </w:t>
      </w:r>
      <w:r w:rsidR="00E532A7" w:rsidRPr="004B42A1">
        <w:t>need</w:t>
      </w:r>
      <w:r w:rsidR="00E532A7" w:rsidRPr="004B42A1">
        <w:rPr>
          <w:spacing w:val="-3"/>
        </w:rPr>
        <w:t xml:space="preserve"> </w:t>
      </w:r>
      <w:r w:rsidR="00E532A7" w:rsidRPr="004B42A1">
        <w:t>to</w:t>
      </w:r>
      <w:r w:rsidR="00E532A7" w:rsidRPr="004B42A1">
        <w:rPr>
          <w:spacing w:val="-1"/>
        </w:rPr>
        <w:t xml:space="preserve"> </w:t>
      </w:r>
      <w:r w:rsidR="00E532A7" w:rsidRPr="004B42A1">
        <w:t>provide</w:t>
      </w:r>
      <w:r w:rsidR="00E532A7" w:rsidRPr="004B42A1">
        <w:rPr>
          <w:spacing w:val="-1"/>
        </w:rPr>
        <w:t xml:space="preserve"> </w:t>
      </w:r>
      <w:r w:rsidR="00E532A7" w:rsidRPr="004B42A1">
        <w:t>a</w:t>
      </w:r>
      <w:r w:rsidR="00E532A7" w:rsidRPr="004B42A1">
        <w:rPr>
          <w:spacing w:val="-2"/>
        </w:rPr>
        <w:t xml:space="preserve"> </w:t>
      </w:r>
      <w:r w:rsidR="00E532A7" w:rsidRPr="004B42A1">
        <w:t>part</w:t>
      </w:r>
      <w:r w:rsidR="00E532A7" w:rsidRPr="004B42A1">
        <w:rPr>
          <w:spacing w:val="-1"/>
        </w:rPr>
        <w:t xml:space="preserve"> </w:t>
      </w:r>
      <w:r w:rsidR="00E532A7" w:rsidRPr="004B42A1">
        <w:t>A</w:t>
      </w:r>
      <w:r w:rsidR="00E532A7" w:rsidRPr="004B42A1">
        <w:rPr>
          <w:spacing w:val="-1"/>
        </w:rPr>
        <w:t xml:space="preserve"> </w:t>
      </w:r>
      <w:r w:rsidR="00E532A7" w:rsidRPr="004B42A1">
        <w:t>for each</w:t>
      </w:r>
      <w:r w:rsidR="00E532A7" w:rsidRPr="004B42A1">
        <w:rPr>
          <w:spacing w:val="-1"/>
        </w:rPr>
        <w:t xml:space="preserve"> </w:t>
      </w:r>
      <w:r w:rsidR="00E532A7" w:rsidRPr="004B42A1">
        <w:t>event</w:t>
      </w:r>
      <w:r w:rsidR="00E532A7" w:rsidRPr="004B42A1">
        <w:rPr>
          <w:spacing w:val="-2"/>
        </w:rPr>
        <w:t xml:space="preserve"> </w:t>
      </w:r>
      <w:r w:rsidR="00E532A7" w:rsidRPr="004B42A1">
        <w:t>you</w:t>
      </w:r>
      <w:r w:rsidR="00E532A7" w:rsidRPr="004B42A1">
        <w:rPr>
          <w:spacing w:val="-3"/>
        </w:rPr>
        <w:t xml:space="preserve"> </w:t>
      </w:r>
      <w:r w:rsidR="00E532A7" w:rsidRPr="004B42A1">
        <w:t>report</w:t>
      </w:r>
      <w:r w:rsidR="00E532A7" w:rsidRPr="004B42A1">
        <w:rPr>
          <w:spacing w:val="-2"/>
        </w:rPr>
        <w:t xml:space="preserve"> </w:t>
      </w:r>
      <w:r w:rsidR="00E532A7" w:rsidRPr="004B42A1">
        <w:t>to</w:t>
      </w:r>
      <w:r w:rsidR="00E532A7" w:rsidRPr="004B42A1">
        <w:rPr>
          <w:spacing w:val="-1"/>
        </w:rPr>
        <w:t xml:space="preserve"> </w:t>
      </w:r>
      <w:r w:rsidR="00E532A7" w:rsidRPr="004B42A1">
        <w:t>Te</w:t>
      </w:r>
      <w:r w:rsidR="00E532A7" w:rsidRPr="004B42A1">
        <w:rPr>
          <w:spacing w:val="-3"/>
        </w:rPr>
        <w:t xml:space="preserve"> </w:t>
      </w:r>
      <w:r w:rsidR="00E532A7" w:rsidRPr="004B42A1">
        <w:t>Tāhū</w:t>
      </w:r>
      <w:r w:rsidR="00E532A7" w:rsidRPr="004B42A1">
        <w:rPr>
          <w:spacing w:val="-1"/>
        </w:rPr>
        <w:t xml:space="preserve"> </w:t>
      </w:r>
      <w:r w:rsidR="00E532A7" w:rsidRPr="004B42A1">
        <w:t>Hauora</w:t>
      </w:r>
      <w:r w:rsidR="00AA7B6A" w:rsidRPr="004B42A1">
        <w:t xml:space="preserve"> and complete all the part B sections, at which point you upload the anonymised report</w:t>
      </w:r>
      <w:r w:rsidR="00E532A7" w:rsidRPr="004B42A1">
        <w:t>.</w:t>
      </w:r>
      <w:r w:rsidR="00E532A7" w:rsidRPr="004B42A1">
        <w:rPr>
          <w:spacing w:val="-2"/>
        </w:rPr>
        <w:t xml:space="preserve"> </w:t>
      </w:r>
    </w:p>
    <w:p w14:paraId="76107E1F" w14:textId="6584115C" w:rsidR="0064693C" w:rsidRPr="004B42A1" w:rsidRDefault="00E532A7">
      <w:pPr>
        <w:pStyle w:val="BodyText"/>
        <w:spacing w:before="199" w:line="276" w:lineRule="auto"/>
        <w:ind w:left="1440" w:right="1523"/>
      </w:pPr>
      <w:r w:rsidRPr="004B42A1">
        <w:t>Where</w:t>
      </w:r>
      <w:r w:rsidRPr="004B42A1">
        <w:rPr>
          <w:spacing w:val="-2"/>
        </w:rPr>
        <w:t xml:space="preserve"> </w:t>
      </w:r>
      <w:r w:rsidRPr="004B42A1">
        <w:t>you</w:t>
      </w:r>
      <w:r w:rsidRPr="004B42A1">
        <w:rPr>
          <w:spacing w:val="-1"/>
        </w:rPr>
        <w:t xml:space="preserve"> </w:t>
      </w:r>
      <w:r w:rsidRPr="004B42A1">
        <w:t xml:space="preserve">have reviewed a cluster of events together, you can </w:t>
      </w:r>
      <w:r w:rsidR="00B1159B" w:rsidRPr="004B42A1">
        <w:t xml:space="preserve">attach one overarching </w:t>
      </w:r>
      <w:r w:rsidR="0066308B" w:rsidRPr="004B42A1">
        <w:t>completed report and enter all the de</w:t>
      </w:r>
      <w:r w:rsidR="00B1159B" w:rsidRPr="004B42A1">
        <w:t xml:space="preserve">tails in </w:t>
      </w:r>
      <w:r w:rsidR="00B1159B" w:rsidRPr="004B42A1">
        <w:rPr>
          <w:b/>
          <w:bCs/>
        </w:rPr>
        <w:t>one</w:t>
      </w:r>
      <w:r w:rsidRPr="004B42A1">
        <w:t xml:space="preserve"> part</w:t>
      </w:r>
      <w:r w:rsidRPr="004B42A1">
        <w:rPr>
          <w:spacing w:val="-2"/>
        </w:rPr>
        <w:t xml:space="preserve"> </w:t>
      </w:r>
      <w:r w:rsidRPr="004B42A1">
        <w:t xml:space="preserve">B </w:t>
      </w:r>
      <w:r w:rsidR="0066308B" w:rsidRPr="004B42A1">
        <w:t>submission</w:t>
      </w:r>
      <w:r w:rsidRPr="004B42A1">
        <w:t>.</w:t>
      </w:r>
      <w:r w:rsidRPr="004B42A1">
        <w:rPr>
          <w:spacing w:val="-2"/>
        </w:rPr>
        <w:t xml:space="preserve"> </w:t>
      </w:r>
      <w:r w:rsidR="00141B3C" w:rsidRPr="004B42A1">
        <w:rPr>
          <w:spacing w:val="-2"/>
        </w:rPr>
        <w:t xml:space="preserve">For further information on submitting clusters refer to the </w:t>
      </w:r>
      <w:r w:rsidR="004D7DDD" w:rsidRPr="004B42A1">
        <w:rPr>
          <w:spacing w:val="-2"/>
        </w:rPr>
        <w:t>User</w:t>
      </w:r>
      <w:r w:rsidR="00141B3C" w:rsidRPr="004B42A1">
        <w:rPr>
          <w:spacing w:val="-2"/>
        </w:rPr>
        <w:t xml:space="preserve"> guide </w:t>
      </w:r>
      <w:r w:rsidR="004D7DDD" w:rsidRPr="004B42A1">
        <w:rPr>
          <w:spacing w:val="-2"/>
        </w:rPr>
        <w:t xml:space="preserve">– Harm (adverse) events </w:t>
      </w:r>
      <w:r w:rsidR="00141B3C" w:rsidRPr="004B42A1">
        <w:rPr>
          <w:i/>
          <w:iCs/>
          <w:spacing w:val="-2"/>
        </w:rPr>
        <w:t xml:space="preserve">portal </w:t>
      </w:r>
      <w:r w:rsidR="00141B3C" w:rsidRPr="004B42A1">
        <w:rPr>
          <w:i/>
          <w:spacing w:val="-2"/>
        </w:rPr>
        <w:t>(link</w:t>
      </w:r>
      <w:r w:rsidR="004D7DDD" w:rsidRPr="004B42A1">
        <w:rPr>
          <w:i/>
          <w:iCs/>
          <w:spacing w:val="-2"/>
        </w:rPr>
        <w:t>)</w:t>
      </w:r>
    </w:p>
    <w:p w14:paraId="71C353C9" w14:textId="77777777" w:rsidR="0064693C" w:rsidRPr="004B42A1" w:rsidRDefault="0064693C">
      <w:pPr>
        <w:pStyle w:val="BodyText"/>
        <w:rPr>
          <w:sz w:val="20"/>
        </w:rPr>
      </w:pPr>
    </w:p>
    <w:p w14:paraId="085AD4E8" w14:textId="6F432C99" w:rsidR="0064693C" w:rsidRPr="004B42A1" w:rsidRDefault="00E532A7">
      <w:pPr>
        <w:pStyle w:val="Heading3"/>
        <w:spacing w:before="79"/>
        <w:ind w:right="1440"/>
      </w:pPr>
      <w:r w:rsidRPr="004B42A1">
        <w:t>Who</w:t>
      </w:r>
      <w:r w:rsidRPr="004B42A1">
        <w:rPr>
          <w:spacing w:val="-2"/>
        </w:rPr>
        <w:t xml:space="preserve"> </w:t>
      </w:r>
      <w:r w:rsidRPr="004B42A1">
        <w:t>at</w:t>
      </w:r>
      <w:r w:rsidRPr="004B42A1">
        <w:rPr>
          <w:spacing w:val="-2"/>
        </w:rPr>
        <w:t xml:space="preserve"> </w:t>
      </w:r>
      <w:r w:rsidRPr="004B42A1">
        <w:t>Te</w:t>
      </w:r>
      <w:r w:rsidRPr="004B42A1">
        <w:rPr>
          <w:spacing w:val="-4"/>
        </w:rPr>
        <w:t xml:space="preserve"> </w:t>
      </w:r>
      <w:r w:rsidRPr="004B42A1">
        <w:t>Tāhū</w:t>
      </w:r>
      <w:r w:rsidRPr="004B42A1">
        <w:rPr>
          <w:spacing w:val="-2"/>
        </w:rPr>
        <w:t xml:space="preserve"> </w:t>
      </w:r>
      <w:r w:rsidRPr="004B42A1">
        <w:t>Hauora</w:t>
      </w:r>
      <w:r w:rsidRPr="004B42A1">
        <w:rPr>
          <w:spacing w:val="-2"/>
        </w:rPr>
        <w:t xml:space="preserve"> </w:t>
      </w:r>
      <w:r w:rsidRPr="004B42A1">
        <w:t>has</w:t>
      </w:r>
      <w:r w:rsidRPr="004B42A1">
        <w:rPr>
          <w:spacing w:val="-4"/>
        </w:rPr>
        <w:t xml:space="preserve"> </w:t>
      </w:r>
      <w:r w:rsidRPr="004B42A1">
        <w:t>access</w:t>
      </w:r>
      <w:r w:rsidRPr="004B42A1">
        <w:rPr>
          <w:spacing w:val="-2"/>
        </w:rPr>
        <w:t xml:space="preserve"> </w:t>
      </w:r>
      <w:r w:rsidRPr="004B42A1">
        <w:t>to</w:t>
      </w:r>
      <w:r w:rsidRPr="004B42A1">
        <w:rPr>
          <w:spacing w:val="-2"/>
        </w:rPr>
        <w:t xml:space="preserve"> </w:t>
      </w:r>
      <w:r w:rsidRPr="004B42A1">
        <w:t>the</w:t>
      </w:r>
      <w:r w:rsidRPr="004B42A1">
        <w:rPr>
          <w:spacing w:val="-4"/>
        </w:rPr>
        <w:t xml:space="preserve"> </w:t>
      </w:r>
      <w:r w:rsidRPr="004B42A1">
        <w:t>anonymised</w:t>
      </w:r>
      <w:r w:rsidRPr="004B42A1">
        <w:rPr>
          <w:spacing w:val="-2"/>
        </w:rPr>
        <w:t xml:space="preserve"> </w:t>
      </w:r>
      <w:r w:rsidRPr="004B42A1">
        <w:t>report,</w:t>
      </w:r>
      <w:r w:rsidRPr="004B42A1">
        <w:rPr>
          <w:spacing w:val="-4"/>
        </w:rPr>
        <w:t xml:space="preserve"> </w:t>
      </w:r>
      <w:r w:rsidRPr="004B42A1">
        <w:t>and</w:t>
      </w:r>
      <w:r w:rsidRPr="004B42A1">
        <w:rPr>
          <w:spacing w:val="-2"/>
        </w:rPr>
        <w:t xml:space="preserve"> </w:t>
      </w:r>
      <w:r w:rsidRPr="004B42A1">
        <w:t>how</w:t>
      </w:r>
      <w:r w:rsidRPr="004B42A1">
        <w:rPr>
          <w:spacing w:val="-2"/>
        </w:rPr>
        <w:t xml:space="preserve"> </w:t>
      </w:r>
      <w:r w:rsidRPr="004B42A1">
        <w:t>is</w:t>
      </w:r>
      <w:r w:rsidRPr="004B42A1">
        <w:rPr>
          <w:spacing w:val="-2"/>
        </w:rPr>
        <w:t xml:space="preserve"> </w:t>
      </w:r>
      <w:r w:rsidRPr="004B42A1">
        <w:t>it stored safe</w:t>
      </w:r>
      <w:r w:rsidR="0032595F" w:rsidRPr="004B42A1">
        <w:t>l</w:t>
      </w:r>
      <w:r w:rsidRPr="004B42A1">
        <w:t>y?</w:t>
      </w:r>
    </w:p>
    <w:p w14:paraId="3C6687C9" w14:textId="15A4CA1F" w:rsidR="004D7DDD" w:rsidRPr="004B42A1" w:rsidRDefault="004D7DDD">
      <w:pPr>
        <w:pStyle w:val="Heading3"/>
        <w:spacing w:before="79"/>
        <w:ind w:right="1440"/>
        <w:rPr>
          <w:b w:val="0"/>
          <w:bCs w:val="0"/>
          <w:sz w:val="22"/>
          <w:szCs w:val="22"/>
        </w:rPr>
      </w:pPr>
      <w:r w:rsidRPr="004B42A1">
        <w:rPr>
          <w:b w:val="0"/>
          <w:bCs w:val="0"/>
          <w:sz w:val="22"/>
          <w:szCs w:val="22"/>
        </w:rPr>
        <w:t>Only specified staff within Te Tāhū Hauora will have access to the anonymised reports, which are stored in a separate location from the part A and part B harm events.</w:t>
      </w:r>
    </w:p>
    <w:p w14:paraId="4E79AF15" w14:textId="77777777" w:rsidR="0064693C" w:rsidRPr="004B42A1" w:rsidRDefault="0064693C">
      <w:pPr>
        <w:pStyle w:val="BodyText"/>
        <w:spacing w:before="24"/>
      </w:pPr>
    </w:p>
    <w:p w14:paraId="2D3E99D0" w14:textId="77777777" w:rsidR="0064693C" w:rsidRPr="004B42A1" w:rsidRDefault="00E532A7">
      <w:pPr>
        <w:pStyle w:val="Heading3"/>
        <w:spacing w:before="0"/>
      </w:pPr>
      <w:r w:rsidRPr="004B42A1">
        <w:lastRenderedPageBreak/>
        <w:t>What</w:t>
      </w:r>
      <w:r w:rsidRPr="004B42A1">
        <w:rPr>
          <w:spacing w:val="-5"/>
        </w:rPr>
        <w:t xml:space="preserve"> </w:t>
      </w:r>
      <w:r w:rsidRPr="004B42A1">
        <w:t>mechanisms does</w:t>
      </w:r>
      <w:r w:rsidRPr="004B42A1">
        <w:rPr>
          <w:spacing w:val="-3"/>
        </w:rPr>
        <w:t xml:space="preserve"> </w:t>
      </w:r>
      <w:r w:rsidRPr="004B42A1">
        <w:t>a</w:t>
      </w:r>
      <w:r w:rsidRPr="004B42A1">
        <w:rPr>
          <w:spacing w:val="-4"/>
        </w:rPr>
        <w:t xml:space="preserve"> </w:t>
      </w:r>
      <w:r w:rsidRPr="004B42A1">
        <w:t>restorative</w:t>
      </w:r>
      <w:r w:rsidRPr="004B42A1">
        <w:rPr>
          <w:spacing w:val="-4"/>
        </w:rPr>
        <w:t xml:space="preserve"> </w:t>
      </w:r>
      <w:r w:rsidRPr="004B42A1">
        <w:t>approach</w:t>
      </w:r>
      <w:r w:rsidRPr="004B42A1">
        <w:rPr>
          <w:spacing w:val="-3"/>
        </w:rPr>
        <w:t xml:space="preserve"> </w:t>
      </w:r>
      <w:r w:rsidRPr="004B42A1">
        <w:t>have</w:t>
      </w:r>
      <w:r w:rsidRPr="004B42A1">
        <w:rPr>
          <w:spacing w:val="-3"/>
        </w:rPr>
        <w:t xml:space="preserve"> </w:t>
      </w:r>
      <w:r w:rsidRPr="004B42A1">
        <w:t>to</w:t>
      </w:r>
      <w:r w:rsidRPr="004B42A1">
        <w:rPr>
          <w:spacing w:val="-3"/>
        </w:rPr>
        <w:t xml:space="preserve"> </w:t>
      </w:r>
      <w:r w:rsidRPr="004B42A1">
        <w:t>keep</w:t>
      </w:r>
      <w:r w:rsidRPr="004B42A1">
        <w:rPr>
          <w:spacing w:val="-1"/>
        </w:rPr>
        <w:t xml:space="preserve"> </w:t>
      </w:r>
      <w:r w:rsidRPr="004B42A1">
        <w:t>staff</w:t>
      </w:r>
      <w:r w:rsidRPr="004B42A1">
        <w:rPr>
          <w:spacing w:val="-4"/>
        </w:rPr>
        <w:t xml:space="preserve"> </w:t>
      </w:r>
      <w:r w:rsidRPr="004B42A1">
        <w:rPr>
          <w:spacing w:val="-2"/>
        </w:rPr>
        <w:t>safe?</w:t>
      </w:r>
    </w:p>
    <w:p w14:paraId="559F8A97" w14:textId="1C6E4A87" w:rsidR="0064693C" w:rsidRPr="004B42A1" w:rsidRDefault="00E532A7">
      <w:pPr>
        <w:pStyle w:val="BodyText"/>
        <w:spacing w:before="199" w:line="276" w:lineRule="auto"/>
        <w:ind w:left="1440" w:right="1535"/>
      </w:pPr>
      <w:r w:rsidRPr="004B42A1">
        <w:t>Participating</w:t>
      </w:r>
      <w:r w:rsidRPr="004B42A1">
        <w:rPr>
          <w:spacing w:val="-3"/>
        </w:rPr>
        <w:t xml:space="preserve"> </w:t>
      </w:r>
      <w:r w:rsidRPr="004B42A1">
        <w:t>in</w:t>
      </w:r>
      <w:r w:rsidRPr="004B42A1">
        <w:rPr>
          <w:spacing w:val="-3"/>
        </w:rPr>
        <w:t xml:space="preserve"> </w:t>
      </w:r>
      <w:r w:rsidRPr="004B42A1">
        <w:t>a</w:t>
      </w:r>
      <w:r w:rsidRPr="004B42A1">
        <w:rPr>
          <w:spacing w:val="-5"/>
        </w:rPr>
        <w:t xml:space="preserve"> </w:t>
      </w:r>
      <w:r w:rsidRPr="004B42A1">
        <w:t>restorative</w:t>
      </w:r>
      <w:r w:rsidRPr="004B42A1">
        <w:rPr>
          <w:spacing w:val="-3"/>
        </w:rPr>
        <w:t xml:space="preserve"> </w:t>
      </w:r>
      <w:r w:rsidRPr="004B42A1">
        <w:t>or hohou</w:t>
      </w:r>
      <w:r w:rsidRPr="004B42A1">
        <w:rPr>
          <w:spacing w:val="-5"/>
        </w:rPr>
        <w:t xml:space="preserve"> </w:t>
      </w:r>
      <w:r w:rsidRPr="004B42A1">
        <w:t>te</w:t>
      </w:r>
      <w:r w:rsidRPr="004B42A1">
        <w:rPr>
          <w:spacing w:val="-5"/>
        </w:rPr>
        <w:t xml:space="preserve"> </w:t>
      </w:r>
      <w:r w:rsidRPr="004B42A1">
        <w:t>rongo</w:t>
      </w:r>
      <w:r w:rsidRPr="004B42A1">
        <w:rPr>
          <w:spacing w:val="-5"/>
        </w:rPr>
        <w:t xml:space="preserve"> </w:t>
      </w:r>
      <w:r w:rsidRPr="004B42A1">
        <w:t>response</w:t>
      </w:r>
      <w:r w:rsidRPr="004B42A1">
        <w:rPr>
          <w:spacing w:val="-3"/>
        </w:rPr>
        <w:t xml:space="preserve"> </w:t>
      </w:r>
      <w:r w:rsidRPr="004B42A1">
        <w:t>is</w:t>
      </w:r>
      <w:r w:rsidRPr="004B42A1">
        <w:rPr>
          <w:spacing w:val="-2"/>
        </w:rPr>
        <w:t xml:space="preserve"> </w:t>
      </w:r>
      <w:r w:rsidRPr="004B42A1">
        <w:t>voluntary.</w:t>
      </w:r>
      <w:r w:rsidRPr="004B42A1">
        <w:rPr>
          <w:spacing w:val="-1"/>
        </w:rPr>
        <w:t xml:space="preserve"> </w:t>
      </w:r>
      <w:r w:rsidRPr="004B42A1">
        <w:t>Restorative</w:t>
      </w:r>
      <w:r w:rsidRPr="004B42A1">
        <w:rPr>
          <w:spacing w:val="-3"/>
        </w:rPr>
        <w:t xml:space="preserve"> </w:t>
      </w:r>
      <w:r w:rsidRPr="004B42A1">
        <w:t>practice</w:t>
      </w:r>
      <w:r w:rsidRPr="004B42A1">
        <w:rPr>
          <w:spacing w:val="-3"/>
        </w:rPr>
        <w:t xml:space="preserve"> </w:t>
      </w:r>
      <w:r w:rsidRPr="004B42A1">
        <w:t xml:space="preserve">is based on a series of principles and upholding these principles is fundamental to the approach. As restorative practice is human centred and relational, the approach mitigates risk of compounded harm and maximises opportunities for all participants to heal, learn and </w:t>
      </w:r>
      <w:r w:rsidRPr="004B42A1">
        <w:rPr>
          <w:spacing w:val="-2"/>
        </w:rPr>
        <w:t>improve.</w:t>
      </w:r>
      <w:r w:rsidR="00982019">
        <w:rPr>
          <w:rStyle w:val="FootnoteReference"/>
          <w:spacing w:val="-2"/>
        </w:rPr>
        <w:footnoteReference w:id="11"/>
      </w:r>
    </w:p>
    <w:p w14:paraId="6494AE60" w14:textId="77777777" w:rsidR="0064693C" w:rsidRPr="004B42A1" w:rsidRDefault="0064693C">
      <w:pPr>
        <w:pStyle w:val="BodyText"/>
        <w:spacing w:before="28"/>
      </w:pPr>
    </w:p>
    <w:p w14:paraId="36F28BD1" w14:textId="77777777" w:rsidR="0064693C" w:rsidRPr="004B42A1" w:rsidRDefault="00E532A7">
      <w:pPr>
        <w:pStyle w:val="Heading3"/>
        <w:ind w:right="1440"/>
      </w:pPr>
      <w:r w:rsidRPr="004B42A1">
        <w:t>What</w:t>
      </w:r>
      <w:r w:rsidRPr="004B42A1">
        <w:rPr>
          <w:spacing w:val="-4"/>
        </w:rPr>
        <w:t xml:space="preserve"> </w:t>
      </w:r>
      <w:r w:rsidRPr="004B42A1">
        <w:t>is</w:t>
      </w:r>
      <w:r w:rsidRPr="004B42A1">
        <w:rPr>
          <w:spacing w:val="-4"/>
        </w:rPr>
        <w:t xml:space="preserve"> </w:t>
      </w:r>
      <w:r w:rsidRPr="004B42A1">
        <w:t>the</w:t>
      </w:r>
      <w:r w:rsidRPr="004B42A1">
        <w:rPr>
          <w:spacing w:val="-4"/>
        </w:rPr>
        <w:t xml:space="preserve"> </w:t>
      </w:r>
      <w:r w:rsidRPr="004B42A1">
        <w:t>difference</w:t>
      </w:r>
      <w:r w:rsidRPr="004B42A1">
        <w:rPr>
          <w:spacing w:val="-4"/>
        </w:rPr>
        <w:t xml:space="preserve"> </w:t>
      </w:r>
      <w:r w:rsidRPr="004B42A1">
        <w:t>between</w:t>
      </w:r>
      <w:r w:rsidRPr="004B42A1">
        <w:rPr>
          <w:spacing w:val="-4"/>
        </w:rPr>
        <w:t xml:space="preserve"> </w:t>
      </w:r>
      <w:r w:rsidRPr="004B42A1">
        <w:t>learning</w:t>
      </w:r>
      <w:r w:rsidRPr="004B42A1">
        <w:rPr>
          <w:spacing w:val="-4"/>
        </w:rPr>
        <w:t xml:space="preserve"> </w:t>
      </w:r>
      <w:r w:rsidRPr="004B42A1">
        <w:t>opportunities</w:t>
      </w:r>
      <w:r w:rsidRPr="004B42A1">
        <w:rPr>
          <w:spacing w:val="-4"/>
        </w:rPr>
        <w:t xml:space="preserve"> </w:t>
      </w:r>
      <w:r w:rsidRPr="004B42A1">
        <w:t>and</w:t>
      </w:r>
      <w:r w:rsidRPr="004B42A1">
        <w:rPr>
          <w:spacing w:val="-4"/>
        </w:rPr>
        <w:t xml:space="preserve"> </w:t>
      </w:r>
      <w:r w:rsidRPr="004B42A1">
        <w:t>recommended actions for improvement?</w:t>
      </w:r>
    </w:p>
    <w:p w14:paraId="708F4AED" w14:textId="65CA883E" w:rsidR="0064693C" w:rsidRPr="004B42A1" w:rsidRDefault="00E532A7" w:rsidP="00D75660">
      <w:pPr>
        <w:pStyle w:val="BodyText"/>
        <w:spacing w:before="198" w:line="276" w:lineRule="auto"/>
        <w:ind w:left="1440" w:right="1440"/>
      </w:pPr>
      <w:r w:rsidRPr="004B42A1">
        <w:t>Learning opportunities are the opportunities that arise from the review focus groups that will make it easier for people to</w:t>
      </w:r>
      <w:r w:rsidRPr="004B42A1">
        <w:rPr>
          <w:spacing w:val="-1"/>
        </w:rPr>
        <w:t xml:space="preserve"> </w:t>
      </w:r>
      <w:r w:rsidRPr="004B42A1">
        <w:t>perform their work, or make</w:t>
      </w:r>
      <w:r w:rsidRPr="004B42A1">
        <w:rPr>
          <w:spacing w:val="-1"/>
        </w:rPr>
        <w:t xml:space="preserve"> </w:t>
      </w:r>
      <w:r w:rsidRPr="004B42A1">
        <w:t>the</w:t>
      </w:r>
      <w:r w:rsidRPr="004B42A1">
        <w:rPr>
          <w:spacing w:val="-1"/>
        </w:rPr>
        <w:t xml:space="preserve"> </w:t>
      </w:r>
      <w:r w:rsidRPr="004B42A1">
        <w:t>system safer, or provide greater insight into areas that may require further research or investigation. These learning opportunities</w:t>
      </w:r>
      <w:r w:rsidRPr="004B42A1">
        <w:rPr>
          <w:spacing w:val="-3"/>
        </w:rPr>
        <w:t xml:space="preserve"> </w:t>
      </w:r>
      <w:r w:rsidRPr="004B42A1">
        <w:t>are</w:t>
      </w:r>
      <w:r w:rsidRPr="004B42A1">
        <w:rPr>
          <w:spacing w:val="-3"/>
        </w:rPr>
        <w:t xml:space="preserve"> </w:t>
      </w:r>
      <w:r w:rsidRPr="004B42A1">
        <w:t>then</w:t>
      </w:r>
      <w:r w:rsidRPr="004B42A1">
        <w:rPr>
          <w:spacing w:val="-3"/>
        </w:rPr>
        <w:t xml:space="preserve"> </w:t>
      </w:r>
      <w:r w:rsidRPr="004B42A1">
        <w:t>crafted</w:t>
      </w:r>
      <w:r w:rsidRPr="004B42A1">
        <w:rPr>
          <w:spacing w:val="-3"/>
        </w:rPr>
        <w:t xml:space="preserve"> </w:t>
      </w:r>
      <w:r w:rsidRPr="004B42A1">
        <w:t>into</w:t>
      </w:r>
      <w:r w:rsidRPr="004B42A1">
        <w:rPr>
          <w:spacing w:val="-2"/>
        </w:rPr>
        <w:t xml:space="preserve"> </w:t>
      </w:r>
      <w:r w:rsidRPr="004B42A1">
        <w:t>recommended</w:t>
      </w:r>
      <w:r w:rsidRPr="004B42A1">
        <w:rPr>
          <w:spacing w:val="-5"/>
        </w:rPr>
        <w:t xml:space="preserve"> </w:t>
      </w:r>
      <w:r w:rsidRPr="004B42A1">
        <w:t>actions</w:t>
      </w:r>
      <w:r w:rsidRPr="004B42A1">
        <w:rPr>
          <w:spacing w:val="-3"/>
        </w:rPr>
        <w:t xml:space="preserve"> </w:t>
      </w:r>
      <w:r w:rsidRPr="004B42A1">
        <w:t>for</w:t>
      </w:r>
      <w:r w:rsidRPr="004B42A1">
        <w:rPr>
          <w:spacing w:val="-2"/>
        </w:rPr>
        <w:t xml:space="preserve"> </w:t>
      </w:r>
      <w:r w:rsidRPr="004B42A1">
        <w:t>improvement.</w:t>
      </w:r>
      <w:r w:rsidRPr="004B42A1">
        <w:rPr>
          <w:spacing w:val="-2"/>
        </w:rPr>
        <w:t xml:space="preserve"> </w:t>
      </w:r>
      <w:r w:rsidRPr="004B42A1">
        <w:t>Through</w:t>
      </w:r>
      <w:r w:rsidRPr="004B42A1">
        <w:rPr>
          <w:spacing w:val="-4"/>
        </w:rPr>
        <w:t xml:space="preserve"> </w:t>
      </w:r>
      <w:r w:rsidRPr="004B42A1">
        <w:t>a</w:t>
      </w:r>
      <w:r w:rsidRPr="004B42A1">
        <w:rPr>
          <w:spacing w:val="-1"/>
        </w:rPr>
        <w:t xml:space="preserve"> </w:t>
      </w:r>
      <w:r w:rsidRPr="004B42A1">
        <w:t>quality improvement process, these actions</w:t>
      </w:r>
      <w:r w:rsidRPr="004B42A1">
        <w:rPr>
          <w:spacing w:val="-1"/>
        </w:rPr>
        <w:t xml:space="preserve"> </w:t>
      </w:r>
      <w:r w:rsidRPr="004B42A1">
        <w:t>will help to change the</w:t>
      </w:r>
      <w:r w:rsidRPr="004B42A1">
        <w:rPr>
          <w:spacing w:val="-1"/>
        </w:rPr>
        <w:t xml:space="preserve"> </w:t>
      </w:r>
      <w:r w:rsidRPr="004B42A1">
        <w:t>system to</w:t>
      </w:r>
      <w:r w:rsidRPr="004B42A1">
        <w:rPr>
          <w:spacing w:val="-3"/>
        </w:rPr>
        <w:t xml:space="preserve"> </w:t>
      </w:r>
      <w:r w:rsidRPr="004B42A1">
        <w:t>meet the needs</w:t>
      </w:r>
      <w:r w:rsidRPr="004B42A1">
        <w:rPr>
          <w:spacing w:val="-1"/>
        </w:rPr>
        <w:t xml:space="preserve"> </w:t>
      </w:r>
      <w:r w:rsidRPr="004B42A1">
        <w:t>of</w:t>
      </w:r>
      <w:r w:rsidRPr="004B42A1">
        <w:rPr>
          <w:spacing w:val="-2"/>
        </w:rPr>
        <w:t xml:space="preserve"> </w:t>
      </w:r>
      <w:r w:rsidRPr="004B42A1">
        <w:t>the consumers, whānau, health care workers and the organisation.</w:t>
      </w:r>
    </w:p>
    <w:p w14:paraId="7544F9F3" w14:textId="77777777" w:rsidR="0064693C" w:rsidRPr="004B42A1" w:rsidRDefault="0064693C">
      <w:pPr>
        <w:pStyle w:val="BodyText"/>
        <w:spacing w:before="105"/>
      </w:pPr>
    </w:p>
    <w:p w14:paraId="7235C9BF" w14:textId="77777777" w:rsidR="0064693C" w:rsidRPr="004B42A1" w:rsidRDefault="00E532A7">
      <w:pPr>
        <w:pStyle w:val="Heading2"/>
      </w:pPr>
      <w:r w:rsidRPr="004B42A1">
        <w:rPr>
          <w:color w:val="293868"/>
          <w:spacing w:val="-2"/>
        </w:rPr>
        <w:t>Templates</w:t>
      </w:r>
    </w:p>
    <w:p w14:paraId="1489A8F0" w14:textId="77777777" w:rsidR="0064693C" w:rsidRPr="004B42A1" w:rsidRDefault="00E532A7">
      <w:pPr>
        <w:pStyle w:val="Heading3"/>
        <w:spacing w:before="282"/>
        <w:ind w:right="1440"/>
      </w:pPr>
      <w:r w:rsidRPr="004B42A1">
        <w:t>What</w:t>
      </w:r>
      <w:r w:rsidRPr="004B42A1">
        <w:rPr>
          <w:spacing w:val="-2"/>
        </w:rPr>
        <w:t xml:space="preserve"> </w:t>
      </w:r>
      <w:r w:rsidRPr="004B42A1">
        <w:t>is</w:t>
      </w:r>
      <w:r w:rsidRPr="004B42A1">
        <w:rPr>
          <w:spacing w:val="-2"/>
        </w:rPr>
        <w:t xml:space="preserve"> </w:t>
      </w:r>
      <w:r w:rsidRPr="004B42A1">
        <w:t>the</w:t>
      </w:r>
      <w:r w:rsidRPr="004B42A1">
        <w:rPr>
          <w:spacing w:val="-2"/>
        </w:rPr>
        <w:t xml:space="preserve"> </w:t>
      </w:r>
      <w:r w:rsidRPr="004B42A1">
        <w:t>purpose</w:t>
      </w:r>
      <w:r w:rsidRPr="004B42A1">
        <w:rPr>
          <w:spacing w:val="-6"/>
        </w:rPr>
        <w:t xml:space="preserve"> </w:t>
      </w:r>
      <w:r w:rsidRPr="004B42A1">
        <w:t>of</w:t>
      </w:r>
      <w:r w:rsidRPr="004B42A1">
        <w:rPr>
          <w:spacing w:val="-3"/>
        </w:rPr>
        <w:t xml:space="preserve"> </w:t>
      </w:r>
      <w:r w:rsidRPr="004B42A1">
        <w:t>the</w:t>
      </w:r>
      <w:r w:rsidRPr="004B42A1">
        <w:rPr>
          <w:spacing w:val="-2"/>
        </w:rPr>
        <w:t xml:space="preserve"> </w:t>
      </w:r>
      <w:r w:rsidRPr="004B42A1">
        <w:t>shared</w:t>
      </w:r>
      <w:r w:rsidRPr="004B42A1">
        <w:rPr>
          <w:spacing w:val="-2"/>
        </w:rPr>
        <w:t xml:space="preserve"> </w:t>
      </w:r>
      <w:r w:rsidRPr="004B42A1">
        <w:t>learning</w:t>
      </w:r>
      <w:r w:rsidRPr="004B42A1">
        <w:rPr>
          <w:spacing w:val="-2"/>
        </w:rPr>
        <w:t xml:space="preserve"> </w:t>
      </w:r>
      <w:r w:rsidRPr="004B42A1">
        <w:t>template</w:t>
      </w:r>
      <w:r w:rsidRPr="004B42A1">
        <w:rPr>
          <w:spacing w:val="-2"/>
        </w:rPr>
        <w:t xml:space="preserve"> </w:t>
      </w:r>
      <w:r w:rsidRPr="004B42A1">
        <w:t>and</w:t>
      </w:r>
      <w:r w:rsidRPr="004B42A1">
        <w:rPr>
          <w:spacing w:val="-5"/>
        </w:rPr>
        <w:t xml:space="preserve"> </w:t>
      </w:r>
      <w:r w:rsidRPr="004B42A1">
        <w:t>when</w:t>
      </w:r>
      <w:r w:rsidRPr="004B42A1">
        <w:rPr>
          <w:spacing w:val="-5"/>
        </w:rPr>
        <w:t xml:space="preserve"> </w:t>
      </w:r>
      <w:r w:rsidRPr="004B42A1">
        <w:t>should</w:t>
      </w:r>
      <w:r w:rsidRPr="004B42A1">
        <w:rPr>
          <w:spacing w:val="-2"/>
        </w:rPr>
        <w:t xml:space="preserve"> </w:t>
      </w:r>
      <w:r w:rsidRPr="004B42A1">
        <w:t>we</w:t>
      </w:r>
      <w:r w:rsidRPr="004B42A1">
        <w:rPr>
          <w:spacing w:val="-1"/>
        </w:rPr>
        <w:t xml:space="preserve"> </w:t>
      </w:r>
      <w:r w:rsidRPr="004B42A1">
        <w:t xml:space="preserve">use </w:t>
      </w:r>
      <w:r w:rsidRPr="004B42A1">
        <w:rPr>
          <w:spacing w:val="-4"/>
        </w:rPr>
        <w:t>it?</w:t>
      </w:r>
    </w:p>
    <w:p w14:paraId="0022BF1B" w14:textId="77777777" w:rsidR="0064693C" w:rsidRPr="004B42A1" w:rsidRDefault="00E532A7">
      <w:pPr>
        <w:pStyle w:val="BodyText"/>
        <w:spacing w:before="201" w:line="276" w:lineRule="auto"/>
        <w:ind w:left="1440" w:right="1440"/>
      </w:pPr>
      <w:r w:rsidRPr="004B42A1">
        <w:t>The shared learning template provides a method for highlighting learning or recommended actions for improvement from SAC events at any level that may have regional or national significance.</w:t>
      </w:r>
      <w:r w:rsidRPr="004B42A1">
        <w:rPr>
          <w:spacing w:val="-1"/>
        </w:rPr>
        <w:t xml:space="preserve"> </w:t>
      </w:r>
      <w:r w:rsidRPr="004B42A1">
        <w:t>Te</w:t>
      </w:r>
      <w:r w:rsidRPr="004B42A1">
        <w:rPr>
          <w:spacing w:val="-5"/>
        </w:rPr>
        <w:t xml:space="preserve"> </w:t>
      </w:r>
      <w:r w:rsidRPr="004B42A1">
        <w:t>Tāhū</w:t>
      </w:r>
      <w:r w:rsidRPr="004B42A1">
        <w:rPr>
          <w:spacing w:val="-2"/>
        </w:rPr>
        <w:t xml:space="preserve"> </w:t>
      </w:r>
      <w:r w:rsidRPr="004B42A1">
        <w:t>Hauora</w:t>
      </w:r>
      <w:r w:rsidRPr="004B42A1">
        <w:rPr>
          <w:spacing w:val="-2"/>
        </w:rPr>
        <w:t xml:space="preserve"> </w:t>
      </w:r>
      <w:r w:rsidRPr="004B42A1">
        <w:t>will</w:t>
      </w:r>
      <w:r w:rsidRPr="004B42A1">
        <w:rPr>
          <w:spacing w:val="-2"/>
        </w:rPr>
        <w:t xml:space="preserve"> </w:t>
      </w:r>
      <w:r w:rsidRPr="004B42A1">
        <w:t>then</w:t>
      </w:r>
      <w:r w:rsidRPr="004B42A1">
        <w:rPr>
          <w:spacing w:val="-2"/>
        </w:rPr>
        <w:t xml:space="preserve"> </w:t>
      </w:r>
      <w:r w:rsidRPr="004B42A1">
        <w:t>work</w:t>
      </w:r>
      <w:r w:rsidRPr="004B42A1">
        <w:rPr>
          <w:spacing w:val="-1"/>
        </w:rPr>
        <w:t xml:space="preserve"> </w:t>
      </w:r>
      <w:r w:rsidRPr="004B42A1">
        <w:t>with</w:t>
      </w:r>
      <w:r w:rsidRPr="004B42A1">
        <w:rPr>
          <w:spacing w:val="-4"/>
        </w:rPr>
        <w:t xml:space="preserve"> </w:t>
      </w:r>
      <w:r w:rsidRPr="004B42A1">
        <w:t>the</w:t>
      </w:r>
      <w:r w:rsidRPr="004B42A1">
        <w:rPr>
          <w:spacing w:val="-2"/>
        </w:rPr>
        <w:t xml:space="preserve"> </w:t>
      </w:r>
      <w:r w:rsidRPr="004B42A1">
        <w:t>organisation</w:t>
      </w:r>
      <w:r w:rsidRPr="004B42A1">
        <w:rPr>
          <w:spacing w:val="-4"/>
        </w:rPr>
        <w:t xml:space="preserve"> </w:t>
      </w:r>
      <w:r w:rsidRPr="004B42A1">
        <w:t>to</w:t>
      </w:r>
      <w:r w:rsidRPr="004B42A1">
        <w:rPr>
          <w:spacing w:val="-4"/>
        </w:rPr>
        <w:t xml:space="preserve"> </w:t>
      </w:r>
      <w:r w:rsidRPr="004B42A1">
        <w:t>publish</w:t>
      </w:r>
      <w:r w:rsidRPr="004B42A1">
        <w:rPr>
          <w:spacing w:val="-2"/>
        </w:rPr>
        <w:t xml:space="preserve"> </w:t>
      </w:r>
      <w:r w:rsidRPr="004B42A1">
        <w:t>relevant</w:t>
      </w:r>
      <w:r w:rsidRPr="004B42A1">
        <w:rPr>
          <w:spacing w:val="-3"/>
        </w:rPr>
        <w:t xml:space="preserve"> </w:t>
      </w:r>
      <w:r w:rsidRPr="004B42A1">
        <w:t>learning on our website. We do not expect that organisations will use it in managing all SAC 3 and SAC 4 events.</w:t>
      </w:r>
    </w:p>
    <w:p w14:paraId="500A1FF6" w14:textId="77777777" w:rsidR="0064693C" w:rsidRPr="004B42A1" w:rsidRDefault="0064693C">
      <w:pPr>
        <w:pStyle w:val="BodyText"/>
        <w:rPr>
          <w:sz w:val="20"/>
        </w:rPr>
      </w:pPr>
    </w:p>
    <w:p w14:paraId="2F790034" w14:textId="77777777" w:rsidR="0064693C" w:rsidRPr="004B42A1" w:rsidRDefault="0064693C">
      <w:pPr>
        <w:pStyle w:val="BodyText"/>
        <w:rPr>
          <w:sz w:val="20"/>
        </w:rPr>
      </w:pPr>
    </w:p>
    <w:p w14:paraId="09002C9A" w14:textId="77777777" w:rsidR="0064693C" w:rsidRPr="004B42A1" w:rsidRDefault="00E532A7">
      <w:pPr>
        <w:pStyle w:val="Heading3"/>
        <w:spacing w:before="79"/>
        <w:ind w:right="2303"/>
      </w:pPr>
      <w:r w:rsidRPr="004B42A1">
        <w:t>For</w:t>
      </w:r>
      <w:r w:rsidRPr="004B42A1">
        <w:rPr>
          <w:spacing w:val="-3"/>
        </w:rPr>
        <w:t xml:space="preserve"> </w:t>
      </w:r>
      <w:r w:rsidRPr="004B42A1">
        <w:t>pressure</w:t>
      </w:r>
      <w:r w:rsidRPr="004B42A1">
        <w:rPr>
          <w:spacing w:val="-3"/>
        </w:rPr>
        <w:t xml:space="preserve"> </w:t>
      </w:r>
      <w:r w:rsidRPr="004B42A1">
        <w:t>injuries</w:t>
      </w:r>
      <w:r w:rsidRPr="004B42A1">
        <w:rPr>
          <w:spacing w:val="-5"/>
        </w:rPr>
        <w:t xml:space="preserve"> </w:t>
      </w:r>
      <w:r w:rsidRPr="004B42A1">
        <w:t>and</w:t>
      </w:r>
      <w:r w:rsidRPr="004B42A1">
        <w:rPr>
          <w:spacing w:val="-3"/>
        </w:rPr>
        <w:t xml:space="preserve"> </w:t>
      </w:r>
      <w:r w:rsidRPr="004B42A1">
        <w:t>falls,</w:t>
      </w:r>
      <w:r w:rsidRPr="004B42A1">
        <w:rPr>
          <w:spacing w:val="-2"/>
        </w:rPr>
        <w:t xml:space="preserve"> </w:t>
      </w:r>
      <w:r w:rsidRPr="004B42A1">
        <w:t>is</w:t>
      </w:r>
      <w:r w:rsidRPr="004B42A1">
        <w:rPr>
          <w:spacing w:val="-4"/>
        </w:rPr>
        <w:t xml:space="preserve"> </w:t>
      </w:r>
      <w:r w:rsidRPr="004B42A1">
        <w:t>a</w:t>
      </w:r>
      <w:r w:rsidRPr="004B42A1">
        <w:rPr>
          <w:spacing w:val="-2"/>
        </w:rPr>
        <w:t xml:space="preserve"> </w:t>
      </w:r>
      <w:r w:rsidRPr="004B42A1">
        <w:t>local</w:t>
      </w:r>
      <w:r w:rsidRPr="004B42A1">
        <w:rPr>
          <w:spacing w:val="-5"/>
        </w:rPr>
        <w:t xml:space="preserve"> </w:t>
      </w:r>
      <w:r w:rsidRPr="004B42A1">
        <w:t>standardised</w:t>
      </w:r>
      <w:r w:rsidRPr="004B42A1">
        <w:rPr>
          <w:spacing w:val="-3"/>
        </w:rPr>
        <w:t xml:space="preserve"> </w:t>
      </w:r>
      <w:r w:rsidRPr="004B42A1">
        <w:t>review</w:t>
      </w:r>
      <w:r w:rsidRPr="004B42A1">
        <w:rPr>
          <w:spacing w:val="-5"/>
        </w:rPr>
        <w:t xml:space="preserve"> </w:t>
      </w:r>
      <w:r w:rsidRPr="004B42A1">
        <w:t xml:space="preserve">template </w:t>
      </w:r>
      <w:r w:rsidRPr="004B42A1">
        <w:rPr>
          <w:spacing w:val="-2"/>
        </w:rPr>
        <w:t>acceptable?</w:t>
      </w:r>
    </w:p>
    <w:p w14:paraId="66BBD840" w14:textId="77777777" w:rsidR="0064693C" w:rsidRDefault="00E532A7">
      <w:pPr>
        <w:pStyle w:val="BodyText"/>
        <w:spacing w:before="200" w:line="276" w:lineRule="auto"/>
        <w:ind w:left="1440" w:right="1502"/>
        <w:jc w:val="both"/>
      </w:pPr>
      <w:r w:rsidRPr="004B42A1">
        <w:t>Te</w:t>
      </w:r>
      <w:r w:rsidRPr="004B42A1">
        <w:rPr>
          <w:spacing w:val="-2"/>
        </w:rPr>
        <w:t xml:space="preserve"> </w:t>
      </w:r>
      <w:r w:rsidRPr="004B42A1">
        <w:t>Tāhū</w:t>
      </w:r>
      <w:r w:rsidRPr="004B42A1">
        <w:rPr>
          <w:spacing w:val="-2"/>
        </w:rPr>
        <w:t xml:space="preserve"> </w:t>
      </w:r>
      <w:r w:rsidRPr="004B42A1">
        <w:t>Hauora</w:t>
      </w:r>
      <w:r w:rsidRPr="004B42A1">
        <w:rPr>
          <w:spacing w:val="-4"/>
        </w:rPr>
        <w:t xml:space="preserve"> </w:t>
      </w:r>
      <w:r w:rsidRPr="004B42A1">
        <w:t>supports</w:t>
      </w:r>
      <w:r w:rsidRPr="004B42A1">
        <w:rPr>
          <w:spacing w:val="-1"/>
        </w:rPr>
        <w:t xml:space="preserve"> </w:t>
      </w:r>
      <w:r w:rsidRPr="004B42A1">
        <w:t>the</w:t>
      </w:r>
      <w:r w:rsidRPr="004B42A1">
        <w:rPr>
          <w:spacing w:val="-4"/>
        </w:rPr>
        <w:t xml:space="preserve"> </w:t>
      </w:r>
      <w:r w:rsidRPr="004B42A1">
        <w:t>use</w:t>
      </w:r>
      <w:r w:rsidRPr="004B42A1">
        <w:rPr>
          <w:spacing w:val="-4"/>
        </w:rPr>
        <w:t xml:space="preserve"> </w:t>
      </w:r>
      <w:r w:rsidRPr="004B42A1">
        <w:t>of</w:t>
      </w:r>
      <w:r w:rsidRPr="004B42A1">
        <w:rPr>
          <w:spacing w:val="-3"/>
        </w:rPr>
        <w:t xml:space="preserve"> </w:t>
      </w:r>
      <w:r w:rsidRPr="004B42A1">
        <w:t>localised</w:t>
      </w:r>
      <w:r w:rsidRPr="004B42A1">
        <w:rPr>
          <w:spacing w:val="-2"/>
        </w:rPr>
        <w:t xml:space="preserve"> </w:t>
      </w:r>
      <w:r w:rsidRPr="004B42A1">
        <w:t>templates</w:t>
      </w:r>
      <w:r w:rsidRPr="004B42A1">
        <w:rPr>
          <w:spacing w:val="-2"/>
        </w:rPr>
        <w:t xml:space="preserve"> </w:t>
      </w:r>
      <w:r w:rsidRPr="004B42A1">
        <w:t>to</w:t>
      </w:r>
      <w:r w:rsidRPr="004B42A1">
        <w:rPr>
          <w:spacing w:val="-4"/>
        </w:rPr>
        <w:t xml:space="preserve"> </w:t>
      </w:r>
      <w:r w:rsidRPr="004B42A1">
        <w:t>review</w:t>
      </w:r>
      <w:r w:rsidRPr="004B42A1">
        <w:rPr>
          <w:spacing w:val="-5"/>
        </w:rPr>
        <w:t xml:space="preserve"> </w:t>
      </w:r>
      <w:r w:rsidRPr="004B42A1">
        <w:t>falls</w:t>
      </w:r>
      <w:r w:rsidRPr="004B42A1">
        <w:rPr>
          <w:spacing w:val="-1"/>
        </w:rPr>
        <w:t xml:space="preserve"> </w:t>
      </w:r>
      <w:r w:rsidRPr="004B42A1">
        <w:t>and</w:t>
      </w:r>
      <w:r w:rsidRPr="004B42A1">
        <w:rPr>
          <w:spacing w:val="-2"/>
        </w:rPr>
        <w:t xml:space="preserve"> </w:t>
      </w:r>
      <w:r w:rsidRPr="004B42A1">
        <w:t>pressure</w:t>
      </w:r>
      <w:r w:rsidRPr="004B42A1">
        <w:rPr>
          <w:spacing w:val="-2"/>
        </w:rPr>
        <w:t xml:space="preserve"> </w:t>
      </w:r>
      <w:r w:rsidRPr="004B42A1">
        <w:t>injuries where</w:t>
      </w:r>
      <w:r w:rsidRPr="004B42A1">
        <w:rPr>
          <w:spacing w:val="-2"/>
        </w:rPr>
        <w:t xml:space="preserve"> </w:t>
      </w:r>
      <w:r w:rsidRPr="004B42A1">
        <w:t>the</w:t>
      </w:r>
      <w:r w:rsidRPr="004B42A1">
        <w:rPr>
          <w:spacing w:val="-4"/>
        </w:rPr>
        <w:t xml:space="preserve"> </w:t>
      </w:r>
      <w:r w:rsidRPr="004B42A1">
        <w:t>learning</w:t>
      </w:r>
      <w:r w:rsidRPr="004B42A1">
        <w:rPr>
          <w:spacing w:val="-2"/>
        </w:rPr>
        <w:t xml:space="preserve"> </w:t>
      </w:r>
      <w:r w:rsidRPr="004B42A1">
        <w:t>opportunities</w:t>
      </w:r>
      <w:r w:rsidRPr="004B42A1">
        <w:rPr>
          <w:spacing w:val="-4"/>
        </w:rPr>
        <w:t xml:space="preserve"> </w:t>
      </w:r>
      <w:r w:rsidRPr="004B42A1">
        <w:t>focus</w:t>
      </w:r>
      <w:r w:rsidRPr="004B42A1">
        <w:rPr>
          <w:spacing w:val="-1"/>
        </w:rPr>
        <w:t xml:space="preserve"> </w:t>
      </w:r>
      <w:r w:rsidRPr="004B42A1">
        <w:t>on</w:t>
      </w:r>
      <w:r w:rsidRPr="004B42A1">
        <w:rPr>
          <w:spacing w:val="-2"/>
        </w:rPr>
        <w:t xml:space="preserve"> </w:t>
      </w:r>
      <w:r w:rsidRPr="004B42A1">
        <w:t>improvements</w:t>
      </w:r>
      <w:r w:rsidRPr="004B42A1">
        <w:rPr>
          <w:spacing w:val="-4"/>
        </w:rPr>
        <w:t xml:space="preserve"> </w:t>
      </w:r>
      <w:r w:rsidRPr="004B42A1">
        <w:t>required</w:t>
      </w:r>
      <w:r w:rsidRPr="004B42A1">
        <w:rPr>
          <w:spacing w:val="-2"/>
        </w:rPr>
        <w:t xml:space="preserve"> </w:t>
      </w:r>
      <w:r w:rsidRPr="004B42A1">
        <w:t>within</w:t>
      </w:r>
      <w:r w:rsidRPr="004B42A1">
        <w:rPr>
          <w:spacing w:val="-2"/>
        </w:rPr>
        <w:t xml:space="preserve"> </w:t>
      </w:r>
      <w:r w:rsidRPr="004B42A1">
        <w:t>or</w:t>
      </w:r>
      <w:r w:rsidRPr="004B42A1">
        <w:rPr>
          <w:spacing w:val="-3"/>
        </w:rPr>
        <w:t xml:space="preserve"> </w:t>
      </w:r>
      <w:r w:rsidRPr="004B42A1">
        <w:t>to</w:t>
      </w:r>
      <w:r w:rsidRPr="004B42A1">
        <w:rPr>
          <w:spacing w:val="-4"/>
        </w:rPr>
        <w:t xml:space="preserve"> </w:t>
      </w:r>
      <w:r w:rsidRPr="004B42A1">
        <w:t>the</w:t>
      </w:r>
      <w:r w:rsidRPr="004B42A1">
        <w:rPr>
          <w:spacing w:val="-2"/>
        </w:rPr>
        <w:t xml:space="preserve"> </w:t>
      </w:r>
      <w:r w:rsidRPr="004B42A1">
        <w:t>system.</w:t>
      </w:r>
      <w:r w:rsidRPr="004B42A1">
        <w:rPr>
          <w:spacing w:val="-3"/>
        </w:rPr>
        <w:t xml:space="preserve"> </w:t>
      </w:r>
      <w:r w:rsidRPr="004B42A1">
        <w:t>Te Tāhū Hauora encourages reviewing clusters</w:t>
      </w:r>
      <w:r w:rsidRPr="004B42A1">
        <w:rPr>
          <w:spacing w:val="-1"/>
        </w:rPr>
        <w:t xml:space="preserve"> </w:t>
      </w:r>
      <w:r w:rsidRPr="004B42A1">
        <w:t>of</w:t>
      </w:r>
      <w:r w:rsidRPr="004B42A1">
        <w:rPr>
          <w:spacing w:val="-1"/>
        </w:rPr>
        <w:t xml:space="preserve"> </w:t>
      </w:r>
      <w:r w:rsidRPr="004B42A1">
        <w:t>events</w:t>
      </w:r>
      <w:r w:rsidRPr="004B42A1">
        <w:rPr>
          <w:spacing w:val="-2"/>
        </w:rPr>
        <w:t xml:space="preserve"> </w:t>
      </w:r>
      <w:r w:rsidRPr="004B42A1">
        <w:t>together</w:t>
      </w:r>
      <w:r w:rsidRPr="004B42A1">
        <w:rPr>
          <w:spacing w:val="-1"/>
        </w:rPr>
        <w:t xml:space="preserve"> </w:t>
      </w:r>
      <w:r w:rsidRPr="004B42A1">
        <w:t>to</w:t>
      </w:r>
      <w:r w:rsidRPr="004B42A1">
        <w:rPr>
          <w:spacing w:val="-2"/>
        </w:rPr>
        <w:t xml:space="preserve"> </w:t>
      </w:r>
      <w:r w:rsidRPr="004B42A1">
        <w:t>maximise the</w:t>
      </w:r>
      <w:r w:rsidRPr="004B42A1">
        <w:rPr>
          <w:spacing w:val="-2"/>
        </w:rPr>
        <w:t xml:space="preserve"> </w:t>
      </w:r>
      <w:r w:rsidRPr="004B42A1">
        <w:t>potential</w:t>
      </w:r>
      <w:r w:rsidRPr="004B42A1">
        <w:rPr>
          <w:spacing w:val="-1"/>
        </w:rPr>
        <w:t xml:space="preserve"> </w:t>
      </w:r>
      <w:r w:rsidRPr="004B42A1">
        <w:t>for learning how to improve the system.</w:t>
      </w:r>
      <w:bookmarkEnd w:id="0"/>
    </w:p>
    <w:sectPr w:rsidR="0064693C">
      <w:headerReference w:type="even" r:id="rId57"/>
      <w:headerReference w:type="default" r:id="rId58"/>
      <w:pgSz w:w="11920" w:h="16850"/>
      <w:pgMar w:top="1360" w:right="0" w:bottom="780" w:left="0" w:header="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44F0B" w14:textId="77777777" w:rsidR="00D83380" w:rsidRPr="004B42A1" w:rsidRDefault="00D83380">
      <w:r w:rsidRPr="004B42A1">
        <w:separator/>
      </w:r>
    </w:p>
  </w:endnote>
  <w:endnote w:type="continuationSeparator" w:id="0">
    <w:p w14:paraId="64E5AC0C" w14:textId="77777777" w:rsidR="00D83380" w:rsidRPr="004B42A1" w:rsidRDefault="00D83380">
      <w:r w:rsidRPr="004B42A1">
        <w:continuationSeparator/>
      </w:r>
    </w:p>
  </w:endnote>
  <w:endnote w:type="continuationNotice" w:id="1">
    <w:p w14:paraId="39ED3E18" w14:textId="77777777" w:rsidR="00D83380" w:rsidRPr="004B42A1" w:rsidRDefault="00D83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0270B1E4" w14:textId="77777777" w:rsidTr="0CCB18BC">
      <w:trPr>
        <w:trHeight w:val="300"/>
      </w:trPr>
      <w:tc>
        <w:tcPr>
          <w:tcW w:w="3970" w:type="dxa"/>
        </w:tcPr>
        <w:p w14:paraId="0AD1A6B1" w14:textId="47C8299F" w:rsidR="0CCB18BC" w:rsidRDefault="0CCB18BC" w:rsidP="0CCB18BC">
          <w:pPr>
            <w:pStyle w:val="Header"/>
            <w:ind w:left="-115"/>
          </w:pPr>
        </w:p>
      </w:tc>
      <w:tc>
        <w:tcPr>
          <w:tcW w:w="3970" w:type="dxa"/>
        </w:tcPr>
        <w:p w14:paraId="48ECA1DE" w14:textId="232E6318" w:rsidR="0CCB18BC" w:rsidRDefault="0CCB18BC" w:rsidP="0CCB18BC">
          <w:pPr>
            <w:pStyle w:val="Header"/>
            <w:jc w:val="center"/>
          </w:pPr>
        </w:p>
      </w:tc>
      <w:tc>
        <w:tcPr>
          <w:tcW w:w="3970" w:type="dxa"/>
        </w:tcPr>
        <w:p w14:paraId="702C193D" w14:textId="74286D93" w:rsidR="0CCB18BC" w:rsidRDefault="0CCB18BC" w:rsidP="0CCB18BC">
          <w:pPr>
            <w:pStyle w:val="Header"/>
            <w:ind w:right="-115"/>
            <w:jc w:val="right"/>
          </w:pPr>
        </w:p>
      </w:tc>
    </w:tr>
  </w:tbl>
  <w:p w14:paraId="70B5FF48" w14:textId="31C4EACC" w:rsidR="0CCB18BC" w:rsidRDefault="0CCB18BC" w:rsidP="0CCB1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1B3797A4" w14:textId="77777777" w:rsidTr="0CCB18BC">
      <w:trPr>
        <w:trHeight w:val="300"/>
      </w:trPr>
      <w:tc>
        <w:tcPr>
          <w:tcW w:w="3970" w:type="dxa"/>
        </w:tcPr>
        <w:p w14:paraId="4E85296E" w14:textId="76FA8046" w:rsidR="0CCB18BC" w:rsidRDefault="0CCB18BC" w:rsidP="0CCB18BC">
          <w:pPr>
            <w:pStyle w:val="Header"/>
            <w:ind w:left="-115"/>
          </w:pPr>
        </w:p>
      </w:tc>
      <w:tc>
        <w:tcPr>
          <w:tcW w:w="3970" w:type="dxa"/>
        </w:tcPr>
        <w:p w14:paraId="1E843EE4" w14:textId="41016B8D" w:rsidR="0CCB18BC" w:rsidRDefault="0CCB18BC" w:rsidP="0CCB18BC">
          <w:pPr>
            <w:pStyle w:val="Header"/>
            <w:jc w:val="center"/>
          </w:pPr>
        </w:p>
      </w:tc>
      <w:tc>
        <w:tcPr>
          <w:tcW w:w="3970" w:type="dxa"/>
        </w:tcPr>
        <w:p w14:paraId="3BA08631" w14:textId="2C5B27EB" w:rsidR="0CCB18BC" w:rsidRDefault="0CCB18BC" w:rsidP="0CCB18BC">
          <w:pPr>
            <w:pStyle w:val="Header"/>
            <w:ind w:right="-115"/>
            <w:jc w:val="right"/>
          </w:pPr>
        </w:p>
      </w:tc>
    </w:tr>
  </w:tbl>
  <w:p w14:paraId="1138A8BA" w14:textId="7720560F" w:rsidR="0CCB18BC" w:rsidRDefault="0CCB18BC" w:rsidP="0CCB18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0D0E" w14:textId="77777777" w:rsidR="0064693C" w:rsidRPr="004B42A1" w:rsidRDefault="00E532A7">
    <w:pPr>
      <w:pStyle w:val="BodyText"/>
      <w:spacing w:line="14" w:lineRule="auto"/>
      <w:rPr>
        <w:sz w:val="20"/>
      </w:rPr>
    </w:pPr>
    <w:r w:rsidRPr="004B42A1">
      <w:rPr>
        <w:noProof/>
      </w:rPr>
      <mc:AlternateContent>
        <mc:Choice Requires="wps">
          <w:drawing>
            <wp:anchor distT="0" distB="0" distL="0" distR="0" simplePos="0" relativeHeight="251658240" behindDoc="1" locked="0" layoutInCell="1" allowOverlap="1" wp14:anchorId="5B6D7223" wp14:editId="3FBE4472">
              <wp:simplePos x="0" y="0"/>
              <wp:positionH relativeFrom="page">
                <wp:posOffset>901700</wp:posOffset>
              </wp:positionH>
              <wp:positionV relativeFrom="page">
                <wp:posOffset>10172700</wp:posOffset>
              </wp:positionV>
              <wp:extent cx="5284470" cy="3556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4470" cy="355600"/>
                      </a:xfrm>
                      <a:prstGeom prst="rect">
                        <a:avLst/>
                      </a:prstGeom>
                    </wps:spPr>
                    <wps:txbx>
                      <w:txbxContent>
                        <w:p w14:paraId="673AC9BA" w14:textId="77777777" w:rsidR="00E438DE" w:rsidRPr="004B42A1" w:rsidRDefault="00E532A7">
                          <w:pPr>
                            <w:spacing w:before="10"/>
                            <w:ind w:left="20"/>
                            <w:rPr>
                              <w:rFonts w:ascii="Calibri" w:hAnsi="Calibri"/>
                              <w:spacing w:val="4"/>
                              <w:sz w:val="20"/>
                            </w:rPr>
                          </w:pPr>
                          <w:r w:rsidRPr="004B42A1">
                            <w:rPr>
                              <w:sz w:val="20"/>
                            </w:rPr>
                            <w:t>Healing,</w:t>
                          </w:r>
                          <w:r w:rsidRPr="004B42A1">
                            <w:rPr>
                              <w:spacing w:val="-7"/>
                              <w:sz w:val="20"/>
                            </w:rPr>
                            <w:t xml:space="preserve"> </w:t>
                          </w:r>
                          <w:r w:rsidRPr="004B42A1">
                            <w:rPr>
                              <w:sz w:val="20"/>
                            </w:rPr>
                            <w:t>learning</w:t>
                          </w:r>
                          <w:r w:rsidRPr="004B42A1">
                            <w:rPr>
                              <w:spacing w:val="-5"/>
                              <w:sz w:val="20"/>
                            </w:rPr>
                            <w:t xml:space="preserve"> </w:t>
                          </w:r>
                          <w:r w:rsidRPr="004B42A1">
                            <w:rPr>
                              <w:sz w:val="20"/>
                            </w:rPr>
                            <w:t>and</w:t>
                          </w:r>
                          <w:r w:rsidRPr="004B42A1">
                            <w:rPr>
                              <w:spacing w:val="-7"/>
                              <w:sz w:val="20"/>
                            </w:rPr>
                            <w:t xml:space="preserve"> </w:t>
                          </w:r>
                          <w:r w:rsidRPr="004B42A1">
                            <w:rPr>
                              <w:sz w:val="20"/>
                            </w:rPr>
                            <w:t>improving</w:t>
                          </w:r>
                          <w:r w:rsidRPr="004B42A1">
                            <w:rPr>
                              <w:spacing w:val="-8"/>
                              <w:sz w:val="20"/>
                            </w:rPr>
                            <w:t xml:space="preserve"> </w:t>
                          </w:r>
                          <w:r w:rsidRPr="004B42A1">
                            <w:rPr>
                              <w:sz w:val="20"/>
                            </w:rPr>
                            <w:t>from</w:t>
                          </w:r>
                          <w:r w:rsidRPr="004B42A1">
                            <w:rPr>
                              <w:spacing w:val="-6"/>
                              <w:sz w:val="20"/>
                            </w:rPr>
                            <w:t xml:space="preserve"> </w:t>
                          </w:r>
                          <w:r w:rsidRPr="004B42A1">
                            <w:rPr>
                              <w:sz w:val="20"/>
                            </w:rPr>
                            <w:t>harm:</w:t>
                          </w:r>
                          <w:r w:rsidRPr="004B42A1">
                            <w:rPr>
                              <w:spacing w:val="-7"/>
                              <w:sz w:val="20"/>
                            </w:rPr>
                            <w:t xml:space="preserve"> </w:t>
                          </w:r>
                          <w:r w:rsidRPr="004B42A1">
                            <w:rPr>
                              <w:sz w:val="20"/>
                            </w:rPr>
                            <w:t>National</w:t>
                          </w:r>
                          <w:r w:rsidRPr="004B42A1">
                            <w:rPr>
                              <w:spacing w:val="-8"/>
                              <w:sz w:val="20"/>
                            </w:rPr>
                            <w:t xml:space="preserve"> </w:t>
                          </w:r>
                          <w:r w:rsidRPr="004B42A1">
                            <w:rPr>
                              <w:sz w:val="20"/>
                            </w:rPr>
                            <w:t>adverse</w:t>
                          </w:r>
                          <w:r w:rsidRPr="004B42A1">
                            <w:rPr>
                              <w:spacing w:val="-7"/>
                              <w:sz w:val="20"/>
                            </w:rPr>
                            <w:t xml:space="preserve"> </w:t>
                          </w:r>
                          <w:r w:rsidRPr="004B42A1">
                            <w:rPr>
                              <w:sz w:val="20"/>
                            </w:rPr>
                            <w:t>events</w:t>
                          </w:r>
                          <w:r w:rsidRPr="004B42A1">
                            <w:rPr>
                              <w:spacing w:val="-6"/>
                              <w:sz w:val="20"/>
                            </w:rPr>
                            <w:t xml:space="preserve"> </w:t>
                          </w:r>
                          <w:r w:rsidRPr="004B42A1">
                            <w:rPr>
                              <w:sz w:val="20"/>
                            </w:rPr>
                            <w:t>policy</w:t>
                          </w:r>
                          <w:r w:rsidRPr="004B42A1">
                            <w:rPr>
                              <w:spacing w:val="-5"/>
                              <w:sz w:val="20"/>
                            </w:rPr>
                            <w:t xml:space="preserve"> </w:t>
                          </w:r>
                          <w:r w:rsidRPr="004B42A1">
                            <w:rPr>
                              <w:sz w:val="20"/>
                            </w:rPr>
                            <w:t>2023</w:t>
                          </w:r>
                          <w:r w:rsidRPr="004B42A1">
                            <w:rPr>
                              <w:spacing w:val="-4"/>
                              <w:sz w:val="20"/>
                            </w:rPr>
                            <w:t xml:space="preserve"> </w:t>
                          </w:r>
                          <w:r w:rsidRPr="004B42A1">
                            <w:rPr>
                              <w:rFonts w:ascii="Calibri" w:hAnsi="Calibri"/>
                              <w:sz w:val="20"/>
                            </w:rPr>
                            <w:t>•</w:t>
                          </w:r>
                          <w:r w:rsidRPr="004B42A1">
                            <w:rPr>
                              <w:rFonts w:ascii="Calibri" w:hAnsi="Calibri"/>
                              <w:spacing w:val="4"/>
                              <w:sz w:val="20"/>
                            </w:rPr>
                            <w:t xml:space="preserve"> </w:t>
                          </w:r>
                        </w:p>
                        <w:p w14:paraId="20D9E508" w14:textId="0D35E264" w:rsidR="0064693C" w:rsidRPr="004B42A1" w:rsidRDefault="00E532A7">
                          <w:pPr>
                            <w:spacing w:before="10"/>
                            <w:ind w:left="20"/>
                            <w:rPr>
                              <w:sz w:val="20"/>
                            </w:rPr>
                          </w:pPr>
                          <w:r w:rsidRPr="004B42A1">
                            <w:rPr>
                              <w:sz w:val="20"/>
                            </w:rPr>
                            <w:t>User</w:t>
                          </w:r>
                          <w:r w:rsidRPr="004B42A1">
                            <w:rPr>
                              <w:spacing w:val="-7"/>
                              <w:sz w:val="20"/>
                            </w:rPr>
                            <w:t xml:space="preserve"> </w:t>
                          </w:r>
                          <w:r w:rsidRPr="004B42A1">
                            <w:rPr>
                              <w:spacing w:val="-2"/>
                              <w:sz w:val="20"/>
                            </w:rPr>
                            <w:t>guide</w:t>
                          </w:r>
                          <w:r w:rsidR="00C9062E" w:rsidRPr="004B42A1">
                            <w:rPr>
                              <w:spacing w:val="-2"/>
                              <w:sz w:val="20"/>
                            </w:rPr>
                            <w:t xml:space="preserve"> updated June 2025</w:t>
                          </w:r>
                          <w:r w:rsidR="008608CD" w:rsidRPr="004B42A1">
                            <w:rPr>
                              <w:spacing w:val="-2"/>
                              <w:sz w:val="20"/>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type w14:anchorId="5B6D7223" id="_x0000_t202" coordsize="21600,21600" o:spt="202" path="m,l,21600r21600,l21600,xe">
              <v:stroke joinstyle="miter"/>
              <v:path gradientshapeok="t" o:connecttype="rect"/>
            </v:shapetype>
            <v:shape id="Textbox 12" o:spid="_x0000_s1027" type="#_x0000_t202" style="position:absolute;margin-left:71pt;margin-top:801pt;width:416.1pt;height:28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" filled="f" stroked="f">
              <v:textbox inset="0,0,0,0">
                <w:txbxContent>
                  <w:p w14:paraId="673AC9BA" w14:textId="77777777" w:rsidR="00E438DE" w:rsidRPr="004B42A1" w:rsidRDefault="00E532A7">
                    <w:pPr>
                      <w:spacing w:before="10"/>
                      <w:ind w:left="20"/>
                      <w:rPr>
                        <w:rFonts w:ascii="Calibri" w:hAnsi="Calibri"/>
                        <w:spacing w:val="4"/>
                        <w:sz w:val="20"/>
                      </w:rPr>
                    </w:pPr>
                    <w:r w:rsidRPr="004B42A1">
                      <w:rPr>
                        <w:sz w:val="20"/>
                      </w:rPr>
                      <w:t>Healing,</w:t>
                    </w:r>
                    <w:r w:rsidRPr="004B42A1">
                      <w:rPr>
                        <w:spacing w:val="-7"/>
                        <w:sz w:val="20"/>
                      </w:rPr>
                      <w:t xml:space="preserve"> </w:t>
                    </w:r>
                    <w:r w:rsidRPr="004B42A1">
                      <w:rPr>
                        <w:sz w:val="20"/>
                      </w:rPr>
                      <w:t>learning</w:t>
                    </w:r>
                    <w:r w:rsidRPr="004B42A1">
                      <w:rPr>
                        <w:spacing w:val="-5"/>
                        <w:sz w:val="20"/>
                      </w:rPr>
                      <w:t xml:space="preserve"> </w:t>
                    </w:r>
                    <w:r w:rsidRPr="004B42A1">
                      <w:rPr>
                        <w:sz w:val="20"/>
                      </w:rPr>
                      <w:t>and</w:t>
                    </w:r>
                    <w:r w:rsidRPr="004B42A1">
                      <w:rPr>
                        <w:spacing w:val="-7"/>
                        <w:sz w:val="20"/>
                      </w:rPr>
                      <w:t xml:space="preserve"> </w:t>
                    </w:r>
                    <w:r w:rsidRPr="004B42A1">
                      <w:rPr>
                        <w:sz w:val="20"/>
                      </w:rPr>
                      <w:t>improving</w:t>
                    </w:r>
                    <w:r w:rsidRPr="004B42A1">
                      <w:rPr>
                        <w:spacing w:val="-8"/>
                        <w:sz w:val="20"/>
                      </w:rPr>
                      <w:t xml:space="preserve"> </w:t>
                    </w:r>
                    <w:r w:rsidRPr="004B42A1">
                      <w:rPr>
                        <w:sz w:val="20"/>
                      </w:rPr>
                      <w:t>from</w:t>
                    </w:r>
                    <w:r w:rsidRPr="004B42A1">
                      <w:rPr>
                        <w:spacing w:val="-6"/>
                        <w:sz w:val="20"/>
                      </w:rPr>
                      <w:t xml:space="preserve"> </w:t>
                    </w:r>
                    <w:r w:rsidRPr="004B42A1">
                      <w:rPr>
                        <w:sz w:val="20"/>
                      </w:rPr>
                      <w:t>harm:</w:t>
                    </w:r>
                    <w:r w:rsidRPr="004B42A1">
                      <w:rPr>
                        <w:spacing w:val="-7"/>
                        <w:sz w:val="20"/>
                      </w:rPr>
                      <w:t xml:space="preserve"> </w:t>
                    </w:r>
                    <w:r w:rsidRPr="004B42A1">
                      <w:rPr>
                        <w:sz w:val="20"/>
                      </w:rPr>
                      <w:t>National</w:t>
                    </w:r>
                    <w:r w:rsidRPr="004B42A1">
                      <w:rPr>
                        <w:spacing w:val="-8"/>
                        <w:sz w:val="20"/>
                      </w:rPr>
                      <w:t xml:space="preserve"> </w:t>
                    </w:r>
                    <w:r w:rsidRPr="004B42A1">
                      <w:rPr>
                        <w:sz w:val="20"/>
                      </w:rPr>
                      <w:t>adverse</w:t>
                    </w:r>
                    <w:r w:rsidRPr="004B42A1">
                      <w:rPr>
                        <w:spacing w:val="-7"/>
                        <w:sz w:val="20"/>
                      </w:rPr>
                      <w:t xml:space="preserve"> </w:t>
                    </w:r>
                    <w:r w:rsidRPr="004B42A1">
                      <w:rPr>
                        <w:sz w:val="20"/>
                      </w:rPr>
                      <w:t>events</w:t>
                    </w:r>
                    <w:r w:rsidRPr="004B42A1">
                      <w:rPr>
                        <w:spacing w:val="-6"/>
                        <w:sz w:val="20"/>
                      </w:rPr>
                      <w:t xml:space="preserve"> </w:t>
                    </w:r>
                    <w:r w:rsidRPr="004B42A1">
                      <w:rPr>
                        <w:sz w:val="20"/>
                      </w:rPr>
                      <w:t>policy</w:t>
                    </w:r>
                    <w:r w:rsidRPr="004B42A1">
                      <w:rPr>
                        <w:spacing w:val="-5"/>
                        <w:sz w:val="20"/>
                      </w:rPr>
                      <w:t xml:space="preserve"> </w:t>
                    </w:r>
                    <w:r w:rsidRPr="004B42A1">
                      <w:rPr>
                        <w:sz w:val="20"/>
                      </w:rPr>
                      <w:t>2023</w:t>
                    </w:r>
                    <w:r w:rsidRPr="004B42A1">
                      <w:rPr>
                        <w:spacing w:val="-4"/>
                        <w:sz w:val="20"/>
                      </w:rPr>
                      <w:t xml:space="preserve"> </w:t>
                    </w:r>
                    <w:r w:rsidRPr="004B42A1">
                      <w:rPr>
                        <w:rFonts w:ascii="Calibri" w:hAnsi="Calibri"/>
                        <w:sz w:val="20"/>
                      </w:rPr>
                      <w:t>•</w:t>
                    </w:r>
                    <w:r w:rsidRPr="004B42A1">
                      <w:rPr>
                        <w:rFonts w:ascii="Calibri" w:hAnsi="Calibri"/>
                        <w:spacing w:val="4"/>
                        <w:sz w:val="20"/>
                      </w:rPr>
                      <w:t xml:space="preserve"> </w:t>
                    </w:r>
                  </w:p>
                  <w:p w14:paraId="20D9E508" w14:textId="0D35E264" w:rsidR="0064693C" w:rsidRPr="004B42A1" w:rsidRDefault="00E532A7">
                    <w:pPr>
                      <w:spacing w:before="10"/>
                      <w:ind w:left="20"/>
                      <w:rPr>
                        <w:sz w:val="20"/>
                      </w:rPr>
                    </w:pPr>
                    <w:r w:rsidRPr="004B42A1">
                      <w:rPr>
                        <w:sz w:val="20"/>
                      </w:rPr>
                      <w:t>User</w:t>
                    </w:r>
                    <w:r w:rsidRPr="004B42A1">
                      <w:rPr>
                        <w:spacing w:val="-7"/>
                        <w:sz w:val="20"/>
                      </w:rPr>
                      <w:t xml:space="preserve"> </w:t>
                    </w:r>
                    <w:r w:rsidRPr="004B42A1">
                      <w:rPr>
                        <w:spacing w:val="-2"/>
                        <w:sz w:val="20"/>
                      </w:rPr>
                      <w:t>guide</w:t>
                    </w:r>
                    <w:r w:rsidR="00C9062E" w:rsidRPr="004B42A1">
                      <w:rPr>
                        <w:spacing w:val="-2"/>
                        <w:sz w:val="20"/>
                      </w:rPr>
                      <w:t xml:space="preserve"> updated June 2025</w:t>
                    </w:r>
                    <w:r w:rsidR="008608CD" w:rsidRPr="004B42A1">
                      <w:rPr>
                        <w:spacing w:val="-2"/>
                        <w:sz w:val="20"/>
                      </w:rPr>
                      <w:t xml:space="preserve"> </w:t>
                    </w:r>
                  </w:p>
                </w:txbxContent>
              </v:textbox>
              <w10:wrap anchorx="page" anchory="page"/>
            </v:shape>
          </w:pict>
        </mc:Fallback>
      </mc:AlternateContent>
    </w:r>
    <w:r w:rsidRPr="004B42A1">
      <w:rPr>
        <w:noProof/>
      </w:rPr>
      <mc:AlternateContent>
        <mc:Choice Requires="wps">
          <w:drawing>
            <wp:anchor distT="0" distB="0" distL="0" distR="0" simplePos="0" relativeHeight="251658241" behindDoc="1" locked="0" layoutInCell="1" allowOverlap="1" wp14:anchorId="464E9CE2" wp14:editId="50E57373">
              <wp:simplePos x="0" y="0"/>
              <wp:positionH relativeFrom="page">
                <wp:posOffset>6467602</wp:posOffset>
              </wp:positionH>
              <wp:positionV relativeFrom="page">
                <wp:posOffset>10173506</wp:posOffset>
              </wp:positionV>
              <wp:extent cx="229235" cy="167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0873E299" w14:textId="77777777" w:rsidR="0064693C" w:rsidRPr="004B42A1" w:rsidRDefault="00E532A7">
                          <w:pPr>
                            <w:spacing w:before="12"/>
                            <w:ind w:left="60"/>
                            <w:rPr>
                              <w:sz w:val="20"/>
                            </w:rPr>
                          </w:pPr>
                          <w:r w:rsidRPr="004B42A1">
                            <w:rPr>
                              <w:spacing w:val="-5"/>
                              <w:sz w:val="20"/>
                            </w:rPr>
                            <w:fldChar w:fldCharType="begin"/>
                          </w:r>
                          <w:r w:rsidRPr="004B42A1">
                            <w:rPr>
                              <w:spacing w:val="-5"/>
                              <w:sz w:val="20"/>
                            </w:rPr>
                            <w:instrText xml:space="preserve"> PAGE </w:instrText>
                          </w:r>
                          <w:r w:rsidRPr="004B42A1">
                            <w:rPr>
                              <w:spacing w:val="-5"/>
                              <w:sz w:val="20"/>
                            </w:rPr>
                            <w:fldChar w:fldCharType="separate"/>
                          </w:r>
                          <w:r w:rsidRPr="004B42A1">
                            <w:rPr>
                              <w:spacing w:val="-5"/>
                              <w:sz w:val="20"/>
                            </w:rPr>
                            <w:t>10</w:t>
                          </w:r>
                          <w:r w:rsidRPr="004B42A1">
                            <w:rPr>
                              <w:spacing w:val="-5"/>
                              <w:sz w:val="20"/>
                            </w:rPr>
                            <w:fldChar w:fldCharType="end"/>
                          </w:r>
                        </w:p>
                      </w:txbxContent>
                    </wps:txbx>
                    <wps:bodyPr wrap="square" lIns="0" tIns="0" rIns="0" bIns="0" rtlCol="0">
                      <a:noAutofit/>
                    </wps:bodyPr>
                  </wps:wsp>
                </a:graphicData>
              </a:graphic>
            </wp:anchor>
          </w:drawing>
        </mc:Choice>
        <mc:Fallback>
          <w:pict>
            <v:shape w14:anchorId="464E9CE2" id="Textbox 13" o:spid="_x0000_s1028" type="#_x0000_t202" style="position:absolute;margin-left:509.25pt;margin-top:801.05pt;width:18.05pt;height:13.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" filled="f" stroked="f">
              <v:textbox inset="0,0,0,0">
                <w:txbxContent>
                  <w:p w14:paraId="0873E299" w14:textId="77777777" w:rsidR="0064693C" w:rsidRPr="004B42A1" w:rsidRDefault="00E532A7">
                    <w:pPr>
                      <w:spacing w:before="12"/>
                      <w:ind w:left="60"/>
                      <w:rPr>
                        <w:sz w:val="20"/>
                      </w:rPr>
                    </w:pPr>
                    <w:r w:rsidRPr="004B42A1">
                      <w:rPr>
                        <w:spacing w:val="-5"/>
                        <w:sz w:val="20"/>
                      </w:rPr>
                      <w:fldChar w:fldCharType="begin"/>
                    </w:r>
                    <w:r w:rsidRPr="004B42A1">
                      <w:rPr>
                        <w:spacing w:val="-5"/>
                        <w:sz w:val="20"/>
                      </w:rPr>
                      <w:instrText xml:space="preserve"> PAGE </w:instrText>
                    </w:r>
                    <w:r w:rsidRPr="004B42A1">
                      <w:rPr>
                        <w:spacing w:val="-5"/>
                        <w:sz w:val="20"/>
                      </w:rPr>
                      <w:fldChar w:fldCharType="separate"/>
                    </w:r>
                    <w:r w:rsidRPr="004B42A1">
                      <w:rPr>
                        <w:spacing w:val="-5"/>
                        <w:sz w:val="20"/>
                      </w:rPr>
                      <w:t>10</w:t>
                    </w:r>
                    <w:r w:rsidRPr="004B42A1">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1EEF8" w14:textId="77777777" w:rsidR="0064693C" w:rsidRPr="004B42A1" w:rsidRDefault="00E532A7">
    <w:pPr>
      <w:pStyle w:val="BodyText"/>
      <w:spacing w:line="14" w:lineRule="auto"/>
      <w:rPr>
        <w:sz w:val="20"/>
      </w:rPr>
    </w:pPr>
    <w:r w:rsidRPr="004B42A1">
      <w:rPr>
        <w:noProof/>
      </w:rPr>
      <mc:AlternateContent>
        <mc:Choice Requires="wps">
          <w:drawing>
            <wp:anchor distT="0" distB="0" distL="0" distR="0" simplePos="0" relativeHeight="251658242" behindDoc="1" locked="0" layoutInCell="1" allowOverlap="1" wp14:anchorId="0D8AEB75" wp14:editId="25779177">
              <wp:simplePos x="0" y="0"/>
              <wp:positionH relativeFrom="page">
                <wp:posOffset>902004</wp:posOffset>
              </wp:positionH>
              <wp:positionV relativeFrom="page">
                <wp:posOffset>10025677</wp:posOffset>
              </wp:positionV>
              <wp:extent cx="5044440" cy="3194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4440" cy="319405"/>
                      </a:xfrm>
                      <a:prstGeom prst="rect">
                        <a:avLst/>
                      </a:prstGeom>
                    </wps:spPr>
                    <wps:txbx>
                      <w:txbxContent>
                        <w:p w14:paraId="102FFAF4" w14:textId="72FF1385" w:rsidR="0064693C" w:rsidRPr="004B42A1" w:rsidRDefault="00E532A7">
                          <w:pPr>
                            <w:spacing w:before="12"/>
                            <w:ind w:left="20" w:right="18"/>
                            <w:rPr>
                              <w:sz w:val="20"/>
                            </w:rPr>
                          </w:pPr>
                          <w:r w:rsidRPr="004B42A1">
                            <w:rPr>
                              <w:sz w:val="20"/>
                            </w:rPr>
                            <w:t>Te</w:t>
                          </w:r>
                          <w:r w:rsidRPr="004B42A1">
                            <w:rPr>
                              <w:spacing w:val="-3"/>
                              <w:sz w:val="20"/>
                            </w:rPr>
                            <w:t xml:space="preserve"> </w:t>
                          </w:r>
                          <w:r w:rsidRPr="004B42A1">
                            <w:rPr>
                              <w:sz w:val="20"/>
                            </w:rPr>
                            <w:t>whakaora,</w:t>
                          </w:r>
                          <w:r w:rsidRPr="004B42A1">
                            <w:rPr>
                              <w:spacing w:val="-3"/>
                              <w:sz w:val="20"/>
                            </w:rPr>
                            <w:t xml:space="preserve"> </w:t>
                          </w:r>
                          <w:r w:rsidRPr="004B42A1">
                            <w:rPr>
                              <w:sz w:val="20"/>
                            </w:rPr>
                            <w:t>te</w:t>
                          </w:r>
                          <w:r w:rsidRPr="004B42A1">
                            <w:rPr>
                              <w:spacing w:val="-3"/>
                              <w:sz w:val="20"/>
                            </w:rPr>
                            <w:t xml:space="preserve"> </w:t>
                          </w:r>
                          <w:r w:rsidRPr="004B42A1">
                            <w:rPr>
                              <w:sz w:val="20"/>
                            </w:rPr>
                            <w:t>ako</w:t>
                          </w:r>
                          <w:r w:rsidRPr="004B42A1">
                            <w:rPr>
                              <w:spacing w:val="-1"/>
                              <w:sz w:val="20"/>
                            </w:rPr>
                            <w:t xml:space="preserve"> </w:t>
                          </w:r>
                          <w:r w:rsidRPr="004B42A1">
                            <w:rPr>
                              <w:sz w:val="20"/>
                            </w:rPr>
                            <w:t>me</w:t>
                          </w:r>
                          <w:r w:rsidRPr="004B42A1">
                            <w:rPr>
                              <w:spacing w:val="-3"/>
                              <w:sz w:val="20"/>
                            </w:rPr>
                            <w:t xml:space="preserve"> </w:t>
                          </w:r>
                          <w:r w:rsidRPr="004B42A1">
                            <w:rPr>
                              <w:sz w:val="20"/>
                            </w:rPr>
                            <w:t>te</w:t>
                          </w:r>
                          <w:r w:rsidRPr="004B42A1">
                            <w:rPr>
                              <w:spacing w:val="-1"/>
                              <w:sz w:val="20"/>
                            </w:rPr>
                            <w:t xml:space="preserve"> </w:t>
                          </w:r>
                          <w:r w:rsidRPr="004B42A1">
                            <w:rPr>
                              <w:sz w:val="20"/>
                            </w:rPr>
                            <w:t>whakapai</w:t>
                          </w:r>
                          <w:r w:rsidRPr="004B42A1">
                            <w:rPr>
                              <w:spacing w:val="-2"/>
                              <w:sz w:val="20"/>
                            </w:rPr>
                            <w:t xml:space="preserve"> </w:t>
                          </w:r>
                          <w:r w:rsidRPr="004B42A1">
                            <w:rPr>
                              <w:sz w:val="20"/>
                            </w:rPr>
                            <w:t>ake</w:t>
                          </w:r>
                          <w:r w:rsidRPr="004B42A1">
                            <w:rPr>
                              <w:spacing w:val="-3"/>
                              <w:sz w:val="20"/>
                            </w:rPr>
                            <w:t xml:space="preserve"> </w:t>
                          </w:r>
                          <w:r w:rsidRPr="004B42A1">
                            <w:rPr>
                              <w:sz w:val="20"/>
                            </w:rPr>
                            <w:t>i</w:t>
                          </w:r>
                          <w:r w:rsidRPr="004B42A1">
                            <w:rPr>
                              <w:spacing w:val="-2"/>
                              <w:sz w:val="20"/>
                            </w:rPr>
                            <w:t xml:space="preserve"> </w:t>
                          </w:r>
                          <w:r w:rsidRPr="004B42A1">
                            <w:rPr>
                              <w:sz w:val="20"/>
                            </w:rPr>
                            <w:t>te</w:t>
                          </w:r>
                          <w:r w:rsidRPr="004B42A1">
                            <w:rPr>
                              <w:spacing w:val="-4"/>
                              <w:sz w:val="20"/>
                            </w:rPr>
                            <w:t xml:space="preserve"> </w:t>
                          </w:r>
                          <w:r w:rsidRPr="004B42A1">
                            <w:rPr>
                              <w:sz w:val="20"/>
                            </w:rPr>
                            <w:t>kino:</w:t>
                          </w:r>
                          <w:r w:rsidRPr="004B42A1">
                            <w:rPr>
                              <w:spacing w:val="-3"/>
                              <w:sz w:val="20"/>
                            </w:rPr>
                            <w:t xml:space="preserve"> </w:t>
                          </w:r>
                          <w:r w:rsidRPr="004B42A1">
                            <w:rPr>
                              <w:sz w:val="20"/>
                            </w:rPr>
                            <w:t>Te</w:t>
                          </w:r>
                          <w:r w:rsidRPr="004B42A1">
                            <w:rPr>
                              <w:spacing w:val="-1"/>
                              <w:sz w:val="20"/>
                            </w:rPr>
                            <w:t xml:space="preserve"> </w:t>
                          </w:r>
                          <w:r w:rsidRPr="004B42A1">
                            <w:rPr>
                              <w:sz w:val="20"/>
                            </w:rPr>
                            <w:t>kaupapa</w:t>
                          </w:r>
                          <w:r w:rsidRPr="004B42A1">
                            <w:rPr>
                              <w:spacing w:val="-3"/>
                              <w:sz w:val="20"/>
                            </w:rPr>
                            <w:t xml:space="preserve"> </w:t>
                          </w:r>
                          <w:r w:rsidRPr="004B42A1">
                            <w:rPr>
                              <w:sz w:val="20"/>
                            </w:rPr>
                            <w:t>here</w:t>
                          </w:r>
                          <w:r w:rsidRPr="004B42A1">
                            <w:rPr>
                              <w:spacing w:val="-3"/>
                              <w:sz w:val="20"/>
                            </w:rPr>
                            <w:t xml:space="preserve"> </w:t>
                          </w:r>
                          <w:r w:rsidRPr="004B42A1">
                            <w:rPr>
                              <w:sz w:val="20"/>
                            </w:rPr>
                            <w:t>ā-motu</w:t>
                          </w:r>
                          <w:r w:rsidRPr="004B42A1">
                            <w:rPr>
                              <w:spacing w:val="-2"/>
                              <w:sz w:val="20"/>
                            </w:rPr>
                            <w:t xml:space="preserve"> </w:t>
                          </w:r>
                          <w:r w:rsidRPr="004B42A1">
                            <w:rPr>
                              <w:sz w:val="20"/>
                            </w:rPr>
                            <w:t>mō</w:t>
                          </w:r>
                          <w:r w:rsidRPr="004B42A1">
                            <w:rPr>
                              <w:spacing w:val="-1"/>
                              <w:sz w:val="20"/>
                            </w:rPr>
                            <w:t xml:space="preserve"> </w:t>
                          </w:r>
                          <w:r w:rsidRPr="004B42A1">
                            <w:rPr>
                              <w:sz w:val="20"/>
                            </w:rPr>
                            <w:t>ngā</w:t>
                          </w:r>
                          <w:r w:rsidRPr="004B42A1">
                            <w:rPr>
                              <w:spacing w:val="-4"/>
                              <w:sz w:val="20"/>
                            </w:rPr>
                            <w:t xml:space="preserve"> </w:t>
                          </w:r>
                          <w:r w:rsidRPr="004B42A1">
                            <w:rPr>
                              <w:sz w:val="20"/>
                            </w:rPr>
                            <w:t xml:space="preserve">mahi tūkino 2023 </w:t>
                          </w:r>
                          <w:r w:rsidRPr="004B42A1">
                            <w:rPr>
                              <w:rFonts w:ascii="Calibri" w:hAnsi="Calibri"/>
                              <w:sz w:val="20"/>
                            </w:rPr>
                            <w:t xml:space="preserve">• </w:t>
                          </w:r>
                          <w:r w:rsidR="00BA3524">
                            <w:rPr>
                              <w:sz w:val="20"/>
                            </w:rPr>
                            <w:t>A</w:t>
                          </w:r>
                          <w:r w:rsidRPr="004B42A1">
                            <w:rPr>
                              <w:sz w:val="20"/>
                            </w:rPr>
                            <w:t>ratohu</w:t>
                          </w:r>
                          <w:r w:rsidR="00BA3524">
                            <w:rPr>
                              <w:sz w:val="20"/>
                            </w:rPr>
                            <w:t xml:space="preserve"> kaupapa here</w:t>
                          </w:r>
                        </w:p>
                      </w:txbxContent>
                    </wps:txbx>
                    <wps:bodyPr wrap="square" lIns="0" tIns="0" rIns="0" bIns="0" rtlCol="0">
                      <a:noAutofit/>
                    </wps:bodyPr>
                  </wps:wsp>
                </a:graphicData>
              </a:graphic>
            </wp:anchor>
          </w:drawing>
        </mc:Choice>
        <mc:Fallback>
          <w:pict>
            <v:shapetype w14:anchorId="0D8AEB75" id="_x0000_t202" coordsize="21600,21600" o:spt="202" path="m,l,21600r21600,l21600,xe">
              <v:stroke joinstyle="miter"/>
              <v:path gradientshapeok="t" o:connecttype="rect"/>
            </v:shapetype>
            <v:shape id="Textbox 14" o:spid="_x0000_s1029" type="#_x0000_t202" style="position:absolute;margin-left:71pt;margin-top:789.4pt;width:397.2pt;height:25.1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" filled="f" stroked="f">
              <v:textbox inset="0,0,0,0">
                <w:txbxContent>
                  <w:p w14:paraId="102FFAF4" w14:textId="72FF1385" w:rsidR="0064693C" w:rsidRPr="004B42A1" w:rsidRDefault="00E532A7">
                    <w:pPr>
                      <w:spacing w:before="12"/>
                      <w:ind w:left="20" w:right="18"/>
                      <w:rPr>
                        <w:sz w:val="20"/>
                      </w:rPr>
                    </w:pPr>
                    <w:r w:rsidRPr="004B42A1">
                      <w:rPr>
                        <w:sz w:val="20"/>
                      </w:rPr>
                      <w:t>Te</w:t>
                    </w:r>
                    <w:r w:rsidRPr="004B42A1">
                      <w:rPr>
                        <w:spacing w:val="-3"/>
                        <w:sz w:val="20"/>
                      </w:rPr>
                      <w:t xml:space="preserve"> </w:t>
                    </w:r>
                    <w:r w:rsidRPr="004B42A1">
                      <w:rPr>
                        <w:sz w:val="20"/>
                      </w:rPr>
                      <w:t>whakaora,</w:t>
                    </w:r>
                    <w:r w:rsidRPr="004B42A1">
                      <w:rPr>
                        <w:spacing w:val="-3"/>
                        <w:sz w:val="20"/>
                      </w:rPr>
                      <w:t xml:space="preserve"> </w:t>
                    </w:r>
                    <w:r w:rsidRPr="004B42A1">
                      <w:rPr>
                        <w:sz w:val="20"/>
                      </w:rPr>
                      <w:t>te</w:t>
                    </w:r>
                    <w:r w:rsidRPr="004B42A1">
                      <w:rPr>
                        <w:spacing w:val="-3"/>
                        <w:sz w:val="20"/>
                      </w:rPr>
                      <w:t xml:space="preserve"> </w:t>
                    </w:r>
                    <w:r w:rsidRPr="004B42A1">
                      <w:rPr>
                        <w:sz w:val="20"/>
                      </w:rPr>
                      <w:t>ako</w:t>
                    </w:r>
                    <w:r w:rsidRPr="004B42A1">
                      <w:rPr>
                        <w:spacing w:val="-1"/>
                        <w:sz w:val="20"/>
                      </w:rPr>
                      <w:t xml:space="preserve"> </w:t>
                    </w:r>
                    <w:r w:rsidRPr="004B42A1">
                      <w:rPr>
                        <w:sz w:val="20"/>
                      </w:rPr>
                      <w:t>me</w:t>
                    </w:r>
                    <w:r w:rsidRPr="004B42A1">
                      <w:rPr>
                        <w:spacing w:val="-3"/>
                        <w:sz w:val="20"/>
                      </w:rPr>
                      <w:t xml:space="preserve"> </w:t>
                    </w:r>
                    <w:r w:rsidRPr="004B42A1">
                      <w:rPr>
                        <w:sz w:val="20"/>
                      </w:rPr>
                      <w:t>te</w:t>
                    </w:r>
                    <w:r w:rsidRPr="004B42A1">
                      <w:rPr>
                        <w:spacing w:val="-1"/>
                        <w:sz w:val="20"/>
                      </w:rPr>
                      <w:t xml:space="preserve"> </w:t>
                    </w:r>
                    <w:r w:rsidRPr="004B42A1">
                      <w:rPr>
                        <w:sz w:val="20"/>
                      </w:rPr>
                      <w:t>whakapai</w:t>
                    </w:r>
                    <w:r w:rsidRPr="004B42A1">
                      <w:rPr>
                        <w:spacing w:val="-2"/>
                        <w:sz w:val="20"/>
                      </w:rPr>
                      <w:t xml:space="preserve"> </w:t>
                    </w:r>
                    <w:r w:rsidRPr="004B42A1">
                      <w:rPr>
                        <w:sz w:val="20"/>
                      </w:rPr>
                      <w:t>ake</w:t>
                    </w:r>
                    <w:r w:rsidRPr="004B42A1">
                      <w:rPr>
                        <w:spacing w:val="-3"/>
                        <w:sz w:val="20"/>
                      </w:rPr>
                      <w:t xml:space="preserve"> </w:t>
                    </w:r>
                    <w:r w:rsidRPr="004B42A1">
                      <w:rPr>
                        <w:sz w:val="20"/>
                      </w:rPr>
                      <w:t>i</w:t>
                    </w:r>
                    <w:r w:rsidRPr="004B42A1">
                      <w:rPr>
                        <w:spacing w:val="-2"/>
                        <w:sz w:val="20"/>
                      </w:rPr>
                      <w:t xml:space="preserve"> </w:t>
                    </w:r>
                    <w:r w:rsidRPr="004B42A1">
                      <w:rPr>
                        <w:sz w:val="20"/>
                      </w:rPr>
                      <w:t>te</w:t>
                    </w:r>
                    <w:r w:rsidRPr="004B42A1">
                      <w:rPr>
                        <w:spacing w:val="-4"/>
                        <w:sz w:val="20"/>
                      </w:rPr>
                      <w:t xml:space="preserve"> </w:t>
                    </w:r>
                    <w:r w:rsidRPr="004B42A1">
                      <w:rPr>
                        <w:sz w:val="20"/>
                      </w:rPr>
                      <w:t>kino:</w:t>
                    </w:r>
                    <w:r w:rsidRPr="004B42A1">
                      <w:rPr>
                        <w:spacing w:val="-3"/>
                        <w:sz w:val="20"/>
                      </w:rPr>
                      <w:t xml:space="preserve"> </w:t>
                    </w:r>
                    <w:r w:rsidRPr="004B42A1">
                      <w:rPr>
                        <w:sz w:val="20"/>
                      </w:rPr>
                      <w:t>Te</w:t>
                    </w:r>
                    <w:r w:rsidRPr="004B42A1">
                      <w:rPr>
                        <w:spacing w:val="-1"/>
                        <w:sz w:val="20"/>
                      </w:rPr>
                      <w:t xml:space="preserve"> </w:t>
                    </w:r>
                    <w:r w:rsidRPr="004B42A1">
                      <w:rPr>
                        <w:sz w:val="20"/>
                      </w:rPr>
                      <w:t>kaupapa</w:t>
                    </w:r>
                    <w:r w:rsidRPr="004B42A1">
                      <w:rPr>
                        <w:spacing w:val="-3"/>
                        <w:sz w:val="20"/>
                      </w:rPr>
                      <w:t xml:space="preserve"> </w:t>
                    </w:r>
                    <w:r w:rsidRPr="004B42A1">
                      <w:rPr>
                        <w:sz w:val="20"/>
                      </w:rPr>
                      <w:t>here</w:t>
                    </w:r>
                    <w:r w:rsidRPr="004B42A1">
                      <w:rPr>
                        <w:spacing w:val="-3"/>
                        <w:sz w:val="20"/>
                      </w:rPr>
                      <w:t xml:space="preserve"> </w:t>
                    </w:r>
                    <w:r w:rsidRPr="004B42A1">
                      <w:rPr>
                        <w:sz w:val="20"/>
                      </w:rPr>
                      <w:t>ā-motu</w:t>
                    </w:r>
                    <w:r w:rsidRPr="004B42A1">
                      <w:rPr>
                        <w:spacing w:val="-2"/>
                        <w:sz w:val="20"/>
                      </w:rPr>
                      <w:t xml:space="preserve"> </w:t>
                    </w:r>
                    <w:r w:rsidRPr="004B42A1">
                      <w:rPr>
                        <w:sz w:val="20"/>
                      </w:rPr>
                      <w:t>mō</w:t>
                    </w:r>
                    <w:r w:rsidRPr="004B42A1">
                      <w:rPr>
                        <w:spacing w:val="-1"/>
                        <w:sz w:val="20"/>
                      </w:rPr>
                      <w:t xml:space="preserve"> </w:t>
                    </w:r>
                    <w:r w:rsidRPr="004B42A1">
                      <w:rPr>
                        <w:sz w:val="20"/>
                      </w:rPr>
                      <w:t>ngā</w:t>
                    </w:r>
                    <w:r w:rsidRPr="004B42A1">
                      <w:rPr>
                        <w:spacing w:val="-4"/>
                        <w:sz w:val="20"/>
                      </w:rPr>
                      <w:t xml:space="preserve"> </w:t>
                    </w:r>
                    <w:r w:rsidRPr="004B42A1">
                      <w:rPr>
                        <w:sz w:val="20"/>
                      </w:rPr>
                      <w:t xml:space="preserve">mahi tūkino 2023 </w:t>
                    </w:r>
                    <w:r w:rsidRPr="004B42A1">
                      <w:rPr>
                        <w:rFonts w:ascii="Calibri" w:hAnsi="Calibri"/>
                        <w:sz w:val="20"/>
                      </w:rPr>
                      <w:t xml:space="preserve">• </w:t>
                    </w:r>
                    <w:r w:rsidR="00BA3524">
                      <w:rPr>
                        <w:sz w:val="20"/>
                      </w:rPr>
                      <w:t>A</w:t>
                    </w:r>
                    <w:r w:rsidRPr="004B42A1">
                      <w:rPr>
                        <w:sz w:val="20"/>
                      </w:rPr>
                      <w:t>ratohu</w:t>
                    </w:r>
                    <w:r w:rsidR="00BA3524">
                      <w:rPr>
                        <w:sz w:val="20"/>
                      </w:rPr>
                      <w:t xml:space="preserve"> kaupapa here</w:t>
                    </w:r>
                  </w:p>
                </w:txbxContent>
              </v:textbox>
              <w10:wrap anchorx="page" anchory="page"/>
            </v:shape>
          </w:pict>
        </mc:Fallback>
      </mc:AlternateContent>
    </w:r>
    <w:r w:rsidRPr="004B42A1">
      <w:rPr>
        <w:noProof/>
      </w:rPr>
      <mc:AlternateContent>
        <mc:Choice Requires="wps">
          <w:drawing>
            <wp:anchor distT="0" distB="0" distL="0" distR="0" simplePos="0" relativeHeight="251658243" behindDoc="1" locked="0" layoutInCell="1" allowOverlap="1" wp14:anchorId="77145147" wp14:editId="617F02D5">
              <wp:simplePos x="0" y="0"/>
              <wp:positionH relativeFrom="page">
                <wp:posOffset>6467602</wp:posOffset>
              </wp:positionH>
              <wp:positionV relativeFrom="page">
                <wp:posOffset>10173506</wp:posOffset>
              </wp:positionV>
              <wp:extent cx="229235" cy="1670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1862300" w14:textId="77777777" w:rsidR="0064693C" w:rsidRPr="004B42A1" w:rsidRDefault="00E532A7">
                          <w:pPr>
                            <w:spacing w:before="12"/>
                            <w:ind w:left="60"/>
                            <w:rPr>
                              <w:sz w:val="20"/>
                            </w:rPr>
                          </w:pPr>
                          <w:r w:rsidRPr="004B42A1">
                            <w:rPr>
                              <w:spacing w:val="-5"/>
                              <w:sz w:val="20"/>
                            </w:rPr>
                            <w:fldChar w:fldCharType="begin"/>
                          </w:r>
                          <w:r w:rsidRPr="004B42A1">
                            <w:rPr>
                              <w:spacing w:val="-5"/>
                              <w:sz w:val="20"/>
                            </w:rPr>
                            <w:instrText xml:space="preserve"> PAGE </w:instrText>
                          </w:r>
                          <w:r w:rsidRPr="004B42A1">
                            <w:rPr>
                              <w:spacing w:val="-5"/>
                              <w:sz w:val="20"/>
                            </w:rPr>
                            <w:fldChar w:fldCharType="separate"/>
                          </w:r>
                          <w:r w:rsidRPr="004B42A1">
                            <w:rPr>
                              <w:spacing w:val="-5"/>
                              <w:sz w:val="20"/>
                            </w:rPr>
                            <w:t>11</w:t>
                          </w:r>
                          <w:r w:rsidRPr="004B42A1">
                            <w:rPr>
                              <w:spacing w:val="-5"/>
                              <w:sz w:val="20"/>
                            </w:rPr>
                            <w:fldChar w:fldCharType="end"/>
                          </w:r>
                        </w:p>
                      </w:txbxContent>
                    </wps:txbx>
                    <wps:bodyPr wrap="square" lIns="0" tIns="0" rIns="0" bIns="0" rtlCol="0">
                      <a:noAutofit/>
                    </wps:bodyPr>
                  </wps:wsp>
                </a:graphicData>
              </a:graphic>
            </wp:anchor>
          </w:drawing>
        </mc:Choice>
        <mc:Fallback>
          <w:pict>
            <v:shape w14:anchorId="77145147" id="Textbox 15" o:spid="_x0000_s1030" type="#_x0000_t202" style="position:absolute;margin-left:509.25pt;margin-top:801.05pt;width:18.05pt;height:13.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MumQEAACE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" filled="f" stroked="f">
              <v:textbox inset="0,0,0,0">
                <w:txbxContent>
                  <w:p w14:paraId="71862300" w14:textId="77777777" w:rsidR="0064693C" w:rsidRPr="004B42A1" w:rsidRDefault="00E532A7">
                    <w:pPr>
                      <w:spacing w:before="12"/>
                      <w:ind w:left="60"/>
                      <w:rPr>
                        <w:sz w:val="20"/>
                      </w:rPr>
                    </w:pPr>
                    <w:r w:rsidRPr="004B42A1">
                      <w:rPr>
                        <w:spacing w:val="-5"/>
                        <w:sz w:val="20"/>
                      </w:rPr>
                      <w:fldChar w:fldCharType="begin"/>
                    </w:r>
                    <w:r w:rsidRPr="004B42A1">
                      <w:rPr>
                        <w:spacing w:val="-5"/>
                        <w:sz w:val="20"/>
                      </w:rPr>
                      <w:instrText xml:space="preserve"> PAGE </w:instrText>
                    </w:r>
                    <w:r w:rsidRPr="004B42A1">
                      <w:rPr>
                        <w:spacing w:val="-5"/>
                        <w:sz w:val="20"/>
                      </w:rPr>
                      <w:fldChar w:fldCharType="separate"/>
                    </w:r>
                    <w:r w:rsidRPr="004B42A1">
                      <w:rPr>
                        <w:spacing w:val="-5"/>
                        <w:sz w:val="20"/>
                      </w:rPr>
                      <w:t>11</w:t>
                    </w:r>
                    <w:r w:rsidRPr="004B42A1">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802BC" w14:textId="77777777" w:rsidR="00D83380" w:rsidRPr="004B42A1" w:rsidRDefault="00D83380">
      <w:r w:rsidRPr="004B42A1">
        <w:separator/>
      </w:r>
    </w:p>
  </w:footnote>
  <w:footnote w:type="continuationSeparator" w:id="0">
    <w:p w14:paraId="2D344798" w14:textId="77777777" w:rsidR="00D83380" w:rsidRPr="004B42A1" w:rsidRDefault="00D83380">
      <w:r w:rsidRPr="004B42A1">
        <w:continuationSeparator/>
      </w:r>
    </w:p>
  </w:footnote>
  <w:footnote w:type="continuationNotice" w:id="1">
    <w:p w14:paraId="4E8BA212" w14:textId="77777777" w:rsidR="00D83380" w:rsidRPr="004B42A1" w:rsidRDefault="00D83380"/>
  </w:footnote>
  <w:footnote w:id="2">
    <w:p w14:paraId="49112597" w14:textId="1EC2A95E" w:rsidR="000F45BF" w:rsidRPr="000C51BC" w:rsidRDefault="000F45BF" w:rsidP="000C51BC">
      <w:pPr>
        <w:spacing w:before="96"/>
        <w:ind w:left="1440" w:right="1642"/>
        <w:rPr>
          <w:sz w:val="18"/>
        </w:rPr>
      </w:pPr>
      <w:r>
        <w:rPr>
          <w:rStyle w:val="FootnoteReference"/>
        </w:rPr>
        <w:footnoteRef/>
      </w:r>
      <w:r>
        <w:t xml:space="preserve"> </w:t>
      </w:r>
      <w:r w:rsidRPr="004B42A1">
        <w:rPr>
          <w:sz w:val="18"/>
        </w:rPr>
        <w:t xml:space="preserve">Health Quality &amp; Safety Commission. 2021. </w:t>
      </w:r>
      <w:r w:rsidRPr="004B42A1">
        <w:rPr>
          <w:i/>
          <w:sz w:val="18"/>
        </w:rPr>
        <w:t>Ngā Taero a Kupe: Whānau Māori experiences of in-hospital adverse</w:t>
      </w:r>
      <w:r w:rsidRPr="004B42A1">
        <w:rPr>
          <w:i/>
          <w:spacing w:val="-5"/>
          <w:sz w:val="18"/>
        </w:rPr>
        <w:t xml:space="preserve"> </w:t>
      </w:r>
      <w:r w:rsidRPr="004B42A1">
        <w:rPr>
          <w:i/>
          <w:sz w:val="18"/>
        </w:rPr>
        <w:t>events</w:t>
      </w:r>
      <w:r w:rsidRPr="004B42A1">
        <w:rPr>
          <w:sz w:val="18"/>
        </w:rPr>
        <w:t>.</w:t>
      </w:r>
      <w:r w:rsidRPr="004B42A1">
        <w:rPr>
          <w:spacing w:val="-5"/>
          <w:sz w:val="18"/>
        </w:rPr>
        <w:t xml:space="preserve"> </w:t>
      </w:r>
      <w:r w:rsidRPr="004B42A1">
        <w:rPr>
          <w:sz w:val="18"/>
        </w:rPr>
        <w:t>Wellington:</w:t>
      </w:r>
      <w:r w:rsidRPr="004B42A1">
        <w:rPr>
          <w:spacing w:val="-3"/>
          <w:sz w:val="18"/>
        </w:rPr>
        <w:t xml:space="preserve"> </w:t>
      </w:r>
      <w:r w:rsidRPr="004B42A1">
        <w:rPr>
          <w:sz w:val="18"/>
        </w:rPr>
        <w:t>Health</w:t>
      </w:r>
      <w:r w:rsidRPr="004B42A1">
        <w:rPr>
          <w:spacing w:val="-5"/>
          <w:sz w:val="18"/>
        </w:rPr>
        <w:t xml:space="preserve"> </w:t>
      </w:r>
      <w:r w:rsidRPr="004B42A1">
        <w:rPr>
          <w:sz w:val="18"/>
        </w:rPr>
        <w:t>Quality</w:t>
      </w:r>
      <w:r w:rsidRPr="004B42A1">
        <w:rPr>
          <w:spacing w:val="-3"/>
          <w:sz w:val="18"/>
        </w:rPr>
        <w:t xml:space="preserve"> </w:t>
      </w:r>
      <w:r w:rsidRPr="004B42A1">
        <w:rPr>
          <w:sz w:val="18"/>
        </w:rPr>
        <w:t>&amp;</w:t>
      </w:r>
      <w:r w:rsidRPr="004B42A1">
        <w:rPr>
          <w:spacing w:val="-3"/>
          <w:sz w:val="18"/>
        </w:rPr>
        <w:t xml:space="preserve"> </w:t>
      </w:r>
      <w:r w:rsidRPr="004B42A1">
        <w:rPr>
          <w:sz w:val="18"/>
        </w:rPr>
        <w:t>Safety</w:t>
      </w:r>
      <w:r w:rsidRPr="004B42A1">
        <w:rPr>
          <w:spacing w:val="-3"/>
          <w:sz w:val="18"/>
        </w:rPr>
        <w:t xml:space="preserve"> </w:t>
      </w:r>
      <w:r w:rsidRPr="004B42A1">
        <w:rPr>
          <w:sz w:val="18"/>
        </w:rPr>
        <w:t>Commission.</w:t>
      </w:r>
      <w:r w:rsidRPr="004B42A1">
        <w:rPr>
          <w:spacing w:val="-3"/>
          <w:sz w:val="18"/>
        </w:rPr>
        <w:t xml:space="preserve"> </w:t>
      </w:r>
      <w:r w:rsidRPr="004B42A1">
        <w:rPr>
          <w:sz w:val="18"/>
        </w:rPr>
        <w:t xml:space="preserve">URL: </w:t>
      </w:r>
      <w:hyperlink r:id="rId1">
        <w:r w:rsidRPr="004B42A1">
          <w:rPr>
            <w:color w:val="0000FF"/>
            <w:sz w:val="18"/>
            <w:u w:val="single" w:color="0000FF"/>
          </w:rPr>
          <w:t>www.hqsc.govt.nz/resources/resource-</w:t>
        </w:r>
      </w:hyperlink>
      <w:r w:rsidRPr="004B42A1">
        <w:rPr>
          <w:color w:val="0000FF"/>
          <w:sz w:val="18"/>
        </w:rPr>
        <w:t xml:space="preserve"> </w:t>
      </w:r>
      <w:hyperlink r:id="rId2">
        <w:r w:rsidRPr="004B42A1">
          <w:rPr>
            <w:color w:val="0000FF"/>
            <w:spacing w:val="-2"/>
            <w:sz w:val="18"/>
            <w:u w:val="single" w:color="0000FF"/>
          </w:rPr>
          <w:t>library/nga-taero-a-kupe-whanau-maori-experiences-of-in-hospital-adverse-events</w:t>
        </w:r>
        <w:r w:rsidRPr="004B42A1">
          <w:rPr>
            <w:spacing w:val="-2"/>
            <w:sz w:val="18"/>
          </w:rPr>
          <w:t>.</w:t>
        </w:r>
      </w:hyperlink>
    </w:p>
  </w:footnote>
  <w:footnote w:id="3">
    <w:p w14:paraId="5509E284" w14:textId="2EC307A9" w:rsidR="00C034DD" w:rsidRDefault="00C034DD" w:rsidP="00C034DD">
      <w:pPr>
        <w:pStyle w:val="FootnoteText"/>
        <w:ind w:left="1418"/>
      </w:pPr>
      <w:r>
        <w:rPr>
          <w:rStyle w:val="FootnoteReference"/>
        </w:rPr>
        <w:footnoteRef/>
      </w:r>
      <w:r>
        <w:t xml:space="preserve"> </w:t>
      </w:r>
      <w:r w:rsidRPr="004B42A1">
        <w:rPr>
          <w:sz w:val="18"/>
        </w:rPr>
        <w:t>Pupulidy</w:t>
      </w:r>
      <w:r w:rsidRPr="004B42A1">
        <w:rPr>
          <w:spacing w:val="-4"/>
          <w:sz w:val="18"/>
        </w:rPr>
        <w:t xml:space="preserve"> </w:t>
      </w:r>
      <w:r w:rsidRPr="004B42A1">
        <w:rPr>
          <w:sz w:val="18"/>
        </w:rPr>
        <w:t>IA.</w:t>
      </w:r>
      <w:r w:rsidRPr="004B42A1">
        <w:rPr>
          <w:spacing w:val="-2"/>
          <w:sz w:val="18"/>
        </w:rPr>
        <w:t xml:space="preserve"> </w:t>
      </w:r>
      <w:r w:rsidRPr="004B42A1">
        <w:rPr>
          <w:sz w:val="18"/>
        </w:rPr>
        <w:t>2015.</w:t>
      </w:r>
      <w:r w:rsidRPr="004B42A1">
        <w:rPr>
          <w:spacing w:val="-3"/>
          <w:sz w:val="18"/>
        </w:rPr>
        <w:t xml:space="preserve"> </w:t>
      </w:r>
      <w:r w:rsidRPr="004B42A1">
        <w:rPr>
          <w:i/>
          <w:sz w:val="18"/>
        </w:rPr>
        <w:t>The</w:t>
      </w:r>
      <w:r w:rsidRPr="004B42A1">
        <w:rPr>
          <w:i/>
          <w:spacing w:val="-4"/>
          <w:sz w:val="18"/>
        </w:rPr>
        <w:t xml:space="preserve"> </w:t>
      </w:r>
      <w:r w:rsidRPr="004B42A1">
        <w:rPr>
          <w:i/>
          <w:sz w:val="18"/>
        </w:rPr>
        <w:t>transformation</w:t>
      </w:r>
      <w:r w:rsidRPr="004B42A1">
        <w:rPr>
          <w:i/>
          <w:spacing w:val="-4"/>
          <w:sz w:val="18"/>
        </w:rPr>
        <w:t xml:space="preserve"> </w:t>
      </w:r>
      <w:r w:rsidRPr="004B42A1">
        <w:rPr>
          <w:i/>
          <w:sz w:val="18"/>
        </w:rPr>
        <w:t>of</w:t>
      </w:r>
      <w:r w:rsidRPr="004B42A1">
        <w:rPr>
          <w:i/>
          <w:spacing w:val="-2"/>
          <w:sz w:val="18"/>
        </w:rPr>
        <w:t xml:space="preserve"> </w:t>
      </w:r>
      <w:r w:rsidRPr="004B42A1">
        <w:rPr>
          <w:i/>
          <w:sz w:val="18"/>
        </w:rPr>
        <w:t>accident investigation:</w:t>
      </w:r>
      <w:r w:rsidRPr="004B42A1">
        <w:rPr>
          <w:i/>
          <w:spacing w:val="-2"/>
          <w:sz w:val="18"/>
        </w:rPr>
        <w:t xml:space="preserve"> </w:t>
      </w:r>
      <w:r w:rsidRPr="004B42A1">
        <w:rPr>
          <w:i/>
          <w:sz w:val="18"/>
        </w:rPr>
        <w:t>from</w:t>
      </w:r>
      <w:r w:rsidRPr="004B42A1">
        <w:rPr>
          <w:i/>
          <w:spacing w:val="-4"/>
          <w:sz w:val="18"/>
        </w:rPr>
        <w:t xml:space="preserve"> </w:t>
      </w:r>
      <w:r w:rsidRPr="004B42A1">
        <w:rPr>
          <w:i/>
          <w:sz w:val="18"/>
        </w:rPr>
        <w:t>finding</w:t>
      </w:r>
      <w:r w:rsidRPr="004B42A1">
        <w:rPr>
          <w:i/>
          <w:spacing w:val="-4"/>
          <w:sz w:val="18"/>
        </w:rPr>
        <w:t xml:space="preserve"> </w:t>
      </w:r>
      <w:r w:rsidRPr="004B42A1">
        <w:rPr>
          <w:i/>
          <w:sz w:val="18"/>
        </w:rPr>
        <w:t>cause</w:t>
      </w:r>
      <w:r w:rsidRPr="004B42A1">
        <w:rPr>
          <w:i/>
          <w:spacing w:val="-4"/>
          <w:sz w:val="18"/>
        </w:rPr>
        <w:t xml:space="preserve"> </w:t>
      </w:r>
      <w:r w:rsidRPr="004B42A1">
        <w:rPr>
          <w:i/>
          <w:sz w:val="18"/>
        </w:rPr>
        <w:t>to</w:t>
      </w:r>
      <w:r w:rsidRPr="004B42A1">
        <w:rPr>
          <w:i/>
          <w:spacing w:val="-4"/>
          <w:sz w:val="18"/>
        </w:rPr>
        <w:t xml:space="preserve"> </w:t>
      </w:r>
      <w:r w:rsidRPr="004B42A1">
        <w:rPr>
          <w:i/>
          <w:sz w:val="18"/>
        </w:rPr>
        <w:t>sense-making</w:t>
      </w:r>
      <w:r w:rsidRPr="004B42A1">
        <w:rPr>
          <w:sz w:val="18"/>
        </w:rPr>
        <w:t>.</w:t>
      </w:r>
      <w:r w:rsidRPr="004B42A1">
        <w:rPr>
          <w:spacing w:val="-2"/>
          <w:sz w:val="18"/>
        </w:rPr>
        <w:t xml:space="preserve"> </w:t>
      </w:r>
      <w:r w:rsidRPr="004B42A1">
        <w:rPr>
          <w:sz w:val="18"/>
        </w:rPr>
        <w:t>Tilburg, the Netherlands: Tilburg University.</w:t>
      </w:r>
    </w:p>
  </w:footnote>
  <w:footnote w:id="4">
    <w:p w14:paraId="0009BEE9" w14:textId="03AFCC35" w:rsidR="00C034DD" w:rsidRDefault="00C034DD" w:rsidP="00C034DD">
      <w:pPr>
        <w:pStyle w:val="FootnoteText"/>
        <w:ind w:left="1418"/>
      </w:pPr>
      <w:r>
        <w:rPr>
          <w:rStyle w:val="FootnoteReference"/>
        </w:rPr>
        <w:footnoteRef/>
      </w:r>
      <w:r>
        <w:t xml:space="preserve"> </w:t>
      </w:r>
      <w:r w:rsidRPr="004B42A1">
        <w:rPr>
          <w:sz w:val="18"/>
        </w:rPr>
        <w:t>Moore</w:t>
      </w:r>
      <w:r w:rsidRPr="004B42A1">
        <w:rPr>
          <w:spacing w:val="-2"/>
          <w:sz w:val="18"/>
        </w:rPr>
        <w:t xml:space="preserve"> </w:t>
      </w:r>
      <w:r w:rsidRPr="004B42A1">
        <w:rPr>
          <w:sz w:val="18"/>
        </w:rPr>
        <w:t>J,</w:t>
      </w:r>
      <w:r w:rsidRPr="004B42A1">
        <w:rPr>
          <w:spacing w:val="-4"/>
          <w:sz w:val="18"/>
        </w:rPr>
        <w:t xml:space="preserve"> </w:t>
      </w:r>
      <w:r w:rsidRPr="004B42A1">
        <w:rPr>
          <w:sz w:val="18"/>
        </w:rPr>
        <w:t>Mello</w:t>
      </w:r>
      <w:r w:rsidRPr="004B42A1">
        <w:rPr>
          <w:spacing w:val="-4"/>
          <w:sz w:val="18"/>
        </w:rPr>
        <w:t xml:space="preserve"> </w:t>
      </w:r>
      <w:r w:rsidRPr="004B42A1">
        <w:rPr>
          <w:sz w:val="18"/>
        </w:rPr>
        <w:t>MM.</w:t>
      </w:r>
      <w:r w:rsidRPr="004B42A1">
        <w:rPr>
          <w:spacing w:val="-2"/>
          <w:sz w:val="18"/>
        </w:rPr>
        <w:t xml:space="preserve"> </w:t>
      </w:r>
      <w:r w:rsidRPr="004B42A1">
        <w:rPr>
          <w:sz w:val="18"/>
        </w:rPr>
        <w:t>2017.</w:t>
      </w:r>
      <w:r w:rsidRPr="004B42A1">
        <w:rPr>
          <w:spacing w:val="-2"/>
          <w:sz w:val="18"/>
        </w:rPr>
        <w:t xml:space="preserve"> </w:t>
      </w:r>
      <w:r w:rsidRPr="004B42A1">
        <w:rPr>
          <w:sz w:val="18"/>
        </w:rPr>
        <w:t>Improving</w:t>
      </w:r>
      <w:r w:rsidRPr="004B42A1">
        <w:rPr>
          <w:spacing w:val="-2"/>
          <w:sz w:val="18"/>
        </w:rPr>
        <w:t xml:space="preserve"> </w:t>
      </w:r>
      <w:r w:rsidRPr="004B42A1">
        <w:rPr>
          <w:sz w:val="18"/>
        </w:rPr>
        <w:t>reconciliation</w:t>
      </w:r>
      <w:r w:rsidRPr="004B42A1">
        <w:rPr>
          <w:spacing w:val="-4"/>
          <w:sz w:val="18"/>
        </w:rPr>
        <w:t xml:space="preserve"> </w:t>
      </w:r>
      <w:r w:rsidRPr="004B42A1">
        <w:rPr>
          <w:sz w:val="18"/>
        </w:rPr>
        <w:t>following</w:t>
      </w:r>
      <w:r w:rsidRPr="004B42A1">
        <w:rPr>
          <w:spacing w:val="-4"/>
          <w:sz w:val="18"/>
        </w:rPr>
        <w:t xml:space="preserve"> </w:t>
      </w:r>
      <w:r w:rsidRPr="004B42A1">
        <w:rPr>
          <w:sz w:val="18"/>
        </w:rPr>
        <w:t>medical</w:t>
      </w:r>
      <w:r w:rsidRPr="004B42A1">
        <w:rPr>
          <w:spacing w:val="-2"/>
          <w:sz w:val="18"/>
        </w:rPr>
        <w:t xml:space="preserve"> </w:t>
      </w:r>
      <w:r w:rsidRPr="004B42A1">
        <w:rPr>
          <w:sz w:val="18"/>
        </w:rPr>
        <w:t>injury:</w:t>
      </w:r>
      <w:r w:rsidRPr="004B42A1">
        <w:rPr>
          <w:spacing w:val="-2"/>
          <w:sz w:val="18"/>
        </w:rPr>
        <w:t xml:space="preserve"> </w:t>
      </w:r>
      <w:r w:rsidRPr="004B42A1">
        <w:rPr>
          <w:sz w:val="18"/>
        </w:rPr>
        <w:t>a</w:t>
      </w:r>
      <w:r w:rsidRPr="004B42A1">
        <w:rPr>
          <w:spacing w:val="-4"/>
          <w:sz w:val="18"/>
        </w:rPr>
        <w:t xml:space="preserve"> </w:t>
      </w:r>
      <w:r w:rsidRPr="004B42A1">
        <w:rPr>
          <w:sz w:val="18"/>
        </w:rPr>
        <w:t>qualitative</w:t>
      </w:r>
      <w:r w:rsidRPr="004B42A1">
        <w:rPr>
          <w:spacing w:val="-2"/>
          <w:sz w:val="18"/>
        </w:rPr>
        <w:t xml:space="preserve"> </w:t>
      </w:r>
      <w:r w:rsidRPr="004B42A1">
        <w:rPr>
          <w:sz w:val="18"/>
        </w:rPr>
        <w:t>study</w:t>
      </w:r>
      <w:r w:rsidRPr="004B42A1">
        <w:rPr>
          <w:spacing w:val="-3"/>
          <w:sz w:val="18"/>
        </w:rPr>
        <w:t xml:space="preserve"> </w:t>
      </w:r>
      <w:r w:rsidRPr="004B42A1">
        <w:rPr>
          <w:sz w:val="18"/>
        </w:rPr>
        <w:t>of</w:t>
      </w:r>
      <w:r w:rsidRPr="004B42A1">
        <w:rPr>
          <w:spacing w:val="-2"/>
          <w:sz w:val="18"/>
        </w:rPr>
        <w:t xml:space="preserve"> </w:t>
      </w:r>
      <w:r w:rsidRPr="004B42A1">
        <w:rPr>
          <w:sz w:val="18"/>
        </w:rPr>
        <w:t>responses</w:t>
      </w:r>
      <w:r w:rsidRPr="004B42A1">
        <w:rPr>
          <w:spacing w:val="-1"/>
          <w:sz w:val="18"/>
        </w:rPr>
        <w:t xml:space="preserve"> </w:t>
      </w:r>
      <w:r w:rsidRPr="004B42A1">
        <w:rPr>
          <w:sz w:val="18"/>
        </w:rPr>
        <w:t xml:space="preserve">to patient safety incidents in New Zealand. </w:t>
      </w:r>
      <w:r w:rsidRPr="004B42A1">
        <w:rPr>
          <w:i/>
          <w:sz w:val="18"/>
        </w:rPr>
        <w:t xml:space="preserve">BMJ Quality &amp; Safety </w:t>
      </w:r>
      <w:r w:rsidRPr="004B42A1">
        <w:rPr>
          <w:sz w:val="18"/>
        </w:rPr>
        <w:t xml:space="preserve">26(10): 788–98. DOI: 10.1136/bmjqs-2016- </w:t>
      </w:r>
      <w:r w:rsidRPr="004B42A1">
        <w:rPr>
          <w:spacing w:val="-2"/>
          <w:sz w:val="18"/>
        </w:rPr>
        <w:t>005804.</w:t>
      </w:r>
    </w:p>
  </w:footnote>
  <w:footnote w:id="5">
    <w:p w14:paraId="77A72D85" w14:textId="3EA98123" w:rsidR="00C034DD" w:rsidRPr="00C034DD" w:rsidRDefault="00C034DD" w:rsidP="00C034DD">
      <w:pPr>
        <w:ind w:left="1440" w:right="1440"/>
        <w:rPr>
          <w:sz w:val="18"/>
        </w:rPr>
      </w:pPr>
      <w:r>
        <w:rPr>
          <w:rStyle w:val="FootnoteReference"/>
        </w:rPr>
        <w:footnoteRef/>
      </w:r>
      <w:r>
        <w:t xml:space="preserve"> </w:t>
      </w:r>
      <w:r w:rsidRPr="004B42A1">
        <w:rPr>
          <w:sz w:val="18"/>
        </w:rPr>
        <w:t>Salmon</w:t>
      </w:r>
      <w:r w:rsidRPr="004B42A1">
        <w:rPr>
          <w:spacing w:val="-2"/>
          <w:sz w:val="18"/>
        </w:rPr>
        <w:t xml:space="preserve"> </w:t>
      </w:r>
      <w:r w:rsidRPr="004B42A1">
        <w:rPr>
          <w:sz w:val="18"/>
        </w:rPr>
        <w:t>P,</w:t>
      </w:r>
      <w:r w:rsidRPr="004B42A1">
        <w:rPr>
          <w:spacing w:val="-2"/>
          <w:sz w:val="18"/>
        </w:rPr>
        <w:t xml:space="preserve"> </w:t>
      </w:r>
      <w:r w:rsidRPr="004B42A1">
        <w:rPr>
          <w:sz w:val="18"/>
        </w:rPr>
        <w:t>Hulme</w:t>
      </w:r>
      <w:r w:rsidRPr="004B42A1">
        <w:rPr>
          <w:spacing w:val="-2"/>
          <w:sz w:val="18"/>
        </w:rPr>
        <w:t xml:space="preserve"> </w:t>
      </w:r>
      <w:r w:rsidRPr="004B42A1">
        <w:rPr>
          <w:sz w:val="18"/>
        </w:rPr>
        <w:t>A,</w:t>
      </w:r>
      <w:r w:rsidRPr="004B42A1">
        <w:rPr>
          <w:spacing w:val="-2"/>
          <w:sz w:val="18"/>
        </w:rPr>
        <w:t xml:space="preserve"> </w:t>
      </w:r>
      <w:r w:rsidRPr="004B42A1">
        <w:rPr>
          <w:sz w:val="18"/>
        </w:rPr>
        <w:t>Guy</w:t>
      </w:r>
      <w:r w:rsidRPr="004B42A1">
        <w:rPr>
          <w:spacing w:val="-3"/>
          <w:sz w:val="18"/>
        </w:rPr>
        <w:t xml:space="preserve"> </w:t>
      </w:r>
      <w:r w:rsidRPr="004B42A1">
        <w:rPr>
          <w:sz w:val="18"/>
        </w:rPr>
        <w:t>H,</w:t>
      </w:r>
      <w:r w:rsidRPr="004B42A1">
        <w:rPr>
          <w:spacing w:val="-2"/>
          <w:sz w:val="18"/>
        </w:rPr>
        <w:t xml:space="preserve"> </w:t>
      </w:r>
      <w:r w:rsidRPr="004B42A1">
        <w:rPr>
          <w:sz w:val="18"/>
        </w:rPr>
        <w:t>et</w:t>
      </w:r>
      <w:r w:rsidRPr="004B42A1">
        <w:rPr>
          <w:spacing w:val="-2"/>
          <w:sz w:val="18"/>
        </w:rPr>
        <w:t xml:space="preserve"> </w:t>
      </w:r>
      <w:r w:rsidRPr="004B42A1">
        <w:rPr>
          <w:sz w:val="18"/>
        </w:rPr>
        <w:t>al.</w:t>
      </w:r>
      <w:r w:rsidRPr="004B42A1">
        <w:rPr>
          <w:spacing w:val="-4"/>
          <w:sz w:val="18"/>
        </w:rPr>
        <w:t xml:space="preserve"> </w:t>
      </w:r>
      <w:r w:rsidRPr="004B42A1">
        <w:rPr>
          <w:sz w:val="18"/>
        </w:rPr>
        <w:t>2023.</w:t>
      </w:r>
      <w:r w:rsidRPr="004B42A1">
        <w:rPr>
          <w:spacing w:val="-2"/>
          <w:sz w:val="18"/>
        </w:rPr>
        <w:t xml:space="preserve"> </w:t>
      </w:r>
      <w:r w:rsidRPr="004B42A1">
        <w:rPr>
          <w:sz w:val="18"/>
        </w:rPr>
        <w:t>Towards</w:t>
      </w:r>
      <w:r w:rsidRPr="004B42A1">
        <w:rPr>
          <w:spacing w:val="-3"/>
          <w:sz w:val="18"/>
        </w:rPr>
        <w:t xml:space="preserve"> </w:t>
      </w:r>
      <w:r w:rsidRPr="004B42A1">
        <w:rPr>
          <w:sz w:val="18"/>
        </w:rPr>
        <w:t>a</w:t>
      </w:r>
      <w:r w:rsidRPr="004B42A1">
        <w:rPr>
          <w:spacing w:val="-2"/>
          <w:sz w:val="18"/>
        </w:rPr>
        <w:t xml:space="preserve"> </w:t>
      </w:r>
      <w:r w:rsidRPr="004B42A1">
        <w:rPr>
          <w:sz w:val="18"/>
        </w:rPr>
        <w:t>unified</w:t>
      </w:r>
      <w:r w:rsidRPr="004B42A1">
        <w:rPr>
          <w:spacing w:val="-4"/>
          <w:sz w:val="18"/>
        </w:rPr>
        <w:t xml:space="preserve"> </w:t>
      </w:r>
      <w:r w:rsidRPr="004B42A1">
        <w:rPr>
          <w:sz w:val="18"/>
        </w:rPr>
        <w:t>model</w:t>
      </w:r>
      <w:r w:rsidRPr="004B42A1">
        <w:rPr>
          <w:spacing w:val="-2"/>
          <w:sz w:val="18"/>
        </w:rPr>
        <w:t xml:space="preserve"> </w:t>
      </w:r>
      <w:r w:rsidRPr="004B42A1">
        <w:rPr>
          <w:sz w:val="18"/>
        </w:rPr>
        <w:t>of</w:t>
      </w:r>
      <w:r w:rsidRPr="004B42A1">
        <w:rPr>
          <w:spacing w:val="-4"/>
          <w:sz w:val="18"/>
        </w:rPr>
        <w:t xml:space="preserve"> </w:t>
      </w:r>
      <w:r w:rsidRPr="004B42A1">
        <w:rPr>
          <w:sz w:val="18"/>
        </w:rPr>
        <w:t>accident</w:t>
      </w:r>
      <w:r w:rsidRPr="004B42A1">
        <w:rPr>
          <w:spacing w:val="-4"/>
          <w:sz w:val="18"/>
        </w:rPr>
        <w:t xml:space="preserve"> </w:t>
      </w:r>
      <w:r w:rsidRPr="004B42A1">
        <w:rPr>
          <w:sz w:val="18"/>
        </w:rPr>
        <w:t>causation:</w:t>
      </w:r>
      <w:r w:rsidRPr="004B42A1">
        <w:rPr>
          <w:spacing w:val="-4"/>
          <w:sz w:val="18"/>
        </w:rPr>
        <w:t xml:space="preserve"> </w:t>
      </w:r>
      <w:r w:rsidRPr="004B42A1">
        <w:rPr>
          <w:sz w:val="18"/>
        </w:rPr>
        <w:t>refining</w:t>
      </w:r>
      <w:r w:rsidRPr="004B42A1">
        <w:rPr>
          <w:spacing w:val="-2"/>
          <w:sz w:val="18"/>
        </w:rPr>
        <w:t xml:space="preserve"> </w:t>
      </w:r>
      <w:r w:rsidRPr="004B42A1">
        <w:rPr>
          <w:sz w:val="18"/>
        </w:rPr>
        <w:t>and</w:t>
      </w:r>
      <w:r w:rsidRPr="004B42A1">
        <w:rPr>
          <w:spacing w:val="-4"/>
          <w:sz w:val="18"/>
        </w:rPr>
        <w:t xml:space="preserve"> </w:t>
      </w:r>
      <w:r w:rsidRPr="004B42A1">
        <w:rPr>
          <w:sz w:val="18"/>
        </w:rPr>
        <w:t xml:space="preserve">validating the systems thinking safety tenets. </w:t>
      </w:r>
      <w:r w:rsidRPr="004B42A1">
        <w:rPr>
          <w:i/>
          <w:sz w:val="18"/>
        </w:rPr>
        <w:t xml:space="preserve">Ergonomics </w:t>
      </w:r>
      <w:r w:rsidRPr="004B42A1">
        <w:rPr>
          <w:sz w:val="18"/>
        </w:rPr>
        <w:t>66(5): 644–57. DOI: 10.1080/00140139.2022.2107709.</w:t>
      </w:r>
    </w:p>
  </w:footnote>
  <w:footnote w:id="6">
    <w:p w14:paraId="21529827" w14:textId="62047442" w:rsidR="00C034DD" w:rsidRDefault="00C034DD" w:rsidP="000B0616">
      <w:pPr>
        <w:pStyle w:val="FootnoteText"/>
        <w:ind w:left="1418"/>
      </w:pPr>
      <w:r>
        <w:rPr>
          <w:rStyle w:val="FootnoteReference"/>
        </w:rPr>
        <w:footnoteRef/>
      </w:r>
      <w:r>
        <w:t xml:space="preserve"> </w:t>
      </w:r>
      <w:r w:rsidRPr="004B42A1">
        <w:rPr>
          <w:sz w:val="18"/>
        </w:rPr>
        <w:t>Leggat</w:t>
      </w:r>
      <w:r w:rsidRPr="004B42A1">
        <w:rPr>
          <w:spacing w:val="-2"/>
          <w:sz w:val="18"/>
        </w:rPr>
        <w:t xml:space="preserve"> </w:t>
      </w:r>
      <w:r w:rsidRPr="004B42A1">
        <w:rPr>
          <w:sz w:val="18"/>
        </w:rPr>
        <w:t>SG,</w:t>
      </w:r>
      <w:r w:rsidRPr="004B42A1">
        <w:rPr>
          <w:spacing w:val="-2"/>
          <w:sz w:val="18"/>
        </w:rPr>
        <w:t xml:space="preserve"> </w:t>
      </w:r>
      <w:r w:rsidRPr="004B42A1">
        <w:rPr>
          <w:sz w:val="18"/>
        </w:rPr>
        <w:t>Balding</w:t>
      </w:r>
      <w:r w:rsidRPr="004B42A1">
        <w:rPr>
          <w:spacing w:val="-2"/>
          <w:sz w:val="18"/>
        </w:rPr>
        <w:t xml:space="preserve"> </w:t>
      </w:r>
      <w:r w:rsidRPr="004B42A1">
        <w:rPr>
          <w:sz w:val="18"/>
        </w:rPr>
        <w:t>C,</w:t>
      </w:r>
      <w:r w:rsidRPr="004B42A1">
        <w:rPr>
          <w:spacing w:val="-2"/>
          <w:sz w:val="18"/>
        </w:rPr>
        <w:t xml:space="preserve"> </w:t>
      </w:r>
      <w:r w:rsidRPr="004B42A1">
        <w:rPr>
          <w:sz w:val="18"/>
        </w:rPr>
        <w:t>Bish</w:t>
      </w:r>
      <w:r w:rsidRPr="004B42A1">
        <w:rPr>
          <w:spacing w:val="-4"/>
          <w:sz w:val="18"/>
        </w:rPr>
        <w:t xml:space="preserve"> </w:t>
      </w:r>
      <w:r w:rsidRPr="004B42A1">
        <w:rPr>
          <w:sz w:val="18"/>
        </w:rPr>
        <w:t>M.</w:t>
      </w:r>
      <w:r w:rsidRPr="004B42A1">
        <w:rPr>
          <w:spacing w:val="-2"/>
          <w:sz w:val="18"/>
        </w:rPr>
        <w:t xml:space="preserve"> </w:t>
      </w:r>
      <w:r w:rsidRPr="004B42A1">
        <w:rPr>
          <w:sz w:val="18"/>
        </w:rPr>
        <w:t>2021.</w:t>
      </w:r>
      <w:r w:rsidRPr="004B42A1">
        <w:rPr>
          <w:spacing w:val="-2"/>
          <w:sz w:val="18"/>
        </w:rPr>
        <w:t xml:space="preserve"> </w:t>
      </w:r>
      <w:r w:rsidRPr="004B42A1">
        <w:rPr>
          <w:sz w:val="18"/>
        </w:rPr>
        <w:t>Perspectives</w:t>
      </w:r>
      <w:r w:rsidRPr="004B42A1">
        <w:rPr>
          <w:spacing w:val="-4"/>
          <w:sz w:val="18"/>
        </w:rPr>
        <w:t xml:space="preserve"> </w:t>
      </w:r>
      <w:r w:rsidRPr="004B42A1">
        <w:rPr>
          <w:sz w:val="18"/>
        </w:rPr>
        <w:t>of</w:t>
      </w:r>
      <w:r w:rsidRPr="004B42A1">
        <w:rPr>
          <w:spacing w:val="-2"/>
          <w:sz w:val="18"/>
        </w:rPr>
        <w:t xml:space="preserve"> </w:t>
      </w:r>
      <w:r w:rsidRPr="004B42A1">
        <w:rPr>
          <w:sz w:val="18"/>
        </w:rPr>
        <w:t>Australian</w:t>
      </w:r>
      <w:r w:rsidRPr="004B42A1">
        <w:rPr>
          <w:spacing w:val="-2"/>
          <w:sz w:val="18"/>
        </w:rPr>
        <w:t xml:space="preserve"> </w:t>
      </w:r>
      <w:r w:rsidRPr="004B42A1">
        <w:rPr>
          <w:sz w:val="18"/>
        </w:rPr>
        <w:t>hospital</w:t>
      </w:r>
      <w:r w:rsidRPr="004B42A1">
        <w:rPr>
          <w:spacing w:val="-2"/>
          <w:sz w:val="18"/>
        </w:rPr>
        <w:t xml:space="preserve"> </w:t>
      </w:r>
      <w:r w:rsidRPr="004B42A1">
        <w:rPr>
          <w:sz w:val="18"/>
        </w:rPr>
        <w:t>leaders</w:t>
      </w:r>
      <w:r w:rsidRPr="004B42A1">
        <w:rPr>
          <w:spacing w:val="-1"/>
          <w:sz w:val="18"/>
        </w:rPr>
        <w:t xml:space="preserve"> </w:t>
      </w:r>
      <w:r w:rsidRPr="004B42A1">
        <w:rPr>
          <w:sz w:val="18"/>
        </w:rPr>
        <w:t>on</w:t>
      </w:r>
      <w:r w:rsidRPr="004B42A1">
        <w:rPr>
          <w:spacing w:val="-4"/>
          <w:sz w:val="18"/>
        </w:rPr>
        <w:t xml:space="preserve"> </w:t>
      </w:r>
      <w:r w:rsidRPr="004B42A1">
        <w:rPr>
          <w:sz w:val="18"/>
        </w:rPr>
        <w:t>the</w:t>
      </w:r>
      <w:r w:rsidRPr="004B42A1">
        <w:rPr>
          <w:spacing w:val="-4"/>
          <w:sz w:val="18"/>
        </w:rPr>
        <w:t xml:space="preserve"> </w:t>
      </w:r>
      <w:r w:rsidRPr="004B42A1">
        <w:rPr>
          <w:sz w:val="18"/>
        </w:rPr>
        <w:t>provision</w:t>
      </w:r>
      <w:r w:rsidRPr="004B42A1">
        <w:rPr>
          <w:spacing w:val="-4"/>
          <w:sz w:val="18"/>
        </w:rPr>
        <w:t xml:space="preserve"> </w:t>
      </w:r>
      <w:r w:rsidRPr="004B42A1">
        <w:rPr>
          <w:sz w:val="18"/>
        </w:rPr>
        <w:t>of</w:t>
      </w:r>
      <w:r w:rsidRPr="004B42A1">
        <w:rPr>
          <w:spacing w:val="-4"/>
          <w:sz w:val="18"/>
        </w:rPr>
        <w:t xml:space="preserve"> </w:t>
      </w:r>
      <w:r w:rsidRPr="004B42A1">
        <w:rPr>
          <w:sz w:val="18"/>
        </w:rPr>
        <w:t>safe</w:t>
      </w:r>
      <w:r w:rsidRPr="004B42A1">
        <w:rPr>
          <w:spacing w:val="-4"/>
          <w:sz w:val="18"/>
        </w:rPr>
        <w:t xml:space="preserve"> </w:t>
      </w:r>
      <w:r w:rsidRPr="004B42A1">
        <w:rPr>
          <w:sz w:val="18"/>
        </w:rPr>
        <w:t xml:space="preserve">care: implications for safety I and safety II. </w:t>
      </w:r>
      <w:r w:rsidRPr="004B42A1">
        <w:rPr>
          <w:i/>
          <w:sz w:val="18"/>
        </w:rPr>
        <w:t xml:space="preserve">Journal of Health Organization and Management </w:t>
      </w:r>
      <w:r w:rsidRPr="004B42A1">
        <w:rPr>
          <w:sz w:val="18"/>
        </w:rPr>
        <w:t xml:space="preserve">35(5): 550–60. DOI: </w:t>
      </w:r>
      <w:r w:rsidRPr="004B42A1">
        <w:rPr>
          <w:spacing w:val="-2"/>
          <w:sz w:val="18"/>
        </w:rPr>
        <w:t>10.1108/JHOM-10-2020-0398.</w:t>
      </w:r>
    </w:p>
  </w:footnote>
  <w:footnote w:id="7">
    <w:p w14:paraId="4F6BF555" w14:textId="5DBC0B34" w:rsidR="00FE3AAD" w:rsidRDefault="00FE3AAD" w:rsidP="000B0616">
      <w:pPr>
        <w:pStyle w:val="FootnoteText"/>
        <w:ind w:left="1418"/>
      </w:pPr>
      <w:r>
        <w:rPr>
          <w:rStyle w:val="FootnoteReference"/>
        </w:rPr>
        <w:footnoteRef/>
      </w:r>
      <w:r>
        <w:t xml:space="preserve"> </w:t>
      </w:r>
      <w:r w:rsidRPr="004B42A1">
        <w:rPr>
          <w:sz w:val="18"/>
        </w:rPr>
        <w:t>Salmon</w:t>
      </w:r>
      <w:r w:rsidRPr="004B42A1">
        <w:rPr>
          <w:spacing w:val="-2"/>
          <w:sz w:val="18"/>
        </w:rPr>
        <w:t xml:space="preserve"> </w:t>
      </w:r>
      <w:r w:rsidRPr="004B42A1">
        <w:rPr>
          <w:sz w:val="18"/>
        </w:rPr>
        <w:t>et</w:t>
      </w:r>
      <w:r w:rsidRPr="004B42A1">
        <w:rPr>
          <w:spacing w:val="-4"/>
          <w:sz w:val="18"/>
        </w:rPr>
        <w:t xml:space="preserve"> </w:t>
      </w:r>
      <w:r w:rsidRPr="004B42A1">
        <w:rPr>
          <w:sz w:val="18"/>
        </w:rPr>
        <w:t>al,</w:t>
      </w:r>
      <w:r w:rsidRPr="004B42A1">
        <w:rPr>
          <w:spacing w:val="-4"/>
          <w:sz w:val="18"/>
        </w:rPr>
        <w:t xml:space="preserve"> </w:t>
      </w:r>
      <w:r w:rsidRPr="004B42A1">
        <w:rPr>
          <w:sz w:val="18"/>
        </w:rPr>
        <w:t xml:space="preserve">2023, </w:t>
      </w:r>
      <w:r w:rsidRPr="004B42A1">
        <w:rPr>
          <w:i/>
          <w:sz w:val="18"/>
        </w:rPr>
        <w:t>op.</w:t>
      </w:r>
      <w:r w:rsidRPr="004B42A1">
        <w:rPr>
          <w:i/>
          <w:spacing w:val="-2"/>
          <w:sz w:val="18"/>
        </w:rPr>
        <w:t xml:space="preserve"> </w:t>
      </w:r>
      <w:r w:rsidRPr="004B42A1">
        <w:rPr>
          <w:i/>
          <w:spacing w:val="-4"/>
          <w:sz w:val="18"/>
        </w:rPr>
        <w:t>cit</w:t>
      </w:r>
      <w:r w:rsidRPr="004B42A1">
        <w:rPr>
          <w:spacing w:val="-4"/>
          <w:sz w:val="18"/>
        </w:rPr>
        <w:t>.</w:t>
      </w:r>
    </w:p>
  </w:footnote>
  <w:footnote w:id="8">
    <w:p w14:paraId="5FD1C646" w14:textId="77777777" w:rsidR="000B0616" w:rsidRPr="004B42A1" w:rsidRDefault="00FE3AAD" w:rsidP="000B0616">
      <w:pPr>
        <w:ind w:left="1440" w:right="1541"/>
        <w:rPr>
          <w:sz w:val="18"/>
        </w:rPr>
      </w:pPr>
      <w:r>
        <w:rPr>
          <w:rStyle w:val="FootnoteReference"/>
        </w:rPr>
        <w:footnoteRef/>
      </w:r>
      <w:r>
        <w:t xml:space="preserve"> </w:t>
      </w:r>
      <w:r w:rsidR="000B0616" w:rsidRPr="004B42A1">
        <w:rPr>
          <w:sz w:val="18"/>
        </w:rPr>
        <w:t>Initiatives</w:t>
      </w:r>
      <w:r w:rsidR="000B0616" w:rsidRPr="004B42A1">
        <w:rPr>
          <w:spacing w:val="-9"/>
          <w:sz w:val="18"/>
        </w:rPr>
        <w:t xml:space="preserve"> </w:t>
      </w:r>
      <w:r w:rsidR="000B0616" w:rsidRPr="004B42A1">
        <w:rPr>
          <w:sz w:val="18"/>
        </w:rPr>
        <w:t>in</w:t>
      </w:r>
      <w:r w:rsidR="000B0616" w:rsidRPr="004B42A1">
        <w:rPr>
          <w:spacing w:val="-7"/>
          <w:sz w:val="18"/>
        </w:rPr>
        <w:t xml:space="preserve"> </w:t>
      </w:r>
      <w:r w:rsidR="000B0616" w:rsidRPr="004B42A1">
        <w:rPr>
          <w:sz w:val="18"/>
        </w:rPr>
        <w:t>Health.</w:t>
      </w:r>
      <w:r w:rsidR="000B0616" w:rsidRPr="004B42A1">
        <w:rPr>
          <w:spacing w:val="-7"/>
          <w:sz w:val="18"/>
        </w:rPr>
        <w:t xml:space="preserve"> </w:t>
      </w:r>
      <w:r w:rsidR="000B0616" w:rsidRPr="004B42A1">
        <w:rPr>
          <w:sz w:val="18"/>
        </w:rPr>
        <w:t>URL:</w:t>
      </w:r>
      <w:r w:rsidR="000B0616" w:rsidRPr="004B42A1">
        <w:rPr>
          <w:spacing w:val="-4"/>
          <w:sz w:val="18"/>
        </w:rPr>
        <w:t xml:space="preserve"> </w:t>
      </w:r>
      <w:hyperlink r:id="rId3">
        <w:r w:rsidR="000B0616" w:rsidRPr="004B42A1">
          <w:rPr>
            <w:color w:val="0000FF"/>
            <w:sz w:val="18"/>
            <w:u w:val="single" w:color="0000FF"/>
          </w:rPr>
          <w:t>www.hqsc.govt.nz/resources/resource-library/he-maungarongo-ki-nga-iwi-envisioning-</w:t>
        </w:r>
      </w:hyperlink>
      <w:r w:rsidR="000B0616" w:rsidRPr="004B42A1">
        <w:rPr>
          <w:color w:val="0000FF"/>
          <w:sz w:val="18"/>
        </w:rPr>
        <w:t xml:space="preserve"> </w:t>
      </w:r>
      <w:hyperlink r:id="rId4">
        <w:r w:rsidR="000B0616" w:rsidRPr="004B42A1">
          <w:rPr>
            <w:color w:val="0000FF"/>
            <w:sz w:val="18"/>
            <w:u w:val="single" w:color="0000FF"/>
          </w:rPr>
          <w:t>a-restorative-health-system-in-aotearoa-new-zealand/</w:t>
        </w:r>
      </w:hyperlink>
      <w:r w:rsidR="000B0616" w:rsidRPr="004B42A1">
        <w:rPr>
          <w:color w:val="0000FF"/>
          <w:sz w:val="18"/>
        </w:rPr>
        <w:t xml:space="preserve"> </w:t>
      </w:r>
      <w:r w:rsidR="000B0616" w:rsidRPr="004B42A1">
        <w:rPr>
          <w:sz w:val="18"/>
        </w:rPr>
        <w:t>(accessed 19 June 2023).</w:t>
      </w:r>
    </w:p>
    <w:p w14:paraId="75EE2878" w14:textId="0DB04AE4" w:rsidR="00FE3AAD" w:rsidRDefault="00FE3AAD">
      <w:pPr>
        <w:pStyle w:val="FootnoteText"/>
      </w:pPr>
    </w:p>
  </w:footnote>
  <w:footnote w:id="9">
    <w:p w14:paraId="0D488D01" w14:textId="7029EC6C" w:rsidR="000B0616" w:rsidRDefault="000B0616" w:rsidP="000B0616">
      <w:pPr>
        <w:pStyle w:val="FootnoteText"/>
        <w:ind w:left="1440"/>
      </w:pPr>
      <w:r>
        <w:rPr>
          <w:rStyle w:val="FootnoteReference"/>
        </w:rPr>
        <w:footnoteRef/>
      </w:r>
      <w:r>
        <w:t xml:space="preserve"> </w:t>
      </w:r>
      <w:r w:rsidRPr="004B42A1">
        <w:rPr>
          <w:sz w:val="18"/>
        </w:rPr>
        <w:t>Te</w:t>
      </w:r>
      <w:r w:rsidRPr="004B42A1">
        <w:rPr>
          <w:spacing w:val="-2"/>
          <w:sz w:val="18"/>
        </w:rPr>
        <w:t xml:space="preserve"> </w:t>
      </w:r>
      <w:r w:rsidRPr="004B42A1">
        <w:rPr>
          <w:sz w:val="18"/>
        </w:rPr>
        <w:t>Tāhū</w:t>
      </w:r>
      <w:r w:rsidRPr="004B42A1">
        <w:rPr>
          <w:spacing w:val="-2"/>
          <w:sz w:val="18"/>
        </w:rPr>
        <w:t xml:space="preserve"> </w:t>
      </w:r>
      <w:r w:rsidRPr="004B42A1">
        <w:rPr>
          <w:sz w:val="18"/>
        </w:rPr>
        <w:t>Hauora,</w:t>
      </w:r>
      <w:r w:rsidRPr="004B42A1">
        <w:rPr>
          <w:spacing w:val="-4"/>
          <w:sz w:val="18"/>
        </w:rPr>
        <w:t xml:space="preserve"> </w:t>
      </w:r>
      <w:r w:rsidRPr="004B42A1">
        <w:rPr>
          <w:sz w:val="18"/>
        </w:rPr>
        <w:t>2023</w:t>
      </w:r>
      <w:r w:rsidRPr="004B42A1">
        <w:rPr>
          <w:spacing w:val="-4"/>
          <w:sz w:val="18"/>
        </w:rPr>
        <w:t xml:space="preserve"> </w:t>
      </w:r>
      <w:r w:rsidRPr="004B42A1">
        <w:rPr>
          <w:sz w:val="18"/>
        </w:rPr>
        <w:t>‘Guide</w:t>
      </w:r>
      <w:r w:rsidRPr="004B42A1">
        <w:rPr>
          <w:spacing w:val="-4"/>
          <w:sz w:val="18"/>
        </w:rPr>
        <w:t xml:space="preserve"> </w:t>
      </w:r>
      <w:r w:rsidRPr="004B42A1">
        <w:rPr>
          <w:sz w:val="18"/>
        </w:rPr>
        <w:t>to</w:t>
      </w:r>
      <w:r w:rsidRPr="004B42A1">
        <w:rPr>
          <w:spacing w:val="-2"/>
          <w:sz w:val="18"/>
        </w:rPr>
        <w:t xml:space="preserve"> </w:t>
      </w:r>
      <w:r w:rsidRPr="004B42A1">
        <w:rPr>
          <w:sz w:val="18"/>
        </w:rPr>
        <w:t>a</w:t>
      </w:r>
      <w:r w:rsidRPr="004B42A1">
        <w:rPr>
          <w:spacing w:val="-4"/>
          <w:sz w:val="18"/>
        </w:rPr>
        <w:t xml:space="preserve"> </w:t>
      </w:r>
      <w:r w:rsidRPr="004B42A1">
        <w:rPr>
          <w:sz w:val="18"/>
        </w:rPr>
        <w:t>learning</w:t>
      </w:r>
      <w:r w:rsidRPr="004B42A1">
        <w:rPr>
          <w:spacing w:val="-4"/>
          <w:sz w:val="18"/>
        </w:rPr>
        <w:t xml:space="preserve"> </w:t>
      </w:r>
      <w:r w:rsidRPr="004B42A1">
        <w:rPr>
          <w:sz w:val="18"/>
        </w:rPr>
        <w:t>review’</w:t>
      </w:r>
      <w:r w:rsidRPr="004B42A1">
        <w:rPr>
          <w:spacing w:val="-2"/>
          <w:sz w:val="18"/>
        </w:rPr>
        <w:t xml:space="preserve"> </w:t>
      </w:r>
      <w:r w:rsidRPr="004B42A1">
        <w:rPr>
          <w:sz w:val="18"/>
        </w:rPr>
        <w:t>(available</w:t>
      </w:r>
      <w:r w:rsidRPr="004B42A1">
        <w:rPr>
          <w:spacing w:val="-2"/>
          <w:sz w:val="18"/>
        </w:rPr>
        <w:t xml:space="preserve"> </w:t>
      </w:r>
      <w:r w:rsidRPr="004B42A1">
        <w:rPr>
          <w:sz w:val="18"/>
        </w:rPr>
        <w:t>on</w:t>
      </w:r>
      <w:r w:rsidRPr="004B42A1">
        <w:rPr>
          <w:spacing w:val="-2"/>
          <w:sz w:val="18"/>
        </w:rPr>
        <w:t xml:space="preserve"> </w:t>
      </w:r>
      <w:r w:rsidRPr="004B42A1">
        <w:rPr>
          <w:sz w:val="18"/>
        </w:rPr>
        <w:t>the</w:t>
      </w:r>
      <w:r w:rsidRPr="004B42A1">
        <w:rPr>
          <w:spacing w:val="-2"/>
          <w:sz w:val="18"/>
        </w:rPr>
        <w:t xml:space="preserve"> </w:t>
      </w:r>
      <w:r w:rsidRPr="004B42A1">
        <w:rPr>
          <w:sz w:val="18"/>
        </w:rPr>
        <w:t>policy</w:t>
      </w:r>
      <w:r w:rsidRPr="004B42A1">
        <w:rPr>
          <w:spacing w:val="-3"/>
          <w:sz w:val="18"/>
        </w:rPr>
        <w:t xml:space="preserve"> </w:t>
      </w:r>
      <w:r w:rsidRPr="004B42A1">
        <w:rPr>
          <w:sz w:val="18"/>
        </w:rPr>
        <w:t>user</w:t>
      </w:r>
      <w:r w:rsidRPr="004B42A1">
        <w:rPr>
          <w:spacing w:val="-2"/>
          <w:sz w:val="18"/>
        </w:rPr>
        <w:t xml:space="preserve"> </w:t>
      </w:r>
      <w:r w:rsidRPr="004B42A1">
        <w:rPr>
          <w:sz w:val="18"/>
        </w:rPr>
        <w:t>guide</w:t>
      </w:r>
      <w:r w:rsidRPr="004B42A1">
        <w:rPr>
          <w:spacing w:val="-2"/>
          <w:sz w:val="18"/>
        </w:rPr>
        <w:t xml:space="preserve"> website).</w:t>
      </w:r>
    </w:p>
  </w:footnote>
  <w:footnote w:id="10">
    <w:p w14:paraId="4BABE774" w14:textId="14D80224" w:rsidR="000B0616" w:rsidRDefault="000B0616" w:rsidP="000B0616">
      <w:pPr>
        <w:pStyle w:val="FootnoteText"/>
        <w:ind w:left="1440"/>
      </w:pPr>
      <w:r>
        <w:rPr>
          <w:rStyle w:val="FootnoteReference"/>
        </w:rPr>
        <w:footnoteRef/>
      </w:r>
      <w:r>
        <w:t xml:space="preserve"> </w:t>
      </w:r>
      <w:r w:rsidRPr="004B42A1">
        <w:rPr>
          <w:sz w:val="18"/>
        </w:rPr>
        <w:t>Salmon</w:t>
      </w:r>
      <w:r w:rsidRPr="004B42A1">
        <w:rPr>
          <w:spacing w:val="-2"/>
          <w:sz w:val="18"/>
        </w:rPr>
        <w:t xml:space="preserve"> </w:t>
      </w:r>
      <w:r w:rsidRPr="004B42A1">
        <w:rPr>
          <w:sz w:val="18"/>
        </w:rPr>
        <w:t>et</w:t>
      </w:r>
      <w:r w:rsidRPr="004B42A1">
        <w:rPr>
          <w:spacing w:val="-4"/>
          <w:sz w:val="18"/>
        </w:rPr>
        <w:t xml:space="preserve"> </w:t>
      </w:r>
      <w:r w:rsidRPr="004B42A1">
        <w:rPr>
          <w:sz w:val="18"/>
        </w:rPr>
        <w:t>al,</w:t>
      </w:r>
      <w:r w:rsidRPr="004B42A1">
        <w:rPr>
          <w:spacing w:val="-4"/>
          <w:sz w:val="18"/>
        </w:rPr>
        <w:t xml:space="preserve"> </w:t>
      </w:r>
      <w:r w:rsidRPr="004B42A1">
        <w:rPr>
          <w:sz w:val="18"/>
        </w:rPr>
        <w:t xml:space="preserve">2023, </w:t>
      </w:r>
      <w:r w:rsidRPr="004B42A1">
        <w:rPr>
          <w:i/>
          <w:sz w:val="18"/>
        </w:rPr>
        <w:t>op.</w:t>
      </w:r>
      <w:r w:rsidRPr="004B42A1">
        <w:rPr>
          <w:i/>
          <w:spacing w:val="-2"/>
          <w:sz w:val="18"/>
        </w:rPr>
        <w:t xml:space="preserve"> </w:t>
      </w:r>
      <w:r w:rsidRPr="004B42A1">
        <w:rPr>
          <w:i/>
          <w:spacing w:val="-4"/>
          <w:sz w:val="18"/>
        </w:rPr>
        <w:t>cit</w:t>
      </w:r>
      <w:r w:rsidRPr="004B42A1">
        <w:rPr>
          <w:spacing w:val="-4"/>
          <w:sz w:val="18"/>
        </w:rPr>
        <w:t>.</w:t>
      </w:r>
    </w:p>
  </w:footnote>
  <w:footnote w:id="11">
    <w:p w14:paraId="4E2DE7AC" w14:textId="3CB604DA" w:rsidR="00982019" w:rsidRDefault="00982019" w:rsidP="005B7F40">
      <w:pPr>
        <w:pStyle w:val="FootnoteText"/>
        <w:ind w:left="1418"/>
      </w:pPr>
      <w:r>
        <w:rPr>
          <w:rStyle w:val="FootnoteReference"/>
        </w:rPr>
        <w:footnoteRef/>
      </w:r>
      <w:r>
        <w:t xml:space="preserve"> </w:t>
      </w:r>
      <w:r w:rsidRPr="004B42A1">
        <w:rPr>
          <w:sz w:val="18"/>
        </w:rPr>
        <w:t>National</w:t>
      </w:r>
      <w:r w:rsidRPr="004B42A1">
        <w:rPr>
          <w:spacing w:val="-5"/>
          <w:sz w:val="18"/>
        </w:rPr>
        <w:t xml:space="preserve"> </w:t>
      </w:r>
      <w:r w:rsidRPr="004B42A1">
        <w:rPr>
          <w:sz w:val="18"/>
        </w:rPr>
        <w:t>Collaborative</w:t>
      </w:r>
      <w:r w:rsidRPr="004B42A1">
        <w:rPr>
          <w:spacing w:val="-6"/>
          <w:sz w:val="18"/>
        </w:rPr>
        <w:t xml:space="preserve"> </w:t>
      </w:r>
      <w:r w:rsidRPr="004B42A1">
        <w:rPr>
          <w:sz w:val="18"/>
        </w:rPr>
        <w:t>for</w:t>
      </w:r>
      <w:r w:rsidRPr="004B42A1">
        <w:rPr>
          <w:spacing w:val="-6"/>
          <w:sz w:val="18"/>
        </w:rPr>
        <w:t xml:space="preserve"> </w:t>
      </w:r>
      <w:r w:rsidRPr="004B42A1">
        <w:rPr>
          <w:sz w:val="18"/>
        </w:rPr>
        <w:t>Restorative</w:t>
      </w:r>
      <w:r w:rsidRPr="004B42A1">
        <w:rPr>
          <w:spacing w:val="-5"/>
          <w:sz w:val="18"/>
        </w:rPr>
        <w:t xml:space="preserve"> </w:t>
      </w:r>
      <w:r w:rsidRPr="004B42A1">
        <w:rPr>
          <w:sz w:val="18"/>
        </w:rPr>
        <w:t>Initiatives</w:t>
      </w:r>
      <w:r w:rsidRPr="004B42A1">
        <w:rPr>
          <w:spacing w:val="-4"/>
          <w:sz w:val="18"/>
        </w:rPr>
        <w:t xml:space="preserve"> </w:t>
      </w:r>
      <w:r w:rsidRPr="004B42A1">
        <w:rPr>
          <w:sz w:val="18"/>
        </w:rPr>
        <w:t>in</w:t>
      </w:r>
      <w:r w:rsidRPr="004B42A1">
        <w:rPr>
          <w:spacing w:val="-5"/>
          <w:sz w:val="18"/>
        </w:rPr>
        <w:t xml:space="preserve"> </w:t>
      </w:r>
      <w:r w:rsidRPr="004B42A1">
        <w:rPr>
          <w:sz w:val="18"/>
        </w:rPr>
        <w:t>Health,</w:t>
      </w:r>
      <w:r w:rsidRPr="004B42A1">
        <w:rPr>
          <w:spacing w:val="-5"/>
          <w:sz w:val="18"/>
        </w:rPr>
        <w:t xml:space="preserve"> </w:t>
      </w:r>
      <w:r w:rsidRPr="004B42A1">
        <w:rPr>
          <w:sz w:val="18"/>
        </w:rPr>
        <w:t>2023,</w:t>
      </w:r>
      <w:r w:rsidRPr="004B42A1">
        <w:rPr>
          <w:spacing w:val="1"/>
          <w:sz w:val="18"/>
        </w:rPr>
        <w:t xml:space="preserve"> </w:t>
      </w:r>
      <w:r w:rsidRPr="004B42A1">
        <w:rPr>
          <w:i/>
          <w:sz w:val="18"/>
        </w:rPr>
        <w:t>op.</w:t>
      </w:r>
      <w:r w:rsidRPr="004B42A1">
        <w:rPr>
          <w:i/>
          <w:spacing w:val="-6"/>
          <w:sz w:val="18"/>
        </w:rPr>
        <w:t xml:space="preserve"> </w:t>
      </w:r>
      <w:r w:rsidRPr="004B42A1">
        <w:rPr>
          <w:i/>
          <w:spacing w:val="-4"/>
          <w:sz w:val="18"/>
        </w:rPr>
        <w:t>cit.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73EF333D" w14:textId="77777777" w:rsidTr="0CCB18BC">
      <w:trPr>
        <w:trHeight w:val="300"/>
      </w:trPr>
      <w:tc>
        <w:tcPr>
          <w:tcW w:w="3970" w:type="dxa"/>
        </w:tcPr>
        <w:p w14:paraId="3E3DB1B0" w14:textId="1F3A4AA6" w:rsidR="0CCB18BC" w:rsidRDefault="0CCB18BC" w:rsidP="0CCB18BC">
          <w:pPr>
            <w:pStyle w:val="Header"/>
            <w:ind w:left="-115"/>
          </w:pPr>
        </w:p>
      </w:tc>
      <w:tc>
        <w:tcPr>
          <w:tcW w:w="3970" w:type="dxa"/>
        </w:tcPr>
        <w:p w14:paraId="073D4B6C" w14:textId="1C46536E" w:rsidR="0CCB18BC" w:rsidRDefault="0CCB18BC" w:rsidP="0CCB18BC">
          <w:pPr>
            <w:pStyle w:val="Header"/>
            <w:jc w:val="center"/>
          </w:pPr>
        </w:p>
      </w:tc>
      <w:tc>
        <w:tcPr>
          <w:tcW w:w="3970" w:type="dxa"/>
        </w:tcPr>
        <w:p w14:paraId="2AF7D154" w14:textId="6378A3AD" w:rsidR="0CCB18BC" w:rsidRDefault="0CCB18BC" w:rsidP="0CCB18BC">
          <w:pPr>
            <w:pStyle w:val="Header"/>
            <w:ind w:right="-115"/>
            <w:jc w:val="right"/>
          </w:pPr>
        </w:p>
      </w:tc>
    </w:tr>
  </w:tbl>
  <w:p w14:paraId="32440FB2" w14:textId="23317833" w:rsidR="0CCB18BC" w:rsidRDefault="0CCB18BC" w:rsidP="0CCB18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0AB3AAD9" w14:textId="77777777" w:rsidTr="0CCB18BC">
      <w:trPr>
        <w:trHeight w:val="300"/>
      </w:trPr>
      <w:tc>
        <w:tcPr>
          <w:tcW w:w="3970" w:type="dxa"/>
        </w:tcPr>
        <w:p w14:paraId="3B156D74" w14:textId="0F1E4F7E" w:rsidR="0CCB18BC" w:rsidRDefault="0CCB18BC" w:rsidP="0CCB18BC">
          <w:pPr>
            <w:pStyle w:val="Header"/>
            <w:ind w:left="-115"/>
          </w:pPr>
        </w:p>
      </w:tc>
      <w:tc>
        <w:tcPr>
          <w:tcW w:w="3970" w:type="dxa"/>
        </w:tcPr>
        <w:p w14:paraId="787F640E" w14:textId="12DFC336" w:rsidR="0CCB18BC" w:rsidRDefault="0CCB18BC" w:rsidP="0CCB18BC">
          <w:pPr>
            <w:pStyle w:val="Header"/>
            <w:jc w:val="center"/>
          </w:pPr>
        </w:p>
      </w:tc>
      <w:tc>
        <w:tcPr>
          <w:tcW w:w="3970" w:type="dxa"/>
        </w:tcPr>
        <w:p w14:paraId="129BF0FA" w14:textId="0F959BC4" w:rsidR="0CCB18BC" w:rsidRDefault="0CCB18BC" w:rsidP="0CCB18BC">
          <w:pPr>
            <w:pStyle w:val="Header"/>
            <w:ind w:right="-115"/>
            <w:jc w:val="right"/>
          </w:pPr>
        </w:p>
      </w:tc>
    </w:tr>
  </w:tbl>
  <w:p w14:paraId="4140803F" w14:textId="0C3D9B3A" w:rsidR="0CCB18BC" w:rsidRDefault="0CCB18BC" w:rsidP="0CCB18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302B429F" w14:textId="77777777" w:rsidTr="0CCB18BC">
      <w:trPr>
        <w:trHeight w:val="300"/>
      </w:trPr>
      <w:tc>
        <w:tcPr>
          <w:tcW w:w="3970" w:type="dxa"/>
        </w:tcPr>
        <w:p w14:paraId="665D9F8F" w14:textId="5BA12C1B" w:rsidR="0CCB18BC" w:rsidRDefault="0CCB18BC" w:rsidP="0CCB18BC">
          <w:pPr>
            <w:pStyle w:val="Header"/>
            <w:ind w:left="-115"/>
          </w:pPr>
        </w:p>
      </w:tc>
      <w:tc>
        <w:tcPr>
          <w:tcW w:w="3970" w:type="dxa"/>
        </w:tcPr>
        <w:p w14:paraId="157DBBEB" w14:textId="55BA2BF7" w:rsidR="0CCB18BC" w:rsidRDefault="0CCB18BC" w:rsidP="0CCB18BC">
          <w:pPr>
            <w:pStyle w:val="Header"/>
            <w:jc w:val="center"/>
          </w:pPr>
        </w:p>
      </w:tc>
      <w:tc>
        <w:tcPr>
          <w:tcW w:w="3970" w:type="dxa"/>
        </w:tcPr>
        <w:p w14:paraId="19CD6726" w14:textId="0EA05794" w:rsidR="0CCB18BC" w:rsidRDefault="0CCB18BC" w:rsidP="0CCB18BC">
          <w:pPr>
            <w:pStyle w:val="Header"/>
            <w:ind w:right="-115"/>
            <w:jc w:val="right"/>
          </w:pPr>
        </w:p>
      </w:tc>
    </w:tr>
  </w:tbl>
  <w:p w14:paraId="6C7D5495" w14:textId="77E6A067" w:rsidR="0CCB18BC" w:rsidRDefault="0CCB18BC" w:rsidP="0CCB18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3CD33B73" w14:textId="77777777" w:rsidTr="0CCB18BC">
      <w:trPr>
        <w:trHeight w:val="300"/>
      </w:trPr>
      <w:tc>
        <w:tcPr>
          <w:tcW w:w="3970" w:type="dxa"/>
        </w:tcPr>
        <w:p w14:paraId="51D08318" w14:textId="57F03276" w:rsidR="0CCB18BC" w:rsidRDefault="0CCB18BC" w:rsidP="0CCB18BC">
          <w:pPr>
            <w:pStyle w:val="Header"/>
            <w:ind w:left="-115"/>
          </w:pPr>
        </w:p>
      </w:tc>
      <w:tc>
        <w:tcPr>
          <w:tcW w:w="3970" w:type="dxa"/>
        </w:tcPr>
        <w:p w14:paraId="326A05B5" w14:textId="0074E258" w:rsidR="0CCB18BC" w:rsidRDefault="0CCB18BC" w:rsidP="0CCB18BC">
          <w:pPr>
            <w:pStyle w:val="Header"/>
            <w:jc w:val="center"/>
          </w:pPr>
        </w:p>
      </w:tc>
      <w:tc>
        <w:tcPr>
          <w:tcW w:w="3970" w:type="dxa"/>
        </w:tcPr>
        <w:p w14:paraId="2DCAA9F3" w14:textId="11E52FD2" w:rsidR="0CCB18BC" w:rsidRDefault="0CCB18BC" w:rsidP="0CCB18BC">
          <w:pPr>
            <w:pStyle w:val="Header"/>
            <w:ind w:right="-115"/>
            <w:jc w:val="right"/>
          </w:pPr>
        </w:p>
      </w:tc>
    </w:tr>
  </w:tbl>
  <w:p w14:paraId="69AE1421" w14:textId="6E52D5DF" w:rsidR="0CCB18BC" w:rsidRDefault="0CCB18BC" w:rsidP="0CCB18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277B4394" w14:textId="77777777" w:rsidTr="0CCB18BC">
      <w:trPr>
        <w:trHeight w:val="300"/>
      </w:trPr>
      <w:tc>
        <w:tcPr>
          <w:tcW w:w="3970" w:type="dxa"/>
        </w:tcPr>
        <w:p w14:paraId="08470505" w14:textId="17070471" w:rsidR="0CCB18BC" w:rsidRDefault="0CCB18BC" w:rsidP="0CCB18BC">
          <w:pPr>
            <w:pStyle w:val="Header"/>
            <w:ind w:left="-115"/>
          </w:pPr>
        </w:p>
      </w:tc>
      <w:tc>
        <w:tcPr>
          <w:tcW w:w="3970" w:type="dxa"/>
        </w:tcPr>
        <w:p w14:paraId="079844C2" w14:textId="238D7CA8" w:rsidR="0CCB18BC" w:rsidRDefault="0CCB18BC" w:rsidP="0CCB18BC">
          <w:pPr>
            <w:pStyle w:val="Header"/>
            <w:jc w:val="center"/>
          </w:pPr>
        </w:p>
      </w:tc>
      <w:tc>
        <w:tcPr>
          <w:tcW w:w="3970" w:type="dxa"/>
        </w:tcPr>
        <w:p w14:paraId="12F7FA86" w14:textId="539CC466" w:rsidR="0CCB18BC" w:rsidRDefault="0CCB18BC" w:rsidP="0CCB18BC">
          <w:pPr>
            <w:pStyle w:val="Header"/>
            <w:ind w:right="-115"/>
            <w:jc w:val="right"/>
          </w:pPr>
        </w:p>
      </w:tc>
    </w:tr>
  </w:tbl>
  <w:p w14:paraId="1E449BEE" w14:textId="71F1D8A9" w:rsidR="0CCB18BC" w:rsidRDefault="0CCB18BC" w:rsidP="0CCB18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20772FA0" w14:textId="77777777" w:rsidTr="0CCB18BC">
      <w:trPr>
        <w:trHeight w:val="300"/>
      </w:trPr>
      <w:tc>
        <w:tcPr>
          <w:tcW w:w="3970" w:type="dxa"/>
        </w:tcPr>
        <w:p w14:paraId="29F9D724" w14:textId="25BF2659" w:rsidR="0CCB18BC" w:rsidRDefault="0CCB18BC" w:rsidP="0CCB18BC">
          <w:pPr>
            <w:pStyle w:val="Header"/>
            <w:ind w:left="-115"/>
          </w:pPr>
        </w:p>
      </w:tc>
      <w:tc>
        <w:tcPr>
          <w:tcW w:w="3970" w:type="dxa"/>
        </w:tcPr>
        <w:p w14:paraId="2B750D64" w14:textId="0897BB3F" w:rsidR="0CCB18BC" w:rsidRDefault="0CCB18BC" w:rsidP="0CCB18BC">
          <w:pPr>
            <w:pStyle w:val="Header"/>
            <w:jc w:val="center"/>
          </w:pPr>
        </w:p>
      </w:tc>
      <w:tc>
        <w:tcPr>
          <w:tcW w:w="3970" w:type="dxa"/>
        </w:tcPr>
        <w:p w14:paraId="66FD711B" w14:textId="45D77A80" w:rsidR="0CCB18BC" w:rsidRDefault="0CCB18BC" w:rsidP="0CCB18BC">
          <w:pPr>
            <w:pStyle w:val="Header"/>
            <w:ind w:right="-115"/>
            <w:jc w:val="right"/>
          </w:pPr>
        </w:p>
      </w:tc>
    </w:tr>
  </w:tbl>
  <w:p w14:paraId="7B738141" w14:textId="43DD204E" w:rsidR="0CCB18BC" w:rsidRDefault="0CCB18BC" w:rsidP="0CCB18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5AF25A21" w14:textId="77777777" w:rsidTr="0CCB18BC">
      <w:trPr>
        <w:trHeight w:val="300"/>
      </w:trPr>
      <w:tc>
        <w:tcPr>
          <w:tcW w:w="3970" w:type="dxa"/>
        </w:tcPr>
        <w:p w14:paraId="25087CA1" w14:textId="3902CAFC" w:rsidR="0CCB18BC" w:rsidRDefault="0CCB18BC" w:rsidP="0CCB18BC">
          <w:pPr>
            <w:pStyle w:val="Header"/>
            <w:ind w:left="-115"/>
          </w:pPr>
        </w:p>
      </w:tc>
      <w:tc>
        <w:tcPr>
          <w:tcW w:w="3970" w:type="dxa"/>
        </w:tcPr>
        <w:p w14:paraId="7F5C656F" w14:textId="48A8B08D" w:rsidR="0CCB18BC" w:rsidRDefault="0CCB18BC" w:rsidP="0CCB18BC">
          <w:pPr>
            <w:pStyle w:val="Header"/>
            <w:jc w:val="center"/>
          </w:pPr>
        </w:p>
      </w:tc>
      <w:tc>
        <w:tcPr>
          <w:tcW w:w="3970" w:type="dxa"/>
        </w:tcPr>
        <w:p w14:paraId="4FE5B4E1" w14:textId="504339D0" w:rsidR="0CCB18BC" w:rsidRDefault="0CCB18BC" w:rsidP="0CCB18BC">
          <w:pPr>
            <w:pStyle w:val="Header"/>
            <w:ind w:right="-115"/>
            <w:jc w:val="right"/>
          </w:pPr>
        </w:p>
      </w:tc>
    </w:tr>
  </w:tbl>
  <w:p w14:paraId="5A3547B2" w14:textId="3BE1AB66" w:rsidR="0CCB18BC" w:rsidRDefault="0CCB18BC" w:rsidP="0CCB18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0F159D19" w14:textId="77777777" w:rsidTr="0CCB18BC">
      <w:trPr>
        <w:trHeight w:val="300"/>
      </w:trPr>
      <w:tc>
        <w:tcPr>
          <w:tcW w:w="3970" w:type="dxa"/>
        </w:tcPr>
        <w:p w14:paraId="1DC107C0" w14:textId="1D055E20" w:rsidR="0CCB18BC" w:rsidRDefault="0CCB18BC" w:rsidP="0CCB18BC">
          <w:pPr>
            <w:pStyle w:val="Header"/>
            <w:ind w:left="-115"/>
          </w:pPr>
        </w:p>
      </w:tc>
      <w:tc>
        <w:tcPr>
          <w:tcW w:w="3970" w:type="dxa"/>
        </w:tcPr>
        <w:p w14:paraId="36CF9A38" w14:textId="75F78CE6" w:rsidR="0CCB18BC" w:rsidRDefault="0CCB18BC" w:rsidP="0CCB18BC">
          <w:pPr>
            <w:pStyle w:val="Header"/>
            <w:jc w:val="center"/>
          </w:pPr>
        </w:p>
      </w:tc>
      <w:tc>
        <w:tcPr>
          <w:tcW w:w="3970" w:type="dxa"/>
        </w:tcPr>
        <w:p w14:paraId="17A2F1B4" w14:textId="23701A1F" w:rsidR="0CCB18BC" w:rsidRDefault="0CCB18BC" w:rsidP="0CCB18BC">
          <w:pPr>
            <w:pStyle w:val="Header"/>
            <w:ind w:right="-115"/>
            <w:jc w:val="right"/>
          </w:pPr>
        </w:p>
      </w:tc>
    </w:tr>
  </w:tbl>
  <w:p w14:paraId="18EB7963" w14:textId="65A35CEF" w:rsidR="0CCB18BC" w:rsidRDefault="0CCB18BC" w:rsidP="0CCB18B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2DF065D5" w14:textId="77777777" w:rsidTr="0CCB18BC">
      <w:trPr>
        <w:trHeight w:val="300"/>
      </w:trPr>
      <w:tc>
        <w:tcPr>
          <w:tcW w:w="3970" w:type="dxa"/>
        </w:tcPr>
        <w:p w14:paraId="7E090890" w14:textId="7E18515B" w:rsidR="0CCB18BC" w:rsidRDefault="0CCB18BC" w:rsidP="0CCB18BC">
          <w:pPr>
            <w:pStyle w:val="Header"/>
            <w:ind w:left="-115"/>
          </w:pPr>
        </w:p>
      </w:tc>
      <w:tc>
        <w:tcPr>
          <w:tcW w:w="3970" w:type="dxa"/>
        </w:tcPr>
        <w:p w14:paraId="19F44580" w14:textId="56C9DB2F" w:rsidR="0CCB18BC" w:rsidRDefault="0CCB18BC" w:rsidP="0CCB18BC">
          <w:pPr>
            <w:pStyle w:val="Header"/>
            <w:jc w:val="center"/>
          </w:pPr>
        </w:p>
      </w:tc>
      <w:tc>
        <w:tcPr>
          <w:tcW w:w="3970" w:type="dxa"/>
        </w:tcPr>
        <w:p w14:paraId="2F76C2F2" w14:textId="15C94B74" w:rsidR="0CCB18BC" w:rsidRDefault="0CCB18BC" w:rsidP="0CCB18BC">
          <w:pPr>
            <w:pStyle w:val="Header"/>
            <w:ind w:right="-115"/>
            <w:jc w:val="right"/>
          </w:pPr>
        </w:p>
      </w:tc>
    </w:tr>
  </w:tbl>
  <w:p w14:paraId="46C13AC2" w14:textId="7D1D8510" w:rsidR="0CCB18BC" w:rsidRDefault="0CCB18BC" w:rsidP="0CCB18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7BCE2364" w14:textId="77777777" w:rsidTr="0CCB18BC">
      <w:trPr>
        <w:trHeight w:val="300"/>
      </w:trPr>
      <w:tc>
        <w:tcPr>
          <w:tcW w:w="3970" w:type="dxa"/>
        </w:tcPr>
        <w:p w14:paraId="28734044" w14:textId="4430952F" w:rsidR="0CCB18BC" w:rsidRDefault="0CCB18BC" w:rsidP="0CCB18BC">
          <w:pPr>
            <w:pStyle w:val="Header"/>
            <w:ind w:left="-115"/>
          </w:pPr>
        </w:p>
      </w:tc>
      <w:tc>
        <w:tcPr>
          <w:tcW w:w="3970" w:type="dxa"/>
        </w:tcPr>
        <w:p w14:paraId="5DF5F610" w14:textId="281FDBC9" w:rsidR="0CCB18BC" w:rsidRDefault="0CCB18BC" w:rsidP="0CCB18BC">
          <w:pPr>
            <w:pStyle w:val="Header"/>
            <w:jc w:val="center"/>
          </w:pPr>
        </w:p>
      </w:tc>
      <w:tc>
        <w:tcPr>
          <w:tcW w:w="3970" w:type="dxa"/>
        </w:tcPr>
        <w:p w14:paraId="38EBA557" w14:textId="0A39AD13" w:rsidR="0CCB18BC" w:rsidRDefault="0CCB18BC" w:rsidP="0CCB18BC">
          <w:pPr>
            <w:pStyle w:val="Header"/>
            <w:ind w:right="-115"/>
            <w:jc w:val="right"/>
          </w:pPr>
        </w:p>
      </w:tc>
    </w:tr>
  </w:tbl>
  <w:p w14:paraId="22E208EC" w14:textId="5C00AD47" w:rsidR="0CCB18BC" w:rsidRDefault="0CCB18BC" w:rsidP="0CCB18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7BD13074" w14:textId="77777777" w:rsidTr="0CCB18BC">
      <w:trPr>
        <w:trHeight w:val="300"/>
      </w:trPr>
      <w:tc>
        <w:tcPr>
          <w:tcW w:w="3970" w:type="dxa"/>
        </w:tcPr>
        <w:p w14:paraId="3BBC7507" w14:textId="47ACB50F" w:rsidR="0CCB18BC" w:rsidRDefault="0CCB18BC" w:rsidP="0CCB18BC">
          <w:pPr>
            <w:pStyle w:val="Header"/>
            <w:ind w:left="-115"/>
          </w:pPr>
        </w:p>
      </w:tc>
      <w:tc>
        <w:tcPr>
          <w:tcW w:w="3970" w:type="dxa"/>
        </w:tcPr>
        <w:p w14:paraId="16FA69FE" w14:textId="61214AB3" w:rsidR="0CCB18BC" w:rsidRDefault="0CCB18BC" w:rsidP="0CCB18BC">
          <w:pPr>
            <w:pStyle w:val="Header"/>
            <w:jc w:val="center"/>
          </w:pPr>
        </w:p>
      </w:tc>
      <w:tc>
        <w:tcPr>
          <w:tcW w:w="3970" w:type="dxa"/>
        </w:tcPr>
        <w:p w14:paraId="6E310A31" w14:textId="1C80D3CB" w:rsidR="0CCB18BC" w:rsidRDefault="0CCB18BC" w:rsidP="0CCB18BC">
          <w:pPr>
            <w:pStyle w:val="Header"/>
            <w:ind w:right="-115"/>
            <w:jc w:val="right"/>
          </w:pPr>
        </w:p>
      </w:tc>
    </w:tr>
  </w:tbl>
  <w:p w14:paraId="41411E49" w14:textId="6387DFB7" w:rsidR="0CCB18BC" w:rsidRDefault="0CCB18BC" w:rsidP="0CCB1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499BC5DC" w14:textId="77777777" w:rsidTr="0CCB18BC">
      <w:trPr>
        <w:trHeight w:val="300"/>
      </w:trPr>
      <w:tc>
        <w:tcPr>
          <w:tcW w:w="3970" w:type="dxa"/>
        </w:tcPr>
        <w:p w14:paraId="0E84FCA2" w14:textId="4152620D" w:rsidR="0CCB18BC" w:rsidRDefault="0CCB18BC" w:rsidP="0CCB18BC">
          <w:pPr>
            <w:pStyle w:val="Header"/>
            <w:ind w:left="-115"/>
          </w:pPr>
        </w:p>
      </w:tc>
      <w:tc>
        <w:tcPr>
          <w:tcW w:w="3970" w:type="dxa"/>
        </w:tcPr>
        <w:p w14:paraId="3EABB372" w14:textId="6D73B32A" w:rsidR="0CCB18BC" w:rsidRDefault="0CCB18BC" w:rsidP="0CCB18BC">
          <w:pPr>
            <w:pStyle w:val="Header"/>
            <w:jc w:val="center"/>
          </w:pPr>
        </w:p>
      </w:tc>
      <w:tc>
        <w:tcPr>
          <w:tcW w:w="3970" w:type="dxa"/>
        </w:tcPr>
        <w:p w14:paraId="59986E02" w14:textId="339806BF" w:rsidR="0CCB18BC" w:rsidRDefault="0CCB18BC" w:rsidP="0CCB18BC">
          <w:pPr>
            <w:pStyle w:val="Header"/>
            <w:ind w:right="-115"/>
            <w:jc w:val="right"/>
          </w:pPr>
        </w:p>
      </w:tc>
    </w:tr>
  </w:tbl>
  <w:p w14:paraId="1101C84C" w14:textId="299F0080" w:rsidR="0CCB18BC" w:rsidRDefault="0CCB18BC" w:rsidP="0CCB18B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591A5F6F" w14:textId="77777777" w:rsidTr="0CCB18BC">
      <w:trPr>
        <w:trHeight w:val="300"/>
      </w:trPr>
      <w:tc>
        <w:tcPr>
          <w:tcW w:w="3970" w:type="dxa"/>
        </w:tcPr>
        <w:p w14:paraId="3EB6F3E9" w14:textId="5424B267" w:rsidR="0CCB18BC" w:rsidRDefault="0CCB18BC" w:rsidP="0CCB18BC">
          <w:pPr>
            <w:pStyle w:val="Header"/>
            <w:ind w:left="-115"/>
          </w:pPr>
        </w:p>
      </w:tc>
      <w:tc>
        <w:tcPr>
          <w:tcW w:w="3970" w:type="dxa"/>
        </w:tcPr>
        <w:p w14:paraId="072F4D88" w14:textId="7E3960D3" w:rsidR="0CCB18BC" w:rsidRDefault="0CCB18BC" w:rsidP="0CCB18BC">
          <w:pPr>
            <w:pStyle w:val="Header"/>
            <w:jc w:val="center"/>
          </w:pPr>
        </w:p>
      </w:tc>
      <w:tc>
        <w:tcPr>
          <w:tcW w:w="3970" w:type="dxa"/>
        </w:tcPr>
        <w:p w14:paraId="6876FE1F" w14:textId="3A54D598" w:rsidR="0CCB18BC" w:rsidRDefault="0CCB18BC" w:rsidP="0CCB18BC">
          <w:pPr>
            <w:pStyle w:val="Header"/>
            <w:ind w:right="-115"/>
            <w:jc w:val="right"/>
          </w:pPr>
        </w:p>
      </w:tc>
    </w:tr>
  </w:tbl>
  <w:p w14:paraId="724E06BD" w14:textId="02E025CD" w:rsidR="0CCB18BC" w:rsidRDefault="0CCB18BC" w:rsidP="0CCB18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15B9719C" w14:textId="77777777" w:rsidTr="0CCB18BC">
      <w:trPr>
        <w:trHeight w:val="300"/>
      </w:trPr>
      <w:tc>
        <w:tcPr>
          <w:tcW w:w="3970" w:type="dxa"/>
        </w:tcPr>
        <w:p w14:paraId="63E31A7D" w14:textId="561B9E40" w:rsidR="0CCB18BC" w:rsidRDefault="0CCB18BC" w:rsidP="0CCB18BC">
          <w:pPr>
            <w:pStyle w:val="Header"/>
            <w:ind w:left="-115"/>
          </w:pPr>
        </w:p>
      </w:tc>
      <w:tc>
        <w:tcPr>
          <w:tcW w:w="3970" w:type="dxa"/>
        </w:tcPr>
        <w:p w14:paraId="3C24E12F" w14:textId="45A3CA08" w:rsidR="0CCB18BC" w:rsidRDefault="0CCB18BC" w:rsidP="0CCB18BC">
          <w:pPr>
            <w:pStyle w:val="Header"/>
            <w:jc w:val="center"/>
          </w:pPr>
        </w:p>
      </w:tc>
      <w:tc>
        <w:tcPr>
          <w:tcW w:w="3970" w:type="dxa"/>
        </w:tcPr>
        <w:p w14:paraId="02078AEC" w14:textId="122F6545" w:rsidR="0CCB18BC" w:rsidRDefault="0CCB18BC" w:rsidP="0CCB18BC">
          <w:pPr>
            <w:pStyle w:val="Header"/>
            <w:ind w:right="-115"/>
            <w:jc w:val="right"/>
          </w:pPr>
        </w:p>
      </w:tc>
    </w:tr>
  </w:tbl>
  <w:p w14:paraId="3AD93A0D" w14:textId="56204E85" w:rsidR="0CCB18BC" w:rsidRDefault="0CCB18BC" w:rsidP="0CCB18B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710BE1E0" w14:textId="77777777" w:rsidTr="0CCB18BC">
      <w:trPr>
        <w:trHeight w:val="300"/>
      </w:trPr>
      <w:tc>
        <w:tcPr>
          <w:tcW w:w="3970" w:type="dxa"/>
        </w:tcPr>
        <w:p w14:paraId="6856D295" w14:textId="45693958" w:rsidR="0CCB18BC" w:rsidRDefault="0CCB18BC" w:rsidP="0CCB18BC">
          <w:pPr>
            <w:pStyle w:val="Header"/>
            <w:ind w:left="-115"/>
          </w:pPr>
        </w:p>
      </w:tc>
      <w:tc>
        <w:tcPr>
          <w:tcW w:w="3970" w:type="dxa"/>
        </w:tcPr>
        <w:p w14:paraId="22792E3F" w14:textId="47A7273C" w:rsidR="0CCB18BC" w:rsidRDefault="0CCB18BC" w:rsidP="0CCB18BC">
          <w:pPr>
            <w:pStyle w:val="Header"/>
            <w:jc w:val="center"/>
          </w:pPr>
        </w:p>
      </w:tc>
      <w:tc>
        <w:tcPr>
          <w:tcW w:w="3970" w:type="dxa"/>
        </w:tcPr>
        <w:p w14:paraId="37AD6111" w14:textId="049B5797" w:rsidR="0CCB18BC" w:rsidRDefault="0CCB18BC" w:rsidP="0CCB18BC">
          <w:pPr>
            <w:pStyle w:val="Header"/>
            <w:ind w:right="-115"/>
            <w:jc w:val="right"/>
          </w:pPr>
        </w:p>
      </w:tc>
    </w:tr>
  </w:tbl>
  <w:p w14:paraId="779C70C7" w14:textId="10A561F0" w:rsidR="0CCB18BC" w:rsidRDefault="0CCB18BC" w:rsidP="0CCB18B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7010DBAF" w14:textId="77777777" w:rsidTr="0CCB18BC">
      <w:trPr>
        <w:trHeight w:val="300"/>
      </w:trPr>
      <w:tc>
        <w:tcPr>
          <w:tcW w:w="3970" w:type="dxa"/>
        </w:tcPr>
        <w:p w14:paraId="65A8375D" w14:textId="67B4EEE4" w:rsidR="0CCB18BC" w:rsidRDefault="0CCB18BC" w:rsidP="0CCB18BC">
          <w:pPr>
            <w:pStyle w:val="Header"/>
            <w:ind w:left="-115"/>
          </w:pPr>
        </w:p>
      </w:tc>
      <w:tc>
        <w:tcPr>
          <w:tcW w:w="3970" w:type="dxa"/>
        </w:tcPr>
        <w:p w14:paraId="380B0E34" w14:textId="6BCB862C" w:rsidR="0CCB18BC" w:rsidRDefault="0CCB18BC" w:rsidP="0CCB18BC">
          <w:pPr>
            <w:pStyle w:val="Header"/>
            <w:jc w:val="center"/>
          </w:pPr>
        </w:p>
      </w:tc>
      <w:tc>
        <w:tcPr>
          <w:tcW w:w="3970" w:type="dxa"/>
        </w:tcPr>
        <w:p w14:paraId="4DAB5754" w14:textId="70876D65" w:rsidR="0CCB18BC" w:rsidRDefault="0CCB18BC" w:rsidP="0CCB18BC">
          <w:pPr>
            <w:pStyle w:val="Header"/>
            <w:ind w:right="-115"/>
            <w:jc w:val="right"/>
          </w:pPr>
        </w:p>
      </w:tc>
    </w:tr>
  </w:tbl>
  <w:p w14:paraId="3CB4C1B2" w14:textId="15539C7B" w:rsidR="0CCB18BC" w:rsidRDefault="0CCB18BC" w:rsidP="0CCB18B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36BC03DB" w14:textId="77777777" w:rsidTr="0CCB18BC">
      <w:trPr>
        <w:trHeight w:val="300"/>
      </w:trPr>
      <w:tc>
        <w:tcPr>
          <w:tcW w:w="3970" w:type="dxa"/>
        </w:tcPr>
        <w:p w14:paraId="22E31634" w14:textId="3DE1A654" w:rsidR="0CCB18BC" w:rsidRDefault="0CCB18BC" w:rsidP="0CCB18BC">
          <w:pPr>
            <w:pStyle w:val="Header"/>
            <w:ind w:left="-115"/>
          </w:pPr>
        </w:p>
      </w:tc>
      <w:tc>
        <w:tcPr>
          <w:tcW w:w="3970" w:type="dxa"/>
        </w:tcPr>
        <w:p w14:paraId="25D78EB7" w14:textId="5A9D7878" w:rsidR="0CCB18BC" w:rsidRDefault="0CCB18BC" w:rsidP="0CCB18BC">
          <w:pPr>
            <w:pStyle w:val="Header"/>
            <w:jc w:val="center"/>
          </w:pPr>
        </w:p>
      </w:tc>
      <w:tc>
        <w:tcPr>
          <w:tcW w:w="3970" w:type="dxa"/>
        </w:tcPr>
        <w:p w14:paraId="525334FA" w14:textId="422470CB" w:rsidR="0CCB18BC" w:rsidRDefault="0CCB18BC" w:rsidP="0CCB18BC">
          <w:pPr>
            <w:pStyle w:val="Header"/>
            <w:ind w:right="-115"/>
            <w:jc w:val="right"/>
          </w:pPr>
        </w:p>
      </w:tc>
    </w:tr>
  </w:tbl>
  <w:p w14:paraId="5E9AE550" w14:textId="1C9DC2EE" w:rsidR="0CCB18BC" w:rsidRDefault="0CCB18BC" w:rsidP="0CCB18B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25DC7935" w14:textId="77777777" w:rsidTr="0CCB18BC">
      <w:trPr>
        <w:trHeight w:val="300"/>
      </w:trPr>
      <w:tc>
        <w:tcPr>
          <w:tcW w:w="3970" w:type="dxa"/>
        </w:tcPr>
        <w:p w14:paraId="76ED8314" w14:textId="5681410B" w:rsidR="0CCB18BC" w:rsidRDefault="0CCB18BC" w:rsidP="0CCB18BC">
          <w:pPr>
            <w:pStyle w:val="Header"/>
          </w:pPr>
        </w:p>
      </w:tc>
      <w:tc>
        <w:tcPr>
          <w:tcW w:w="3970" w:type="dxa"/>
        </w:tcPr>
        <w:p w14:paraId="4AA09728" w14:textId="32C524E1" w:rsidR="0CCB18BC" w:rsidRDefault="0CCB18BC"/>
      </w:tc>
      <w:tc>
        <w:tcPr>
          <w:tcW w:w="3970" w:type="dxa"/>
        </w:tcPr>
        <w:p w14:paraId="1275B590" w14:textId="428D5170" w:rsidR="0CCB18BC" w:rsidRDefault="0CCB18BC"/>
      </w:tc>
    </w:tr>
  </w:tbl>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5D83512A" w14:textId="77777777" w:rsidTr="0CCB18BC">
      <w:trPr>
        <w:trHeight w:val="300"/>
      </w:trPr>
      <w:tc>
        <w:tcPr>
          <w:tcW w:w="3970" w:type="dxa"/>
        </w:tcPr>
        <w:p w14:paraId="13B02C28" w14:textId="0E6A6F81" w:rsidR="0CCB18BC" w:rsidRDefault="0CCB18BC" w:rsidP="0CCB18BC">
          <w:pPr>
            <w:pStyle w:val="Header"/>
            <w:ind w:left="-115"/>
          </w:pPr>
        </w:p>
      </w:tc>
      <w:tc>
        <w:tcPr>
          <w:tcW w:w="3970" w:type="dxa"/>
        </w:tcPr>
        <w:p w14:paraId="6D5B007D" w14:textId="1BE3A857" w:rsidR="0CCB18BC" w:rsidRDefault="0CCB18BC" w:rsidP="0CCB18BC">
          <w:pPr>
            <w:pStyle w:val="Header"/>
            <w:jc w:val="center"/>
          </w:pPr>
        </w:p>
      </w:tc>
      <w:tc>
        <w:tcPr>
          <w:tcW w:w="3970" w:type="dxa"/>
        </w:tcPr>
        <w:p w14:paraId="41680F0A" w14:textId="16E44B14" w:rsidR="0CCB18BC" w:rsidRDefault="0CCB18BC" w:rsidP="0CCB18BC">
          <w:pPr>
            <w:pStyle w:val="Header"/>
            <w:ind w:right="-115"/>
            <w:jc w:val="right"/>
          </w:pPr>
        </w:p>
      </w:tc>
    </w:tr>
  </w:tbl>
  <w:p w14:paraId="069C4854" w14:textId="4590B8F5" w:rsidR="0CCB18BC" w:rsidRDefault="0CCB18BC" w:rsidP="0CCB18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69B45501" w14:textId="77777777" w:rsidTr="0CCB18BC">
      <w:trPr>
        <w:trHeight w:val="300"/>
      </w:trPr>
      <w:tc>
        <w:tcPr>
          <w:tcW w:w="3970" w:type="dxa"/>
        </w:tcPr>
        <w:p w14:paraId="13E7AA53" w14:textId="7594BE1F" w:rsidR="0CCB18BC" w:rsidRDefault="0CCB18BC" w:rsidP="0CCB18BC">
          <w:pPr>
            <w:pStyle w:val="Header"/>
            <w:ind w:left="-115"/>
          </w:pPr>
        </w:p>
      </w:tc>
      <w:tc>
        <w:tcPr>
          <w:tcW w:w="3970" w:type="dxa"/>
        </w:tcPr>
        <w:p w14:paraId="621D19CB" w14:textId="4C25E2B8" w:rsidR="0CCB18BC" w:rsidRDefault="0CCB18BC" w:rsidP="0CCB18BC">
          <w:pPr>
            <w:pStyle w:val="Header"/>
            <w:jc w:val="center"/>
          </w:pPr>
        </w:p>
      </w:tc>
      <w:tc>
        <w:tcPr>
          <w:tcW w:w="3970" w:type="dxa"/>
        </w:tcPr>
        <w:p w14:paraId="0D1C7C96" w14:textId="2A05785A" w:rsidR="0CCB18BC" w:rsidRDefault="0CCB18BC" w:rsidP="0CCB18BC">
          <w:pPr>
            <w:pStyle w:val="Header"/>
            <w:ind w:right="-115"/>
            <w:jc w:val="right"/>
          </w:pPr>
        </w:p>
      </w:tc>
    </w:tr>
  </w:tbl>
  <w:p w14:paraId="0F68C2AC" w14:textId="3974628E" w:rsidR="0CCB18BC" w:rsidRDefault="0CCB18BC" w:rsidP="0CCB18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5A5A67FC" w14:textId="77777777" w:rsidTr="0CCB18BC">
      <w:trPr>
        <w:trHeight w:val="300"/>
      </w:trPr>
      <w:tc>
        <w:tcPr>
          <w:tcW w:w="3970" w:type="dxa"/>
        </w:tcPr>
        <w:p w14:paraId="5A36932C" w14:textId="3571D76A" w:rsidR="0CCB18BC" w:rsidRDefault="0CCB18BC" w:rsidP="0CCB18BC">
          <w:pPr>
            <w:pStyle w:val="Header"/>
            <w:ind w:left="-115"/>
          </w:pPr>
        </w:p>
      </w:tc>
      <w:tc>
        <w:tcPr>
          <w:tcW w:w="3970" w:type="dxa"/>
        </w:tcPr>
        <w:p w14:paraId="00882A6F" w14:textId="699B41DF" w:rsidR="0CCB18BC" w:rsidRDefault="0CCB18BC" w:rsidP="0CCB18BC">
          <w:pPr>
            <w:pStyle w:val="Header"/>
            <w:jc w:val="center"/>
          </w:pPr>
        </w:p>
      </w:tc>
      <w:tc>
        <w:tcPr>
          <w:tcW w:w="3970" w:type="dxa"/>
        </w:tcPr>
        <w:p w14:paraId="66B50DB2" w14:textId="467F91EE" w:rsidR="0CCB18BC" w:rsidRDefault="0CCB18BC" w:rsidP="0CCB18BC">
          <w:pPr>
            <w:pStyle w:val="Header"/>
            <w:ind w:right="-115"/>
            <w:jc w:val="right"/>
          </w:pPr>
        </w:p>
      </w:tc>
    </w:tr>
  </w:tbl>
  <w:p w14:paraId="2AAEC1E1" w14:textId="3A62B519" w:rsidR="0CCB18BC" w:rsidRDefault="0CCB18BC" w:rsidP="0CCB18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7CC766B1" w14:textId="77777777" w:rsidTr="0CCB18BC">
      <w:trPr>
        <w:trHeight w:val="300"/>
      </w:trPr>
      <w:tc>
        <w:tcPr>
          <w:tcW w:w="3970" w:type="dxa"/>
        </w:tcPr>
        <w:p w14:paraId="43512A25" w14:textId="067D9B74" w:rsidR="0CCB18BC" w:rsidRDefault="0CCB18BC" w:rsidP="0CCB18BC">
          <w:pPr>
            <w:pStyle w:val="Header"/>
            <w:ind w:left="-115"/>
          </w:pPr>
        </w:p>
      </w:tc>
      <w:tc>
        <w:tcPr>
          <w:tcW w:w="3970" w:type="dxa"/>
        </w:tcPr>
        <w:p w14:paraId="5169745D" w14:textId="2EBB9CB6" w:rsidR="0CCB18BC" w:rsidRDefault="0CCB18BC" w:rsidP="0CCB18BC">
          <w:pPr>
            <w:pStyle w:val="Header"/>
            <w:jc w:val="center"/>
          </w:pPr>
        </w:p>
      </w:tc>
      <w:tc>
        <w:tcPr>
          <w:tcW w:w="3970" w:type="dxa"/>
        </w:tcPr>
        <w:p w14:paraId="0E2CF6F4" w14:textId="5383AE09" w:rsidR="0CCB18BC" w:rsidRDefault="0CCB18BC" w:rsidP="0CCB18BC">
          <w:pPr>
            <w:pStyle w:val="Header"/>
            <w:ind w:right="-115"/>
            <w:jc w:val="right"/>
          </w:pPr>
        </w:p>
      </w:tc>
    </w:tr>
  </w:tbl>
  <w:p w14:paraId="4EFBB3D1" w14:textId="3B2F0201" w:rsidR="0CCB18BC" w:rsidRDefault="0CCB18BC" w:rsidP="0CCB18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7C059C3B" w14:textId="77777777" w:rsidTr="0CCB18BC">
      <w:trPr>
        <w:trHeight w:val="300"/>
      </w:trPr>
      <w:tc>
        <w:tcPr>
          <w:tcW w:w="3970" w:type="dxa"/>
        </w:tcPr>
        <w:p w14:paraId="1ADBEBEA" w14:textId="2DD1F596" w:rsidR="0CCB18BC" w:rsidRDefault="0CCB18BC" w:rsidP="0CCB18BC">
          <w:pPr>
            <w:pStyle w:val="Header"/>
            <w:ind w:left="-115"/>
          </w:pPr>
        </w:p>
      </w:tc>
      <w:tc>
        <w:tcPr>
          <w:tcW w:w="3970" w:type="dxa"/>
        </w:tcPr>
        <w:p w14:paraId="3395EED2" w14:textId="46131106" w:rsidR="0CCB18BC" w:rsidRDefault="0CCB18BC" w:rsidP="0CCB18BC">
          <w:pPr>
            <w:pStyle w:val="Header"/>
            <w:jc w:val="center"/>
          </w:pPr>
        </w:p>
      </w:tc>
      <w:tc>
        <w:tcPr>
          <w:tcW w:w="3970" w:type="dxa"/>
        </w:tcPr>
        <w:p w14:paraId="0CD4ECA1" w14:textId="5DA67397" w:rsidR="0CCB18BC" w:rsidRDefault="0CCB18BC" w:rsidP="0CCB18BC">
          <w:pPr>
            <w:pStyle w:val="Header"/>
            <w:ind w:right="-115"/>
            <w:jc w:val="right"/>
          </w:pPr>
        </w:p>
      </w:tc>
    </w:tr>
  </w:tbl>
  <w:p w14:paraId="431895D6" w14:textId="09B60E7E" w:rsidR="0CCB18BC" w:rsidRDefault="0CCB18BC" w:rsidP="0CCB18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436DEB72" w14:textId="77777777" w:rsidTr="0CCB18BC">
      <w:trPr>
        <w:trHeight w:val="300"/>
      </w:trPr>
      <w:tc>
        <w:tcPr>
          <w:tcW w:w="3970" w:type="dxa"/>
        </w:tcPr>
        <w:p w14:paraId="6AFA8796" w14:textId="7CE3D4AA" w:rsidR="0CCB18BC" w:rsidRDefault="0CCB18BC" w:rsidP="0CCB18BC">
          <w:pPr>
            <w:pStyle w:val="Header"/>
            <w:ind w:left="-115"/>
          </w:pPr>
        </w:p>
      </w:tc>
      <w:tc>
        <w:tcPr>
          <w:tcW w:w="3970" w:type="dxa"/>
        </w:tcPr>
        <w:p w14:paraId="3417B08D" w14:textId="12789552" w:rsidR="0CCB18BC" w:rsidRDefault="0CCB18BC" w:rsidP="0CCB18BC">
          <w:pPr>
            <w:pStyle w:val="Header"/>
            <w:jc w:val="center"/>
          </w:pPr>
        </w:p>
      </w:tc>
      <w:tc>
        <w:tcPr>
          <w:tcW w:w="3970" w:type="dxa"/>
        </w:tcPr>
        <w:p w14:paraId="15D17C05" w14:textId="39AD4753" w:rsidR="0CCB18BC" w:rsidRDefault="0CCB18BC" w:rsidP="0CCB18BC">
          <w:pPr>
            <w:pStyle w:val="Header"/>
            <w:ind w:right="-115"/>
            <w:jc w:val="right"/>
          </w:pPr>
        </w:p>
      </w:tc>
    </w:tr>
  </w:tbl>
  <w:p w14:paraId="204E6AC2" w14:textId="6E96FF6F" w:rsidR="0CCB18BC" w:rsidRDefault="0CCB18BC" w:rsidP="0CCB18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5579B88C" w14:textId="77777777" w:rsidTr="0CCB18BC">
      <w:trPr>
        <w:trHeight w:val="300"/>
      </w:trPr>
      <w:tc>
        <w:tcPr>
          <w:tcW w:w="3970" w:type="dxa"/>
        </w:tcPr>
        <w:p w14:paraId="678EC035" w14:textId="3EFB9A18" w:rsidR="0CCB18BC" w:rsidRDefault="0CCB18BC" w:rsidP="0CCB18BC">
          <w:pPr>
            <w:pStyle w:val="Header"/>
            <w:ind w:left="-115"/>
          </w:pPr>
        </w:p>
      </w:tc>
      <w:tc>
        <w:tcPr>
          <w:tcW w:w="3970" w:type="dxa"/>
        </w:tcPr>
        <w:p w14:paraId="08539A51" w14:textId="1DA67E16" w:rsidR="0CCB18BC" w:rsidRDefault="0CCB18BC" w:rsidP="0CCB18BC">
          <w:pPr>
            <w:pStyle w:val="Header"/>
            <w:jc w:val="center"/>
          </w:pPr>
        </w:p>
      </w:tc>
      <w:tc>
        <w:tcPr>
          <w:tcW w:w="3970" w:type="dxa"/>
        </w:tcPr>
        <w:p w14:paraId="7743BC11" w14:textId="388EFE5B" w:rsidR="0CCB18BC" w:rsidRDefault="0CCB18BC" w:rsidP="0CCB18BC">
          <w:pPr>
            <w:pStyle w:val="Header"/>
            <w:ind w:right="-115"/>
            <w:jc w:val="right"/>
          </w:pPr>
        </w:p>
      </w:tc>
    </w:tr>
  </w:tbl>
  <w:p w14:paraId="1AFD8638" w14:textId="19673B7C" w:rsidR="0CCB18BC" w:rsidRDefault="0CCB18BC" w:rsidP="0CCB18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70"/>
      <w:gridCol w:w="3970"/>
      <w:gridCol w:w="3970"/>
    </w:tblGrid>
    <w:tr w:rsidR="0CCB18BC" w14:paraId="37D09215" w14:textId="77777777" w:rsidTr="0CCB18BC">
      <w:trPr>
        <w:trHeight w:val="300"/>
      </w:trPr>
      <w:tc>
        <w:tcPr>
          <w:tcW w:w="3970" w:type="dxa"/>
        </w:tcPr>
        <w:p w14:paraId="0C229C15" w14:textId="2D7B242D" w:rsidR="0CCB18BC" w:rsidRDefault="0CCB18BC" w:rsidP="0CCB18BC">
          <w:pPr>
            <w:pStyle w:val="Header"/>
            <w:ind w:left="-115"/>
          </w:pPr>
        </w:p>
      </w:tc>
      <w:tc>
        <w:tcPr>
          <w:tcW w:w="3970" w:type="dxa"/>
        </w:tcPr>
        <w:p w14:paraId="147401BF" w14:textId="6812D535" w:rsidR="0CCB18BC" w:rsidRDefault="0CCB18BC" w:rsidP="0CCB18BC">
          <w:pPr>
            <w:pStyle w:val="Header"/>
            <w:jc w:val="center"/>
          </w:pPr>
        </w:p>
      </w:tc>
      <w:tc>
        <w:tcPr>
          <w:tcW w:w="3970" w:type="dxa"/>
        </w:tcPr>
        <w:p w14:paraId="43EB79C1" w14:textId="43D40897" w:rsidR="0CCB18BC" w:rsidRDefault="0CCB18BC" w:rsidP="0CCB18BC">
          <w:pPr>
            <w:pStyle w:val="Header"/>
            <w:ind w:right="-115"/>
            <w:jc w:val="right"/>
          </w:pPr>
        </w:p>
      </w:tc>
    </w:tr>
  </w:tbl>
  <w:p w14:paraId="729B3B45" w14:textId="64849C0B" w:rsidR="0CCB18BC" w:rsidRDefault="0CCB18BC" w:rsidP="0CCB1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E73F4"/>
    <w:multiLevelType w:val="hybridMultilevel"/>
    <w:tmpl w:val="A0706182"/>
    <w:lvl w:ilvl="0" w:tplc="E766DA58">
      <w:start w:val="1"/>
      <w:numFmt w:val="decimal"/>
      <w:lvlText w:val="%1."/>
      <w:lvlJc w:val="left"/>
      <w:pPr>
        <w:ind w:left="1800" w:hanging="360"/>
      </w:pPr>
      <w:rPr>
        <w:rFonts w:ascii="Arial" w:eastAsia="Arial" w:hAnsi="Arial" w:cs="Arial" w:hint="default"/>
        <w:b w:val="0"/>
        <w:bCs w:val="0"/>
        <w:i w:val="0"/>
        <w:iCs w:val="0"/>
        <w:spacing w:val="-1"/>
        <w:w w:val="100"/>
        <w:sz w:val="22"/>
        <w:szCs w:val="22"/>
        <w:lang w:val="en-US" w:eastAsia="en-US" w:bidi="ar-SA"/>
      </w:rPr>
    </w:lvl>
    <w:lvl w:ilvl="1" w:tplc="1B640A5A">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2" w:tplc="7408B900">
      <w:numFmt w:val="bullet"/>
      <w:lvlText w:val="o"/>
      <w:lvlJc w:val="left"/>
      <w:pPr>
        <w:ind w:left="2179" w:hanging="360"/>
      </w:pPr>
      <w:rPr>
        <w:rFonts w:ascii="Courier New" w:eastAsia="Courier New" w:hAnsi="Courier New" w:cs="Courier New" w:hint="default"/>
        <w:b w:val="0"/>
        <w:bCs w:val="0"/>
        <w:i w:val="0"/>
        <w:iCs w:val="0"/>
        <w:spacing w:val="0"/>
        <w:w w:val="100"/>
        <w:sz w:val="22"/>
        <w:szCs w:val="22"/>
        <w:lang w:val="en-US" w:eastAsia="en-US" w:bidi="ar-SA"/>
      </w:rPr>
    </w:lvl>
    <w:lvl w:ilvl="3" w:tplc="DBC830B4">
      <w:numFmt w:val="bullet"/>
      <w:lvlText w:val="•"/>
      <w:lvlJc w:val="left"/>
      <w:pPr>
        <w:ind w:left="4342" w:hanging="360"/>
      </w:pPr>
      <w:rPr>
        <w:rFonts w:hint="default"/>
        <w:lang w:val="en-US" w:eastAsia="en-US" w:bidi="ar-SA"/>
      </w:rPr>
    </w:lvl>
    <w:lvl w:ilvl="4" w:tplc="F58800BA">
      <w:numFmt w:val="bullet"/>
      <w:lvlText w:val="•"/>
      <w:lvlJc w:val="left"/>
      <w:pPr>
        <w:ind w:left="5423" w:hanging="360"/>
      </w:pPr>
      <w:rPr>
        <w:rFonts w:hint="default"/>
        <w:lang w:val="en-US" w:eastAsia="en-US" w:bidi="ar-SA"/>
      </w:rPr>
    </w:lvl>
    <w:lvl w:ilvl="5" w:tplc="4626ABCE">
      <w:numFmt w:val="bullet"/>
      <w:lvlText w:val="•"/>
      <w:lvlJc w:val="left"/>
      <w:pPr>
        <w:ind w:left="6504" w:hanging="360"/>
      </w:pPr>
      <w:rPr>
        <w:rFonts w:hint="default"/>
        <w:lang w:val="en-US" w:eastAsia="en-US" w:bidi="ar-SA"/>
      </w:rPr>
    </w:lvl>
    <w:lvl w:ilvl="6" w:tplc="9DC4F24A">
      <w:numFmt w:val="bullet"/>
      <w:lvlText w:val="•"/>
      <w:lvlJc w:val="left"/>
      <w:pPr>
        <w:ind w:left="7586" w:hanging="360"/>
      </w:pPr>
      <w:rPr>
        <w:rFonts w:hint="default"/>
        <w:lang w:val="en-US" w:eastAsia="en-US" w:bidi="ar-SA"/>
      </w:rPr>
    </w:lvl>
    <w:lvl w:ilvl="7" w:tplc="B4DE3B4C">
      <w:numFmt w:val="bullet"/>
      <w:lvlText w:val="•"/>
      <w:lvlJc w:val="left"/>
      <w:pPr>
        <w:ind w:left="8667" w:hanging="360"/>
      </w:pPr>
      <w:rPr>
        <w:rFonts w:hint="default"/>
        <w:lang w:val="en-US" w:eastAsia="en-US" w:bidi="ar-SA"/>
      </w:rPr>
    </w:lvl>
    <w:lvl w:ilvl="8" w:tplc="3456495C">
      <w:numFmt w:val="bullet"/>
      <w:lvlText w:val="•"/>
      <w:lvlJc w:val="left"/>
      <w:pPr>
        <w:ind w:left="9748" w:hanging="360"/>
      </w:pPr>
      <w:rPr>
        <w:rFonts w:hint="default"/>
        <w:lang w:val="en-US" w:eastAsia="en-US" w:bidi="ar-SA"/>
      </w:rPr>
    </w:lvl>
  </w:abstractNum>
  <w:abstractNum w:abstractNumId="1" w15:restartNumberingAfterBreak="0">
    <w:nsid w:val="21851172"/>
    <w:multiLevelType w:val="hybridMultilevel"/>
    <w:tmpl w:val="F68CD9AC"/>
    <w:lvl w:ilvl="0" w:tplc="4D3EA0F8">
      <w:numFmt w:val="bullet"/>
      <w:lvlText w:val=""/>
      <w:lvlJc w:val="left"/>
      <w:pPr>
        <w:ind w:left="1800" w:hanging="358"/>
      </w:pPr>
      <w:rPr>
        <w:rFonts w:ascii="Symbol" w:eastAsia="Symbol" w:hAnsi="Symbol" w:cs="Symbol" w:hint="default"/>
        <w:b w:val="0"/>
        <w:bCs w:val="0"/>
        <w:i w:val="0"/>
        <w:iCs w:val="0"/>
        <w:spacing w:val="0"/>
        <w:w w:val="100"/>
        <w:sz w:val="22"/>
        <w:szCs w:val="22"/>
        <w:lang w:val="en-US" w:eastAsia="en-US" w:bidi="ar-SA"/>
      </w:rPr>
    </w:lvl>
    <w:lvl w:ilvl="1" w:tplc="DA4409E6">
      <w:numFmt w:val="bullet"/>
      <w:lvlText w:val="o"/>
      <w:lvlJc w:val="left"/>
      <w:pPr>
        <w:ind w:left="2177" w:hanging="358"/>
      </w:pPr>
      <w:rPr>
        <w:rFonts w:ascii="Courier New" w:eastAsia="Courier New" w:hAnsi="Courier New" w:cs="Courier New" w:hint="default"/>
        <w:b w:val="0"/>
        <w:bCs w:val="0"/>
        <w:i w:val="0"/>
        <w:iCs w:val="0"/>
        <w:spacing w:val="0"/>
        <w:w w:val="100"/>
        <w:sz w:val="22"/>
        <w:szCs w:val="22"/>
        <w:lang w:val="en-US" w:eastAsia="en-US" w:bidi="ar-SA"/>
      </w:rPr>
    </w:lvl>
    <w:lvl w:ilvl="2" w:tplc="27E024F0">
      <w:numFmt w:val="bullet"/>
      <w:lvlText w:val="•"/>
      <w:lvlJc w:val="left"/>
      <w:pPr>
        <w:ind w:left="3261" w:hanging="358"/>
      </w:pPr>
      <w:rPr>
        <w:rFonts w:hint="default"/>
        <w:lang w:val="en-US" w:eastAsia="en-US" w:bidi="ar-SA"/>
      </w:rPr>
    </w:lvl>
    <w:lvl w:ilvl="3" w:tplc="5448C5FC">
      <w:numFmt w:val="bullet"/>
      <w:lvlText w:val="•"/>
      <w:lvlJc w:val="left"/>
      <w:pPr>
        <w:ind w:left="4342" w:hanging="358"/>
      </w:pPr>
      <w:rPr>
        <w:rFonts w:hint="default"/>
        <w:lang w:val="en-US" w:eastAsia="en-US" w:bidi="ar-SA"/>
      </w:rPr>
    </w:lvl>
    <w:lvl w:ilvl="4" w:tplc="E9BEB7DA">
      <w:numFmt w:val="bullet"/>
      <w:lvlText w:val="•"/>
      <w:lvlJc w:val="left"/>
      <w:pPr>
        <w:ind w:left="5423" w:hanging="358"/>
      </w:pPr>
      <w:rPr>
        <w:rFonts w:hint="default"/>
        <w:lang w:val="en-US" w:eastAsia="en-US" w:bidi="ar-SA"/>
      </w:rPr>
    </w:lvl>
    <w:lvl w:ilvl="5" w:tplc="C05C2B6E">
      <w:numFmt w:val="bullet"/>
      <w:lvlText w:val="•"/>
      <w:lvlJc w:val="left"/>
      <w:pPr>
        <w:ind w:left="6504" w:hanging="358"/>
      </w:pPr>
      <w:rPr>
        <w:rFonts w:hint="default"/>
        <w:lang w:val="en-US" w:eastAsia="en-US" w:bidi="ar-SA"/>
      </w:rPr>
    </w:lvl>
    <w:lvl w:ilvl="6" w:tplc="A850A106">
      <w:numFmt w:val="bullet"/>
      <w:lvlText w:val="•"/>
      <w:lvlJc w:val="left"/>
      <w:pPr>
        <w:ind w:left="7586" w:hanging="358"/>
      </w:pPr>
      <w:rPr>
        <w:rFonts w:hint="default"/>
        <w:lang w:val="en-US" w:eastAsia="en-US" w:bidi="ar-SA"/>
      </w:rPr>
    </w:lvl>
    <w:lvl w:ilvl="7" w:tplc="CB96AF34">
      <w:numFmt w:val="bullet"/>
      <w:lvlText w:val="•"/>
      <w:lvlJc w:val="left"/>
      <w:pPr>
        <w:ind w:left="8667" w:hanging="358"/>
      </w:pPr>
      <w:rPr>
        <w:rFonts w:hint="default"/>
        <w:lang w:val="en-US" w:eastAsia="en-US" w:bidi="ar-SA"/>
      </w:rPr>
    </w:lvl>
    <w:lvl w:ilvl="8" w:tplc="06EAA30A">
      <w:numFmt w:val="bullet"/>
      <w:lvlText w:val="•"/>
      <w:lvlJc w:val="left"/>
      <w:pPr>
        <w:ind w:left="9748" w:hanging="358"/>
      </w:pPr>
      <w:rPr>
        <w:rFonts w:hint="default"/>
        <w:lang w:val="en-US" w:eastAsia="en-US" w:bidi="ar-SA"/>
      </w:rPr>
    </w:lvl>
  </w:abstractNum>
  <w:abstractNum w:abstractNumId="2" w15:restartNumberingAfterBreak="0">
    <w:nsid w:val="360B1326"/>
    <w:multiLevelType w:val="hybridMultilevel"/>
    <w:tmpl w:val="91D65206"/>
    <w:lvl w:ilvl="0" w:tplc="2F2879AC">
      <w:start w:val="1"/>
      <w:numFmt w:val="decimal"/>
      <w:lvlText w:val="%1."/>
      <w:lvlJc w:val="left"/>
      <w:pPr>
        <w:ind w:left="1800" w:hanging="360"/>
      </w:pPr>
      <w:rPr>
        <w:rFonts w:ascii="Arial" w:eastAsia="Arial" w:hAnsi="Arial" w:cs="Arial" w:hint="default"/>
        <w:b w:val="0"/>
        <w:bCs w:val="0"/>
        <w:i w:val="0"/>
        <w:iCs w:val="0"/>
        <w:spacing w:val="-1"/>
        <w:w w:val="100"/>
        <w:sz w:val="22"/>
        <w:szCs w:val="22"/>
        <w:lang w:val="en-US" w:eastAsia="en-US" w:bidi="ar-SA"/>
      </w:rPr>
    </w:lvl>
    <w:lvl w:ilvl="1" w:tplc="4A064AD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2" w:tplc="B2E69A3A">
      <w:numFmt w:val="bullet"/>
      <w:lvlText w:val="•"/>
      <w:lvlJc w:val="left"/>
      <w:pPr>
        <w:ind w:left="3243" w:hanging="360"/>
      </w:pPr>
      <w:rPr>
        <w:rFonts w:hint="default"/>
        <w:lang w:val="en-US" w:eastAsia="en-US" w:bidi="ar-SA"/>
      </w:rPr>
    </w:lvl>
    <w:lvl w:ilvl="3" w:tplc="17B03432">
      <w:numFmt w:val="bullet"/>
      <w:lvlText w:val="•"/>
      <w:lvlJc w:val="left"/>
      <w:pPr>
        <w:ind w:left="4326" w:hanging="360"/>
      </w:pPr>
      <w:rPr>
        <w:rFonts w:hint="default"/>
        <w:lang w:val="en-US" w:eastAsia="en-US" w:bidi="ar-SA"/>
      </w:rPr>
    </w:lvl>
    <w:lvl w:ilvl="4" w:tplc="CD0266E4">
      <w:numFmt w:val="bullet"/>
      <w:lvlText w:val="•"/>
      <w:lvlJc w:val="left"/>
      <w:pPr>
        <w:ind w:left="5410" w:hanging="360"/>
      </w:pPr>
      <w:rPr>
        <w:rFonts w:hint="default"/>
        <w:lang w:val="en-US" w:eastAsia="en-US" w:bidi="ar-SA"/>
      </w:rPr>
    </w:lvl>
    <w:lvl w:ilvl="5" w:tplc="A93AC9B8">
      <w:numFmt w:val="bullet"/>
      <w:lvlText w:val="•"/>
      <w:lvlJc w:val="left"/>
      <w:pPr>
        <w:ind w:left="6493" w:hanging="360"/>
      </w:pPr>
      <w:rPr>
        <w:rFonts w:hint="default"/>
        <w:lang w:val="en-US" w:eastAsia="en-US" w:bidi="ar-SA"/>
      </w:rPr>
    </w:lvl>
    <w:lvl w:ilvl="6" w:tplc="13E0CEB0">
      <w:numFmt w:val="bullet"/>
      <w:lvlText w:val="•"/>
      <w:lvlJc w:val="left"/>
      <w:pPr>
        <w:ind w:left="7577" w:hanging="360"/>
      </w:pPr>
      <w:rPr>
        <w:rFonts w:hint="default"/>
        <w:lang w:val="en-US" w:eastAsia="en-US" w:bidi="ar-SA"/>
      </w:rPr>
    </w:lvl>
    <w:lvl w:ilvl="7" w:tplc="F29A8EBA">
      <w:numFmt w:val="bullet"/>
      <w:lvlText w:val="•"/>
      <w:lvlJc w:val="left"/>
      <w:pPr>
        <w:ind w:left="8660" w:hanging="360"/>
      </w:pPr>
      <w:rPr>
        <w:rFonts w:hint="default"/>
        <w:lang w:val="en-US" w:eastAsia="en-US" w:bidi="ar-SA"/>
      </w:rPr>
    </w:lvl>
    <w:lvl w:ilvl="8" w:tplc="FAA6751C">
      <w:numFmt w:val="bullet"/>
      <w:lvlText w:val="•"/>
      <w:lvlJc w:val="left"/>
      <w:pPr>
        <w:ind w:left="9744" w:hanging="360"/>
      </w:pPr>
      <w:rPr>
        <w:rFonts w:hint="default"/>
        <w:lang w:val="en-US" w:eastAsia="en-US" w:bidi="ar-SA"/>
      </w:rPr>
    </w:lvl>
  </w:abstractNum>
  <w:abstractNum w:abstractNumId="3" w15:restartNumberingAfterBreak="0">
    <w:nsid w:val="3B200A49"/>
    <w:multiLevelType w:val="hybridMultilevel"/>
    <w:tmpl w:val="8F540182"/>
    <w:lvl w:ilvl="0" w:tplc="4678FA3E">
      <w:start w:val="1"/>
      <w:numFmt w:val="decimal"/>
      <w:lvlText w:val="%1."/>
      <w:lvlJc w:val="left"/>
      <w:pPr>
        <w:ind w:left="1800" w:hanging="360"/>
      </w:pPr>
      <w:rPr>
        <w:rFonts w:ascii="Arial" w:eastAsia="Arial" w:hAnsi="Arial" w:cs="Arial" w:hint="default"/>
        <w:b w:val="0"/>
        <w:bCs w:val="0"/>
        <w:i w:val="0"/>
        <w:iCs w:val="0"/>
        <w:spacing w:val="-1"/>
        <w:w w:val="100"/>
        <w:sz w:val="22"/>
        <w:szCs w:val="22"/>
        <w:lang w:val="en-US" w:eastAsia="en-US" w:bidi="ar-SA"/>
      </w:rPr>
    </w:lvl>
    <w:lvl w:ilvl="1" w:tplc="CB563AA8">
      <w:numFmt w:val="bullet"/>
      <w:lvlText w:val="•"/>
      <w:lvlJc w:val="left"/>
      <w:pPr>
        <w:ind w:left="2811" w:hanging="360"/>
      </w:pPr>
      <w:rPr>
        <w:rFonts w:hint="default"/>
        <w:lang w:val="en-US" w:eastAsia="en-US" w:bidi="ar-SA"/>
      </w:rPr>
    </w:lvl>
    <w:lvl w:ilvl="2" w:tplc="CA52569A">
      <w:numFmt w:val="bullet"/>
      <w:lvlText w:val="•"/>
      <w:lvlJc w:val="left"/>
      <w:pPr>
        <w:ind w:left="3822" w:hanging="360"/>
      </w:pPr>
      <w:rPr>
        <w:rFonts w:hint="default"/>
        <w:lang w:val="en-US" w:eastAsia="en-US" w:bidi="ar-SA"/>
      </w:rPr>
    </w:lvl>
    <w:lvl w:ilvl="3" w:tplc="DD26A826">
      <w:numFmt w:val="bullet"/>
      <w:lvlText w:val="•"/>
      <w:lvlJc w:val="left"/>
      <w:pPr>
        <w:ind w:left="4833" w:hanging="360"/>
      </w:pPr>
      <w:rPr>
        <w:rFonts w:hint="default"/>
        <w:lang w:val="en-US" w:eastAsia="en-US" w:bidi="ar-SA"/>
      </w:rPr>
    </w:lvl>
    <w:lvl w:ilvl="4" w:tplc="2C645F38">
      <w:numFmt w:val="bullet"/>
      <w:lvlText w:val="•"/>
      <w:lvlJc w:val="left"/>
      <w:pPr>
        <w:ind w:left="5844" w:hanging="360"/>
      </w:pPr>
      <w:rPr>
        <w:rFonts w:hint="default"/>
        <w:lang w:val="en-US" w:eastAsia="en-US" w:bidi="ar-SA"/>
      </w:rPr>
    </w:lvl>
    <w:lvl w:ilvl="5" w:tplc="4C34F102">
      <w:numFmt w:val="bullet"/>
      <w:lvlText w:val="•"/>
      <w:lvlJc w:val="left"/>
      <w:pPr>
        <w:ind w:left="6855" w:hanging="360"/>
      </w:pPr>
      <w:rPr>
        <w:rFonts w:hint="default"/>
        <w:lang w:val="en-US" w:eastAsia="en-US" w:bidi="ar-SA"/>
      </w:rPr>
    </w:lvl>
    <w:lvl w:ilvl="6" w:tplc="675A3DA8">
      <w:numFmt w:val="bullet"/>
      <w:lvlText w:val="•"/>
      <w:lvlJc w:val="left"/>
      <w:pPr>
        <w:ind w:left="7866" w:hanging="360"/>
      </w:pPr>
      <w:rPr>
        <w:rFonts w:hint="default"/>
        <w:lang w:val="en-US" w:eastAsia="en-US" w:bidi="ar-SA"/>
      </w:rPr>
    </w:lvl>
    <w:lvl w:ilvl="7" w:tplc="CB1A4124">
      <w:numFmt w:val="bullet"/>
      <w:lvlText w:val="•"/>
      <w:lvlJc w:val="left"/>
      <w:pPr>
        <w:ind w:left="8877" w:hanging="360"/>
      </w:pPr>
      <w:rPr>
        <w:rFonts w:hint="default"/>
        <w:lang w:val="en-US" w:eastAsia="en-US" w:bidi="ar-SA"/>
      </w:rPr>
    </w:lvl>
    <w:lvl w:ilvl="8" w:tplc="90FCB0CC">
      <w:numFmt w:val="bullet"/>
      <w:lvlText w:val="•"/>
      <w:lvlJc w:val="left"/>
      <w:pPr>
        <w:ind w:left="9888" w:hanging="360"/>
      </w:pPr>
      <w:rPr>
        <w:rFonts w:hint="default"/>
        <w:lang w:val="en-US" w:eastAsia="en-US" w:bidi="ar-SA"/>
      </w:rPr>
    </w:lvl>
  </w:abstractNum>
  <w:abstractNum w:abstractNumId="4" w15:restartNumberingAfterBreak="0">
    <w:nsid w:val="445D590C"/>
    <w:multiLevelType w:val="hybridMultilevel"/>
    <w:tmpl w:val="C3EA7D9E"/>
    <w:lvl w:ilvl="0" w:tplc="7868A3BC">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F60CBDF8">
      <w:numFmt w:val="bullet"/>
      <w:lvlText w:val="•"/>
      <w:lvlJc w:val="left"/>
      <w:pPr>
        <w:ind w:left="2811" w:hanging="360"/>
      </w:pPr>
      <w:rPr>
        <w:rFonts w:hint="default"/>
        <w:lang w:val="en-US" w:eastAsia="en-US" w:bidi="ar-SA"/>
      </w:rPr>
    </w:lvl>
    <w:lvl w:ilvl="2" w:tplc="4704D6BC">
      <w:numFmt w:val="bullet"/>
      <w:lvlText w:val="•"/>
      <w:lvlJc w:val="left"/>
      <w:pPr>
        <w:ind w:left="3822" w:hanging="360"/>
      </w:pPr>
      <w:rPr>
        <w:rFonts w:hint="default"/>
        <w:lang w:val="en-US" w:eastAsia="en-US" w:bidi="ar-SA"/>
      </w:rPr>
    </w:lvl>
    <w:lvl w:ilvl="3" w:tplc="69E60B9E">
      <w:numFmt w:val="bullet"/>
      <w:lvlText w:val="•"/>
      <w:lvlJc w:val="left"/>
      <w:pPr>
        <w:ind w:left="4833" w:hanging="360"/>
      </w:pPr>
      <w:rPr>
        <w:rFonts w:hint="default"/>
        <w:lang w:val="en-US" w:eastAsia="en-US" w:bidi="ar-SA"/>
      </w:rPr>
    </w:lvl>
    <w:lvl w:ilvl="4" w:tplc="028E5722">
      <w:numFmt w:val="bullet"/>
      <w:lvlText w:val="•"/>
      <w:lvlJc w:val="left"/>
      <w:pPr>
        <w:ind w:left="5844" w:hanging="360"/>
      </w:pPr>
      <w:rPr>
        <w:rFonts w:hint="default"/>
        <w:lang w:val="en-US" w:eastAsia="en-US" w:bidi="ar-SA"/>
      </w:rPr>
    </w:lvl>
    <w:lvl w:ilvl="5" w:tplc="117AB1A8">
      <w:numFmt w:val="bullet"/>
      <w:lvlText w:val="•"/>
      <w:lvlJc w:val="left"/>
      <w:pPr>
        <w:ind w:left="6855" w:hanging="360"/>
      </w:pPr>
      <w:rPr>
        <w:rFonts w:hint="default"/>
        <w:lang w:val="en-US" w:eastAsia="en-US" w:bidi="ar-SA"/>
      </w:rPr>
    </w:lvl>
    <w:lvl w:ilvl="6" w:tplc="191EEE00">
      <w:numFmt w:val="bullet"/>
      <w:lvlText w:val="•"/>
      <w:lvlJc w:val="left"/>
      <w:pPr>
        <w:ind w:left="7866" w:hanging="360"/>
      </w:pPr>
      <w:rPr>
        <w:rFonts w:hint="default"/>
        <w:lang w:val="en-US" w:eastAsia="en-US" w:bidi="ar-SA"/>
      </w:rPr>
    </w:lvl>
    <w:lvl w:ilvl="7" w:tplc="375C1E7C">
      <w:numFmt w:val="bullet"/>
      <w:lvlText w:val="•"/>
      <w:lvlJc w:val="left"/>
      <w:pPr>
        <w:ind w:left="8877" w:hanging="360"/>
      </w:pPr>
      <w:rPr>
        <w:rFonts w:hint="default"/>
        <w:lang w:val="en-US" w:eastAsia="en-US" w:bidi="ar-SA"/>
      </w:rPr>
    </w:lvl>
    <w:lvl w:ilvl="8" w:tplc="D2B8676C">
      <w:numFmt w:val="bullet"/>
      <w:lvlText w:val="•"/>
      <w:lvlJc w:val="left"/>
      <w:pPr>
        <w:ind w:left="9888" w:hanging="360"/>
      </w:pPr>
      <w:rPr>
        <w:rFonts w:hint="default"/>
        <w:lang w:val="en-US" w:eastAsia="en-US" w:bidi="ar-SA"/>
      </w:rPr>
    </w:lvl>
  </w:abstractNum>
  <w:num w:numId="1" w16cid:durableId="55596075">
    <w:abstractNumId w:val="1"/>
  </w:num>
  <w:num w:numId="2" w16cid:durableId="2122726807">
    <w:abstractNumId w:val="2"/>
  </w:num>
  <w:num w:numId="3" w16cid:durableId="1834759825">
    <w:abstractNumId w:val="0"/>
  </w:num>
  <w:num w:numId="4" w16cid:durableId="667296453">
    <w:abstractNumId w:val="3"/>
  </w:num>
  <w:num w:numId="5" w16cid:durableId="451092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93C"/>
    <w:rsid w:val="00006961"/>
    <w:rsid w:val="000406D8"/>
    <w:rsid w:val="000409B8"/>
    <w:rsid w:val="00041B0A"/>
    <w:rsid w:val="00041EB8"/>
    <w:rsid w:val="0005586C"/>
    <w:rsid w:val="000704AA"/>
    <w:rsid w:val="00073CB0"/>
    <w:rsid w:val="000778FB"/>
    <w:rsid w:val="00077DD4"/>
    <w:rsid w:val="00083C3E"/>
    <w:rsid w:val="00083F83"/>
    <w:rsid w:val="00093D80"/>
    <w:rsid w:val="00094522"/>
    <w:rsid w:val="000A0616"/>
    <w:rsid w:val="000B0616"/>
    <w:rsid w:val="000B2F5A"/>
    <w:rsid w:val="000C51BC"/>
    <w:rsid w:val="000E02D5"/>
    <w:rsid w:val="000E5571"/>
    <w:rsid w:val="000F11EF"/>
    <w:rsid w:val="000F45BF"/>
    <w:rsid w:val="00122F47"/>
    <w:rsid w:val="00141B3C"/>
    <w:rsid w:val="00165BC4"/>
    <w:rsid w:val="001D337F"/>
    <w:rsid w:val="001D44E6"/>
    <w:rsid w:val="001F220D"/>
    <w:rsid w:val="00200DCD"/>
    <w:rsid w:val="00235A45"/>
    <w:rsid w:val="002603B8"/>
    <w:rsid w:val="002723EF"/>
    <w:rsid w:val="00275BCE"/>
    <w:rsid w:val="00281E35"/>
    <w:rsid w:val="002A0718"/>
    <w:rsid w:val="002B1C58"/>
    <w:rsid w:val="002C04BA"/>
    <w:rsid w:val="002C241B"/>
    <w:rsid w:val="00306780"/>
    <w:rsid w:val="00307983"/>
    <w:rsid w:val="00310044"/>
    <w:rsid w:val="00310C78"/>
    <w:rsid w:val="00311DD4"/>
    <w:rsid w:val="003150E3"/>
    <w:rsid w:val="003245BA"/>
    <w:rsid w:val="0032595F"/>
    <w:rsid w:val="00335722"/>
    <w:rsid w:val="00357758"/>
    <w:rsid w:val="00360FC6"/>
    <w:rsid w:val="00367FA1"/>
    <w:rsid w:val="00371AD3"/>
    <w:rsid w:val="00372CEF"/>
    <w:rsid w:val="00383F31"/>
    <w:rsid w:val="003858C0"/>
    <w:rsid w:val="003869DE"/>
    <w:rsid w:val="00393E81"/>
    <w:rsid w:val="0039700B"/>
    <w:rsid w:val="003C5D21"/>
    <w:rsid w:val="003C65F3"/>
    <w:rsid w:val="003C6C72"/>
    <w:rsid w:val="003E1C49"/>
    <w:rsid w:val="003F259D"/>
    <w:rsid w:val="004050C6"/>
    <w:rsid w:val="00416606"/>
    <w:rsid w:val="00440D97"/>
    <w:rsid w:val="00446989"/>
    <w:rsid w:val="0044702D"/>
    <w:rsid w:val="004558F6"/>
    <w:rsid w:val="00462144"/>
    <w:rsid w:val="004A41F8"/>
    <w:rsid w:val="004B42A1"/>
    <w:rsid w:val="004B6238"/>
    <w:rsid w:val="004C6A4D"/>
    <w:rsid w:val="004D7DDD"/>
    <w:rsid w:val="004E5586"/>
    <w:rsid w:val="004F1014"/>
    <w:rsid w:val="004F48D5"/>
    <w:rsid w:val="00506C74"/>
    <w:rsid w:val="00515D02"/>
    <w:rsid w:val="00524420"/>
    <w:rsid w:val="00540C27"/>
    <w:rsid w:val="00550E56"/>
    <w:rsid w:val="00553C5F"/>
    <w:rsid w:val="00560C29"/>
    <w:rsid w:val="00571658"/>
    <w:rsid w:val="0058057A"/>
    <w:rsid w:val="00592A6C"/>
    <w:rsid w:val="0059642A"/>
    <w:rsid w:val="005B7F40"/>
    <w:rsid w:val="005E28F0"/>
    <w:rsid w:val="005F0722"/>
    <w:rsid w:val="00605639"/>
    <w:rsid w:val="00615232"/>
    <w:rsid w:val="00615FB8"/>
    <w:rsid w:val="00622B16"/>
    <w:rsid w:val="006337D4"/>
    <w:rsid w:val="00634B56"/>
    <w:rsid w:val="00641F93"/>
    <w:rsid w:val="0064693C"/>
    <w:rsid w:val="006602D2"/>
    <w:rsid w:val="00662DCA"/>
    <w:rsid w:val="0066308B"/>
    <w:rsid w:val="006A4567"/>
    <w:rsid w:val="006A4D1E"/>
    <w:rsid w:val="006B32FA"/>
    <w:rsid w:val="006B627D"/>
    <w:rsid w:val="006C3418"/>
    <w:rsid w:val="006D2DC0"/>
    <w:rsid w:val="006D4B31"/>
    <w:rsid w:val="006F16E4"/>
    <w:rsid w:val="007135AE"/>
    <w:rsid w:val="007333F8"/>
    <w:rsid w:val="00736963"/>
    <w:rsid w:val="00775899"/>
    <w:rsid w:val="007954AB"/>
    <w:rsid w:val="00795F01"/>
    <w:rsid w:val="007A0919"/>
    <w:rsid w:val="007B35D0"/>
    <w:rsid w:val="007B3E85"/>
    <w:rsid w:val="007D5E3A"/>
    <w:rsid w:val="007E2280"/>
    <w:rsid w:val="007E2FAB"/>
    <w:rsid w:val="007E7D79"/>
    <w:rsid w:val="007F1FEE"/>
    <w:rsid w:val="008333FE"/>
    <w:rsid w:val="008409F1"/>
    <w:rsid w:val="0085556A"/>
    <w:rsid w:val="008608CD"/>
    <w:rsid w:val="00865603"/>
    <w:rsid w:val="00871053"/>
    <w:rsid w:val="0088069B"/>
    <w:rsid w:val="008944B5"/>
    <w:rsid w:val="008A5F1A"/>
    <w:rsid w:val="008C6280"/>
    <w:rsid w:val="008C77A5"/>
    <w:rsid w:val="008D3837"/>
    <w:rsid w:val="008E013A"/>
    <w:rsid w:val="008E79EC"/>
    <w:rsid w:val="008F1B8B"/>
    <w:rsid w:val="009033A1"/>
    <w:rsid w:val="00940673"/>
    <w:rsid w:val="009413CF"/>
    <w:rsid w:val="00947654"/>
    <w:rsid w:val="009765C4"/>
    <w:rsid w:val="009777DB"/>
    <w:rsid w:val="00982019"/>
    <w:rsid w:val="009B0D38"/>
    <w:rsid w:val="009B27CE"/>
    <w:rsid w:val="009F4E6F"/>
    <w:rsid w:val="009F6F1A"/>
    <w:rsid w:val="00A32066"/>
    <w:rsid w:val="00A358D9"/>
    <w:rsid w:val="00A4080F"/>
    <w:rsid w:val="00A63EF5"/>
    <w:rsid w:val="00A7422B"/>
    <w:rsid w:val="00A752AE"/>
    <w:rsid w:val="00A86297"/>
    <w:rsid w:val="00AA7B6A"/>
    <w:rsid w:val="00AB3B5C"/>
    <w:rsid w:val="00AD1FD2"/>
    <w:rsid w:val="00B030BC"/>
    <w:rsid w:val="00B04CFE"/>
    <w:rsid w:val="00B1159B"/>
    <w:rsid w:val="00B11794"/>
    <w:rsid w:val="00B16CA3"/>
    <w:rsid w:val="00B2285F"/>
    <w:rsid w:val="00B41BB1"/>
    <w:rsid w:val="00B42C7F"/>
    <w:rsid w:val="00B51B35"/>
    <w:rsid w:val="00B762EE"/>
    <w:rsid w:val="00BA3524"/>
    <w:rsid w:val="00BB3452"/>
    <w:rsid w:val="00BD4E99"/>
    <w:rsid w:val="00BE1668"/>
    <w:rsid w:val="00C034DD"/>
    <w:rsid w:val="00C0615C"/>
    <w:rsid w:val="00C149CA"/>
    <w:rsid w:val="00C1553D"/>
    <w:rsid w:val="00C26706"/>
    <w:rsid w:val="00C43EB8"/>
    <w:rsid w:val="00C5580F"/>
    <w:rsid w:val="00C57BCE"/>
    <w:rsid w:val="00C74BFC"/>
    <w:rsid w:val="00C756E2"/>
    <w:rsid w:val="00C772CB"/>
    <w:rsid w:val="00C82F33"/>
    <w:rsid w:val="00C833EF"/>
    <w:rsid w:val="00C9062E"/>
    <w:rsid w:val="00C96FE2"/>
    <w:rsid w:val="00CB5696"/>
    <w:rsid w:val="00CC66CC"/>
    <w:rsid w:val="00CE1682"/>
    <w:rsid w:val="00CE584E"/>
    <w:rsid w:val="00CF1A38"/>
    <w:rsid w:val="00CF49C4"/>
    <w:rsid w:val="00D177C0"/>
    <w:rsid w:val="00D212CD"/>
    <w:rsid w:val="00D31A9B"/>
    <w:rsid w:val="00D32AEB"/>
    <w:rsid w:val="00D71173"/>
    <w:rsid w:val="00D75660"/>
    <w:rsid w:val="00D811A8"/>
    <w:rsid w:val="00D83380"/>
    <w:rsid w:val="00D85ECC"/>
    <w:rsid w:val="00D94BE2"/>
    <w:rsid w:val="00D9E138"/>
    <w:rsid w:val="00DA75E7"/>
    <w:rsid w:val="00DC6533"/>
    <w:rsid w:val="00DD27C1"/>
    <w:rsid w:val="00DD3AA9"/>
    <w:rsid w:val="00DE41F3"/>
    <w:rsid w:val="00DE6D89"/>
    <w:rsid w:val="00E438DE"/>
    <w:rsid w:val="00E509B3"/>
    <w:rsid w:val="00E532A7"/>
    <w:rsid w:val="00E632FD"/>
    <w:rsid w:val="00E82833"/>
    <w:rsid w:val="00E83CB5"/>
    <w:rsid w:val="00E87661"/>
    <w:rsid w:val="00E8E3CF"/>
    <w:rsid w:val="00E90E91"/>
    <w:rsid w:val="00E943D8"/>
    <w:rsid w:val="00EA4BCD"/>
    <w:rsid w:val="00EC7ED0"/>
    <w:rsid w:val="00ED6E9A"/>
    <w:rsid w:val="00EE5698"/>
    <w:rsid w:val="00EE598C"/>
    <w:rsid w:val="00F226F1"/>
    <w:rsid w:val="00F34EA1"/>
    <w:rsid w:val="00F45CE6"/>
    <w:rsid w:val="00F76C66"/>
    <w:rsid w:val="00F84D56"/>
    <w:rsid w:val="00F9783D"/>
    <w:rsid w:val="00FA75F6"/>
    <w:rsid w:val="00FB0545"/>
    <w:rsid w:val="00FC722B"/>
    <w:rsid w:val="00FD214E"/>
    <w:rsid w:val="00FD4447"/>
    <w:rsid w:val="00FE16EC"/>
    <w:rsid w:val="00FE3AAD"/>
    <w:rsid w:val="00FF10CD"/>
    <w:rsid w:val="00FF350E"/>
    <w:rsid w:val="00FF4A87"/>
    <w:rsid w:val="028D74CD"/>
    <w:rsid w:val="06C33DFC"/>
    <w:rsid w:val="08903A6D"/>
    <w:rsid w:val="08F6103A"/>
    <w:rsid w:val="09B6622F"/>
    <w:rsid w:val="0CCB18BC"/>
    <w:rsid w:val="0EA2ABFA"/>
    <w:rsid w:val="10D947EC"/>
    <w:rsid w:val="11D8828C"/>
    <w:rsid w:val="15601EB1"/>
    <w:rsid w:val="157A7DFD"/>
    <w:rsid w:val="198CD957"/>
    <w:rsid w:val="1B35F4BB"/>
    <w:rsid w:val="2225FABA"/>
    <w:rsid w:val="23CFD548"/>
    <w:rsid w:val="24B80056"/>
    <w:rsid w:val="24D0C4F1"/>
    <w:rsid w:val="26A101E1"/>
    <w:rsid w:val="29360073"/>
    <w:rsid w:val="303E866F"/>
    <w:rsid w:val="35A7D8C3"/>
    <w:rsid w:val="3A098D66"/>
    <w:rsid w:val="3BCAB575"/>
    <w:rsid w:val="3E52EE29"/>
    <w:rsid w:val="41FA46D5"/>
    <w:rsid w:val="41FC5471"/>
    <w:rsid w:val="478D7F12"/>
    <w:rsid w:val="4B9F9A84"/>
    <w:rsid w:val="4D11BF44"/>
    <w:rsid w:val="4D5FF624"/>
    <w:rsid w:val="4E16E2BB"/>
    <w:rsid w:val="55E05D51"/>
    <w:rsid w:val="566DA6FC"/>
    <w:rsid w:val="5BB82187"/>
    <w:rsid w:val="5FFBE013"/>
    <w:rsid w:val="60AA2528"/>
    <w:rsid w:val="61FA5E9C"/>
    <w:rsid w:val="62D364A7"/>
    <w:rsid w:val="66EBD41E"/>
    <w:rsid w:val="699B778D"/>
    <w:rsid w:val="6AA291E8"/>
    <w:rsid w:val="6B167B8E"/>
    <w:rsid w:val="6CCBE3A7"/>
    <w:rsid w:val="7088DDAB"/>
    <w:rsid w:val="72697612"/>
    <w:rsid w:val="74877E52"/>
    <w:rsid w:val="74CE6DE1"/>
    <w:rsid w:val="77FF1463"/>
    <w:rsid w:val="7DDE477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A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NZ"/>
    </w:rPr>
  </w:style>
  <w:style w:type="paragraph" w:styleId="Heading1">
    <w:name w:val="heading 1"/>
    <w:basedOn w:val="Normal"/>
    <w:uiPriority w:val="9"/>
    <w:qFormat/>
    <w:pPr>
      <w:spacing w:before="60"/>
      <w:ind w:left="1440"/>
      <w:outlineLvl w:val="0"/>
    </w:pPr>
    <w:rPr>
      <w:b/>
      <w:bCs/>
      <w:sz w:val="36"/>
      <w:szCs w:val="36"/>
    </w:rPr>
  </w:style>
  <w:style w:type="paragraph" w:styleId="Heading2">
    <w:name w:val="heading 2"/>
    <w:basedOn w:val="Normal"/>
    <w:uiPriority w:val="9"/>
    <w:unhideWhenUsed/>
    <w:qFormat/>
    <w:pPr>
      <w:ind w:left="1440"/>
      <w:outlineLvl w:val="1"/>
    </w:pPr>
    <w:rPr>
      <w:b/>
      <w:bCs/>
      <w:i/>
      <w:iCs/>
      <w:sz w:val="28"/>
      <w:szCs w:val="28"/>
    </w:rPr>
  </w:style>
  <w:style w:type="paragraph" w:styleId="Heading3">
    <w:name w:val="heading 3"/>
    <w:basedOn w:val="Normal"/>
    <w:uiPriority w:val="9"/>
    <w:unhideWhenUsed/>
    <w:qFormat/>
    <w:pPr>
      <w:spacing w:before="1"/>
      <w:ind w:left="14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440"/>
    </w:pPr>
  </w:style>
  <w:style w:type="paragraph" w:styleId="BodyText">
    <w:name w:val="Body Text"/>
    <w:basedOn w:val="Normal"/>
    <w:uiPriority w:val="1"/>
    <w:qFormat/>
  </w:style>
  <w:style w:type="paragraph" w:styleId="ListParagraph">
    <w:name w:val="List Paragraph"/>
    <w:basedOn w:val="Normal"/>
    <w:uiPriority w:val="1"/>
    <w:qFormat/>
    <w:pPr>
      <w:spacing w:before="40"/>
      <w:ind w:left="1800" w:hanging="360"/>
    </w:pPr>
  </w:style>
  <w:style w:type="paragraph" w:customStyle="1" w:styleId="TableParagraph">
    <w:name w:val="Table Paragraph"/>
    <w:basedOn w:val="Normal"/>
    <w:uiPriority w:val="1"/>
    <w:qFormat/>
    <w:pPr>
      <w:spacing w:before="43"/>
      <w:ind w:left="10"/>
    </w:pPr>
  </w:style>
  <w:style w:type="paragraph" w:styleId="Header">
    <w:name w:val="header"/>
    <w:basedOn w:val="Normal"/>
    <w:link w:val="HeaderChar"/>
    <w:uiPriority w:val="99"/>
    <w:unhideWhenUsed/>
    <w:rsid w:val="00E632FD"/>
    <w:pPr>
      <w:tabs>
        <w:tab w:val="center" w:pos="4513"/>
        <w:tab w:val="right" w:pos="9026"/>
      </w:tabs>
    </w:pPr>
  </w:style>
  <w:style w:type="character" w:customStyle="1" w:styleId="HeaderChar">
    <w:name w:val="Header Char"/>
    <w:basedOn w:val="DefaultParagraphFont"/>
    <w:link w:val="Header"/>
    <w:uiPriority w:val="99"/>
    <w:rsid w:val="00E632FD"/>
    <w:rPr>
      <w:rFonts w:ascii="Arial" w:eastAsia="Arial" w:hAnsi="Arial" w:cs="Arial"/>
    </w:rPr>
  </w:style>
  <w:style w:type="paragraph" w:styleId="Footer">
    <w:name w:val="footer"/>
    <w:basedOn w:val="Normal"/>
    <w:link w:val="FooterChar"/>
    <w:uiPriority w:val="99"/>
    <w:unhideWhenUsed/>
    <w:rsid w:val="00E632FD"/>
    <w:pPr>
      <w:tabs>
        <w:tab w:val="center" w:pos="4513"/>
        <w:tab w:val="right" w:pos="9026"/>
      </w:tabs>
    </w:pPr>
  </w:style>
  <w:style w:type="character" w:customStyle="1" w:styleId="FooterChar">
    <w:name w:val="Footer Char"/>
    <w:basedOn w:val="DefaultParagraphFont"/>
    <w:link w:val="Footer"/>
    <w:uiPriority w:val="99"/>
    <w:rsid w:val="00E632FD"/>
    <w:rPr>
      <w:rFonts w:ascii="Arial" w:eastAsia="Arial" w:hAnsi="Arial" w:cs="Arial"/>
    </w:rPr>
  </w:style>
  <w:style w:type="character" w:styleId="CommentReference">
    <w:name w:val="annotation reference"/>
    <w:basedOn w:val="DefaultParagraphFont"/>
    <w:uiPriority w:val="99"/>
    <w:semiHidden/>
    <w:unhideWhenUsed/>
    <w:rsid w:val="008E79EC"/>
    <w:rPr>
      <w:sz w:val="16"/>
      <w:szCs w:val="16"/>
    </w:rPr>
  </w:style>
  <w:style w:type="paragraph" w:styleId="CommentText">
    <w:name w:val="annotation text"/>
    <w:basedOn w:val="Normal"/>
    <w:link w:val="CommentTextChar"/>
    <w:uiPriority w:val="99"/>
    <w:unhideWhenUsed/>
    <w:rsid w:val="008E79EC"/>
    <w:rPr>
      <w:sz w:val="20"/>
      <w:szCs w:val="20"/>
    </w:rPr>
  </w:style>
  <w:style w:type="character" w:customStyle="1" w:styleId="CommentTextChar">
    <w:name w:val="Comment Text Char"/>
    <w:basedOn w:val="DefaultParagraphFont"/>
    <w:link w:val="CommentText"/>
    <w:uiPriority w:val="99"/>
    <w:rsid w:val="008E79E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E79EC"/>
    <w:rPr>
      <w:b/>
      <w:bCs/>
    </w:rPr>
  </w:style>
  <w:style w:type="character" w:customStyle="1" w:styleId="CommentSubjectChar">
    <w:name w:val="Comment Subject Char"/>
    <w:basedOn w:val="CommentTextChar"/>
    <w:link w:val="CommentSubject"/>
    <w:uiPriority w:val="99"/>
    <w:semiHidden/>
    <w:rsid w:val="008E79EC"/>
    <w:rPr>
      <w:rFonts w:ascii="Arial" w:eastAsia="Arial" w:hAnsi="Arial" w:cs="Arial"/>
      <w:b/>
      <w:bCs/>
      <w:sz w:val="20"/>
      <w:szCs w:val="20"/>
    </w:rPr>
  </w:style>
  <w:style w:type="character" w:styleId="Hyperlink">
    <w:name w:val="Hyperlink"/>
    <w:basedOn w:val="DefaultParagraphFont"/>
    <w:uiPriority w:val="99"/>
    <w:unhideWhenUsed/>
    <w:rsid w:val="00D212CD"/>
    <w:rPr>
      <w:color w:val="0000FF" w:themeColor="hyperlink"/>
      <w:u w:val="single"/>
    </w:rPr>
  </w:style>
  <w:style w:type="character" w:styleId="UnresolvedMention">
    <w:name w:val="Unresolved Mention"/>
    <w:basedOn w:val="DefaultParagraphFont"/>
    <w:uiPriority w:val="99"/>
    <w:semiHidden/>
    <w:unhideWhenUsed/>
    <w:rsid w:val="00D212CD"/>
    <w:rPr>
      <w:color w:val="605E5C"/>
      <w:shd w:val="clear" w:color="auto" w:fill="E1DFDD"/>
    </w:rPr>
  </w:style>
  <w:style w:type="character" w:styleId="Mention">
    <w:name w:val="Mention"/>
    <w:basedOn w:val="DefaultParagraphFont"/>
    <w:uiPriority w:val="99"/>
    <w:unhideWhenUsed/>
    <w:rsid w:val="003F259D"/>
    <w:rPr>
      <w:color w:val="2B579A"/>
      <w:shd w:val="clear" w:color="auto" w:fill="E1DFDD"/>
    </w:rPr>
  </w:style>
  <w:style w:type="paragraph" w:styleId="Revision">
    <w:name w:val="Revision"/>
    <w:hidden/>
    <w:uiPriority w:val="99"/>
    <w:semiHidden/>
    <w:rsid w:val="00540C27"/>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AB3B5C"/>
    <w:rPr>
      <w:color w:val="800080" w:themeColor="followedHyperlink"/>
      <w:u w:val="single"/>
    </w:rPr>
  </w:style>
  <w:style w:type="paragraph" w:styleId="FootnoteText">
    <w:name w:val="footnote text"/>
    <w:basedOn w:val="Normal"/>
    <w:link w:val="FootnoteTextChar"/>
    <w:uiPriority w:val="99"/>
    <w:semiHidden/>
    <w:unhideWhenUsed/>
    <w:rsid w:val="000F45BF"/>
    <w:rPr>
      <w:sz w:val="20"/>
      <w:szCs w:val="20"/>
    </w:rPr>
  </w:style>
  <w:style w:type="character" w:customStyle="1" w:styleId="FootnoteTextChar">
    <w:name w:val="Footnote Text Char"/>
    <w:basedOn w:val="DefaultParagraphFont"/>
    <w:link w:val="FootnoteText"/>
    <w:uiPriority w:val="99"/>
    <w:semiHidden/>
    <w:rsid w:val="000F45BF"/>
    <w:rPr>
      <w:rFonts w:ascii="Arial" w:eastAsia="Arial" w:hAnsi="Arial" w:cs="Arial"/>
      <w:sz w:val="20"/>
      <w:szCs w:val="20"/>
      <w:lang w:val="en-NZ"/>
    </w:rPr>
  </w:style>
  <w:style w:type="character" w:styleId="FootnoteReference">
    <w:name w:val="footnote reference"/>
    <w:basedOn w:val="DefaultParagraphFont"/>
    <w:uiPriority w:val="99"/>
    <w:semiHidden/>
    <w:unhideWhenUsed/>
    <w:rsid w:val="000F45BF"/>
    <w:rPr>
      <w:vertAlign w:val="superscript"/>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041B0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041B0A"/>
    <w:pPr>
      <w:spacing w:after="100"/>
      <w:ind w:left="440"/>
    </w:pPr>
  </w:style>
  <w:style w:type="paragraph" w:styleId="TOC2">
    <w:name w:val="toc 2"/>
    <w:basedOn w:val="Normal"/>
    <w:next w:val="Normal"/>
    <w:autoRedefine/>
    <w:uiPriority w:val="39"/>
    <w:unhideWhenUsed/>
    <w:rsid w:val="00041B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www.hqsc.govt.nz/resources/resource-library/falls-review-template-2024/" TargetMode="External"/><Relationship Id="rId39" Type="http://schemas.openxmlformats.org/officeDocument/2006/relationships/hyperlink" Target="http://www.hqsc.govt.nz/our-work/system-safety/resilient-healthcare/about-us/" TargetMode="External"/><Relationship Id="rId21" Type="http://schemas.openxmlformats.org/officeDocument/2006/relationships/image" Target="media/image3.png"/><Relationship Id="rId34" Type="http://schemas.openxmlformats.org/officeDocument/2006/relationships/image" Target="media/image5.jpg"/><Relationship Id="rId42" Type="http://schemas.openxmlformats.org/officeDocument/2006/relationships/hyperlink" Target="http://www.hqsc.govt.nz/resources/resource-library/he-maungarongo-ki-nga-iwi-envisioning-a-restorative-health-system-in-aotearoa-new-zealand/" TargetMode="External"/><Relationship Id="rId47" Type="http://schemas.openxmlformats.org/officeDocument/2006/relationships/header" Target="header16.xml"/><Relationship Id="rId50" Type="http://schemas.openxmlformats.org/officeDocument/2006/relationships/hyperlink" Target="https://www.hqsc.govt.nz/resources/resource-library/user-guide-harm-adverse-events-submission-portal/" TargetMode="External"/><Relationship Id="rId55" Type="http://schemas.openxmlformats.org/officeDocument/2006/relationships/header" Target="head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9" Type="http://schemas.openxmlformats.org/officeDocument/2006/relationships/hyperlink" Target="https://www.hqsc.govt.nz/resources/resource-library/event-of-harm-review-tool-2025/" TargetMode="Externa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yperlink" Target="http://www.hqsc.govt.nz/our-work/system-safety/adverse-events/education/learning-from-harm-education/" TargetMode="External"/><Relationship Id="rId40" Type="http://schemas.openxmlformats.org/officeDocument/2006/relationships/hyperlink" Target="http://www.hqsc.govt.nz/our-work/system-safety/restorative-practice/education/" TargetMode="External"/><Relationship Id="rId45" Type="http://schemas.openxmlformats.org/officeDocument/2006/relationships/hyperlink" Target="http://www.hqsc.govt.nz/consumer-hub/engaging-consumers-and-whanau/co-design/" TargetMode="External"/><Relationship Id="rId53" Type="http://schemas.openxmlformats.org/officeDocument/2006/relationships/header" Target="header21.xml"/><Relationship Id="rId58" Type="http://schemas.openxmlformats.org/officeDocument/2006/relationships/header" Target="header26.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qsc.govt.nz/" TargetMode="Externa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yperlink" Target="http://www.hqsc.govt.nz/our-work/system-safety/resilient-healthcare/education/human-factors-and-ergonomics/" TargetMode="External"/><Relationship Id="rId48" Type="http://schemas.openxmlformats.org/officeDocument/2006/relationships/header" Target="header17.xml"/><Relationship Id="rId56"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hqsc.govt.nz/resources/resource-library/pressure-injury-review-template-2024/" TargetMode="External"/><Relationship Id="rId33" Type="http://schemas.openxmlformats.org/officeDocument/2006/relationships/header" Target="header12.xml"/><Relationship Id="rId38" Type="http://schemas.openxmlformats.org/officeDocument/2006/relationships/hyperlink" Target="http://www.hqsc.govt.nz/our-work/system-safety/adverse-events/education/learning-from-harm-education/" TargetMode="External"/><Relationship Id="rId46" Type="http://schemas.openxmlformats.org/officeDocument/2006/relationships/header" Target="header15.xml"/><Relationship Id="rId5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www.hqsc.govt.nz/resources/resource-library/he-maungarongo-ki-nga-iwi-envisioning-a-restorative-health-system-in-aotearoa-new-zealand/" TargetMode="External"/><Relationship Id="rId54"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rm.event@hqsc.govt.nz" TargetMode="Externa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header" Target="header18.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yperlink" Target="http://www.hqsc.govt.nz/our-work/system-safety/resilient-healthcare/education/human-factors-and-ergonomics/" TargetMode="External"/><Relationship Id="rId52" Type="http://schemas.openxmlformats.org/officeDocument/2006/relationships/header" Target="header20.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hqsc.govt.nz/resources/resource-library/he-maungarongo-ki-nga-iwi-envisioning-a-restorative-health-system-in-aotearoa-new-zealand/" TargetMode="External"/><Relationship Id="rId2" Type="http://schemas.openxmlformats.org/officeDocument/2006/relationships/hyperlink" Target="http://www.hqsc.govt.nz/resources/resource-library/nga-taero-a-kupe-whanau-maori-experiences-of-in-hospital-adverse-events" TargetMode="External"/><Relationship Id="rId1" Type="http://schemas.openxmlformats.org/officeDocument/2006/relationships/hyperlink" Target="http://www.hqsc.govt.nz/resources/resource-library/nga-taero-a-kupe-whanau-maori-experiences-of-in-hospital-adverse-events" TargetMode="External"/><Relationship Id="rId4" Type="http://schemas.openxmlformats.org/officeDocument/2006/relationships/hyperlink" Target="http://www.hqsc.govt.nz/resources/resource-library/he-maungarongo-ki-nga-iwi-envisioning-a-restorative-health-system-in-aotearoa-new-zea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4B081-E99D-4C26-83DB-1E8063FC6D2C}">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5008</Words>
  <Characters>28547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2025-06-30T02:47:00Z</dcterms:created>
  <dcterms:modified xsi:type="dcterms:W3CDTF">2025-06-30T02:48:00Z</dcterms:modified>
</cp:coreProperties>
</file>